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kern w:val="0"/>
        </w:rPr>
      </w:pPr>
    </w:p>
    <w:p>
      <w:pPr>
        <w:pStyle w:val="12"/>
        <w:spacing w:line="360" w:lineRule="auto"/>
        <w:rPr>
          <w:rFonts w:ascii="宋体" w:hAnsi="宋体"/>
          <w:kern w:val="0"/>
        </w:rPr>
      </w:pPr>
      <w:r>
        <w:rPr>
          <w:rFonts w:ascii="宋体" w:hAnsi="宋体"/>
          <w:kern w:val="0"/>
        </w:rPr>
        <w:t xml:space="preserve">                                                                                                                                                                                                                                                  </w:t>
      </w:r>
    </w:p>
    <w:p>
      <w:pPr>
        <w:pStyle w:val="12"/>
        <w:spacing w:line="360" w:lineRule="auto"/>
        <w:rPr>
          <w:rFonts w:ascii="宋体" w:hAnsi="宋体"/>
          <w:kern w:val="0"/>
        </w:rPr>
      </w:pPr>
    </w:p>
    <w:p>
      <w:pPr>
        <w:pStyle w:val="12"/>
        <w:tabs>
          <w:tab w:val="left" w:pos="720"/>
          <w:tab w:val="left" w:pos="2160"/>
          <w:tab w:val="left" w:pos="2880"/>
          <w:tab w:val="left" w:pos="3600"/>
          <w:tab w:val="left" w:pos="4320"/>
          <w:tab w:val="left" w:pos="5040"/>
          <w:tab w:val="left" w:pos="5760"/>
        </w:tabs>
        <w:autoSpaceDE w:val="0"/>
        <w:autoSpaceDN w:val="0"/>
        <w:spacing w:line="360" w:lineRule="auto"/>
        <w:ind w:left="540" w:right="924" w:firstLine="355"/>
        <w:jc w:val="center"/>
        <w:rPr>
          <w:rFonts w:ascii="宋体" w:hAnsi="宋体"/>
          <w:b/>
          <w:kern w:val="0"/>
          <w:sz w:val="52"/>
        </w:rPr>
      </w:pPr>
      <w:r>
        <w:rPr>
          <w:rFonts w:ascii="宋体" w:hAnsi="宋体"/>
          <w:b/>
          <w:kern w:val="0"/>
          <w:sz w:val="52"/>
        </w:rPr>
        <w:t>三门县采购招标文件</w:t>
      </w: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52"/>
        </w:rPr>
      </w:pP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4"/>
        </w:rPr>
      </w:pP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4"/>
        </w:rPr>
      </w:pPr>
    </w:p>
    <w:p>
      <w:pPr>
        <w:pStyle w:val="12"/>
        <w:tabs>
          <w:tab w:val="left" w:pos="180"/>
          <w:tab w:val="left" w:pos="360"/>
          <w:tab w:val="left" w:pos="540"/>
          <w:tab w:val="left" w:pos="8280"/>
        </w:tabs>
        <w:autoSpaceDE w:val="0"/>
        <w:autoSpaceDN w:val="0"/>
        <w:spacing w:line="360" w:lineRule="auto"/>
        <w:ind w:right="23"/>
        <w:jc w:val="left"/>
        <w:rPr>
          <w:rFonts w:ascii="宋体" w:hAnsi="宋体"/>
          <w:color w:val="FF0000"/>
          <w:kern w:val="0"/>
          <w:sz w:val="28"/>
          <w:szCs w:val="28"/>
        </w:rPr>
      </w:pPr>
      <w:r>
        <w:rPr>
          <w:rFonts w:ascii="宋体" w:hAnsi="宋体"/>
          <w:kern w:val="0"/>
          <w:sz w:val="24"/>
        </w:rPr>
        <w:t xml:space="preserve">               </w:t>
      </w:r>
      <w:r>
        <w:rPr>
          <w:rFonts w:ascii="宋体" w:hAnsi="宋体"/>
          <w:kern w:val="0"/>
          <w:sz w:val="28"/>
          <w:szCs w:val="28"/>
        </w:rPr>
        <w:t>项目编号： 浙恒招采【</w:t>
      </w:r>
      <w:r>
        <w:rPr>
          <w:rFonts w:hint="eastAsia" w:ascii="宋体" w:hAnsi="宋体"/>
          <w:kern w:val="0"/>
          <w:sz w:val="28"/>
          <w:szCs w:val="28"/>
          <w:lang w:val="en-US" w:eastAsia="zh-CN"/>
        </w:rPr>
        <w:t>20</w:t>
      </w:r>
      <w:r>
        <w:rPr>
          <w:rFonts w:hint="eastAsia" w:ascii="宋体" w:hAnsi="宋体"/>
          <w:color w:val="000000"/>
          <w:kern w:val="0"/>
          <w:sz w:val="28"/>
          <w:szCs w:val="28"/>
          <w:lang w:val="en-US" w:eastAsia="zh-CN"/>
        </w:rPr>
        <w:t>22</w:t>
      </w:r>
      <w:r>
        <w:rPr>
          <w:rFonts w:ascii="宋体" w:hAnsi="宋体"/>
          <w:color w:val="000000"/>
          <w:kern w:val="0"/>
          <w:sz w:val="28"/>
          <w:szCs w:val="28"/>
        </w:rPr>
        <w:t>】</w:t>
      </w:r>
      <w:r>
        <w:rPr>
          <w:rFonts w:hint="eastAsia" w:ascii="宋体" w:hAnsi="宋体"/>
          <w:color w:val="000000"/>
          <w:kern w:val="0"/>
          <w:sz w:val="28"/>
          <w:szCs w:val="28"/>
          <w:lang w:val="en-US" w:eastAsia="zh-CN"/>
        </w:rPr>
        <w:t>011</w:t>
      </w:r>
      <w:r>
        <w:rPr>
          <w:rFonts w:ascii="宋体" w:hAnsi="宋体"/>
          <w:color w:val="000000"/>
          <w:kern w:val="0"/>
          <w:sz w:val="28"/>
          <w:szCs w:val="28"/>
        </w:rPr>
        <w:t>号</w:t>
      </w: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1" w:right="1800"/>
        <w:rPr>
          <w:rFonts w:ascii="宋体" w:hAnsi="宋体"/>
          <w:kern w:val="0"/>
          <w:sz w:val="24"/>
        </w:rPr>
      </w:pPr>
    </w:p>
    <w:p>
      <w:pPr>
        <w:pStyle w:val="12"/>
        <w:autoSpaceDE w:val="0"/>
        <w:autoSpaceDN w:val="0"/>
        <w:spacing w:line="360" w:lineRule="auto"/>
        <w:jc w:val="center"/>
        <w:rPr>
          <w:rFonts w:hint="eastAsia" w:ascii="宋体" w:hAnsi="宋体"/>
          <w:kern w:val="0"/>
          <w:sz w:val="28"/>
          <w:szCs w:val="28"/>
          <w:lang w:eastAsia="zh-CN"/>
        </w:rPr>
      </w:pPr>
      <w:r>
        <w:rPr>
          <w:rFonts w:ascii="宋体" w:hAnsi="宋体"/>
          <w:kern w:val="0"/>
          <w:sz w:val="28"/>
          <w:szCs w:val="28"/>
        </w:rPr>
        <w:t>采购项目：</w:t>
      </w:r>
      <w:r>
        <w:rPr>
          <w:rFonts w:hint="eastAsia" w:ascii="宋体" w:hAnsi="宋体"/>
          <w:kern w:val="0"/>
          <w:sz w:val="28"/>
          <w:szCs w:val="28"/>
          <w:lang w:eastAsia="zh-CN"/>
        </w:rPr>
        <w:t>三门县海润街道花鼓漫岛渔文旅融合发展示范区（二期）</w:t>
      </w:r>
    </w:p>
    <w:p>
      <w:pPr>
        <w:pStyle w:val="12"/>
        <w:autoSpaceDE w:val="0"/>
        <w:autoSpaceDN w:val="0"/>
        <w:spacing w:line="360" w:lineRule="auto"/>
        <w:jc w:val="center"/>
        <w:rPr>
          <w:rFonts w:hint="eastAsia" w:ascii="宋体" w:hAnsi="宋体" w:eastAsia="宋体"/>
          <w:kern w:val="0"/>
          <w:sz w:val="28"/>
          <w:szCs w:val="28"/>
          <w:lang w:eastAsia="zh-CN"/>
        </w:rPr>
      </w:pPr>
      <w:r>
        <w:rPr>
          <w:rFonts w:hint="eastAsia" w:ascii="宋体" w:hAnsi="宋体"/>
          <w:kern w:val="0"/>
          <w:sz w:val="28"/>
          <w:szCs w:val="28"/>
          <w:lang w:eastAsia="zh-CN"/>
        </w:rPr>
        <w:t>工程设计项目</w:t>
      </w: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13"/>
        <w:rPr>
          <w:rFonts w:ascii="宋体" w:hAnsi="宋体"/>
          <w:kern w:val="0"/>
          <w:sz w:val="28"/>
        </w:rPr>
      </w:pPr>
    </w:p>
    <w:p>
      <w:pPr>
        <w:pStyle w:val="13"/>
        <w:rPr>
          <w:rFonts w:ascii="宋体" w:hAnsi="宋体"/>
          <w:kern w:val="0"/>
          <w:sz w:val="28"/>
        </w:rPr>
      </w:pPr>
    </w:p>
    <w:p>
      <w:pPr>
        <w:pStyle w:val="13"/>
        <w:rPr>
          <w:rFonts w:ascii="宋体" w:hAnsi="宋体"/>
          <w:kern w:val="0"/>
          <w:sz w:val="28"/>
        </w:rPr>
      </w:pPr>
    </w:p>
    <w:p>
      <w:pPr>
        <w:pStyle w:val="12"/>
        <w:widowControl w:val="0"/>
        <w:tabs>
          <w:tab w:val="left" w:pos="720"/>
          <w:tab w:val="left" w:pos="1440"/>
          <w:tab w:val="left" w:pos="2160"/>
          <w:tab w:val="left" w:pos="2880"/>
          <w:tab w:val="left" w:pos="3600"/>
          <w:tab w:val="left" w:pos="4320"/>
          <w:tab w:val="left" w:pos="5040"/>
          <w:tab w:val="left" w:pos="5760"/>
        </w:tabs>
        <w:wordWrap/>
        <w:autoSpaceDE w:val="0"/>
        <w:autoSpaceDN w:val="0"/>
        <w:adjustRightInd/>
        <w:snapToGrid/>
        <w:spacing w:line="600" w:lineRule="auto"/>
        <w:ind w:right="1803"/>
        <w:jc w:val="center"/>
        <w:textAlignment w:val="auto"/>
        <w:rPr>
          <w:rFonts w:hint="eastAsia" w:ascii="宋体" w:hAnsi="宋体"/>
          <w:kern w:val="0"/>
          <w:sz w:val="28"/>
          <w:szCs w:val="28"/>
          <w:lang w:eastAsia="zh-CN"/>
        </w:rPr>
      </w:pPr>
      <w:r>
        <w:rPr>
          <w:rFonts w:ascii="宋体" w:hAnsi="宋体"/>
          <w:kern w:val="0"/>
          <w:sz w:val="28"/>
          <w:szCs w:val="28"/>
        </w:rPr>
        <w:t>采购单位：</w:t>
      </w:r>
      <w:r>
        <w:rPr>
          <w:rFonts w:hint="eastAsia" w:ascii="宋体" w:hAnsi="宋体"/>
          <w:kern w:val="0"/>
          <w:sz w:val="28"/>
          <w:szCs w:val="28"/>
          <w:lang w:eastAsia="zh-CN"/>
        </w:rPr>
        <w:t>三门县人民政府海润街道办事处</w:t>
      </w:r>
    </w:p>
    <w:p>
      <w:pPr>
        <w:pStyle w:val="12"/>
        <w:widowControl w:val="0"/>
        <w:tabs>
          <w:tab w:val="left" w:pos="720"/>
          <w:tab w:val="left" w:pos="1440"/>
          <w:tab w:val="left" w:pos="2160"/>
          <w:tab w:val="left" w:pos="2880"/>
          <w:tab w:val="left" w:pos="3600"/>
          <w:tab w:val="left" w:pos="4320"/>
          <w:tab w:val="left" w:pos="5040"/>
          <w:tab w:val="left" w:pos="5760"/>
        </w:tabs>
        <w:wordWrap/>
        <w:autoSpaceDE w:val="0"/>
        <w:autoSpaceDN w:val="0"/>
        <w:adjustRightInd/>
        <w:snapToGrid/>
        <w:spacing w:line="600" w:lineRule="auto"/>
        <w:ind w:right="1803"/>
        <w:jc w:val="center"/>
        <w:textAlignment w:val="auto"/>
        <w:rPr>
          <w:rFonts w:hint="eastAsia" w:ascii="宋体" w:hAnsi="宋体" w:eastAsia="宋体"/>
          <w:kern w:val="0"/>
          <w:sz w:val="28"/>
          <w:szCs w:val="28"/>
          <w:lang w:eastAsia="zh-CN"/>
        </w:rPr>
      </w:pPr>
      <w:r>
        <w:rPr>
          <w:rFonts w:hint="eastAsia" w:ascii="宋体" w:hAnsi="宋体"/>
          <w:kern w:val="0"/>
          <w:sz w:val="28"/>
          <w:szCs w:val="28"/>
          <w:lang w:val="en-US" w:eastAsia="zh-CN"/>
        </w:rPr>
        <w:t xml:space="preserve">       </w:t>
      </w:r>
      <w:r>
        <w:rPr>
          <w:rFonts w:hint="eastAsia" w:ascii="宋体" w:hAnsi="宋体"/>
          <w:kern w:val="0"/>
          <w:sz w:val="28"/>
          <w:szCs w:val="28"/>
          <w:lang w:eastAsia="zh-CN"/>
        </w:rPr>
        <w:t>三门县海润街道涛头村股份经济合作社</w:t>
      </w:r>
    </w:p>
    <w:p>
      <w:pPr>
        <w:pStyle w:val="12"/>
        <w:widowControl w:val="0"/>
        <w:tabs>
          <w:tab w:val="left" w:pos="720"/>
          <w:tab w:val="left" w:pos="1440"/>
          <w:tab w:val="left" w:pos="2160"/>
          <w:tab w:val="left" w:pos="2880"/>
          <w:tab w:val="left" w:pos="3600"/>
          <w:tab w:val="left" w:pos="4320"/>
          <w:tab w:val="left" w:pos="5040"/>
          <w:tab w:val="left" w:pos="5760"/>
        </w:tabs>
        <w:wordWrap/>
        <w:autoSpaceDE w:val="0"/>
        <w:autoSpaceDN w:val="0"/>
        <w:adjustRightInd/>
        <w:snapToGrid/>
        <w:spacing w:line="600" w:lineRule="auto"/>
        <w:ind w:right="1803"/>
        <w:jc w:val="center"/>
        <w:textAlignment w:val="auto"/>
        <w:rPr>
          <w:rFonts w:ascii="宋体" w:hAnsi="宋体"/>
          <w:kern w:val="0"/>
          <w:sz w:val="28"/>
          <w:szCs w:val="28"/>
        </w:rPr>
      </w:pPr>
      <w:r>
        <w:rPr>
          <w:rFonts w:ascii="宋体" w:hAnsi="宋体"/>
          <w:kern w:val="0"/>
          <w:sz w:val="28"/>
          <w:szCs w:val="28"/>
        </w:rPr>
        <w:t>采购代理单位：浙江恒义工程咨询有限公司</w:t>
      </w:r>
    </w:p>
    <w:p>
      <w:pPr>
        <w:pStyle w:val="12"/>
        <w:widowControl w:val="0"/>
        <w:tabs>
          <w:tab w:val="left" w:pos="720"/>
          <w:tab w:val="left" w:pos="1440"/>
          <w:tab w:val="left" w:pos="2160"/>
          <w:tab w:val="left" w:pos="2880"/>
          <w:tab w:val="left" w:pos="3600"/>
          <w:tab w:val="left" w:pos="4320"/>
          <w:tab w:val="left" w:pos="5040"/>
          <w:tab w:val="left" w:pos="5760"/>
        </w:tabs>
        <w:wordWrap/>
        <w:autoSpaceDE w:val="0"/>
        <w:autoSpaceDN w:val="0"/>
        <w:adjustRightInd/>
        <w:snapToGrid/>
        <w:spacing w:line="600" w:lineRule="auto"/>
        <w:ind w:right="1803"/>
        <w:jc w:val="center"/>
        <w:textAlignment w:val="auto"/>
        <w:rPr>
          <w:rFonts w:hint="eastAsia" w:ascii="宋体" w:hAnsi="宋体"/>
          <w:kern w:val="0"/>
          <w:sz w:val="28"/>
          <w:szCs w:val="28"/>
          <w:lang w:eastAsia="zh-CN"/>
        </w:rPr>
      </w:pPr>
      <w:r>
        <w:rPr>
          <w:rFonts w:hint="eastAsia" w:ascii="宋体" w:hAnsi="宋体" w:eastAsia="宋体" w:cs="宋体"/>
          <w:sz w:val="28"/>
          <w:szCs w:val="28"/>
        </w:rPr>
        <w:t>招标监管机构</w:t>
      </w:r>
      <w:r>
        <w:rPr>
          <w:rFonts w:ascii="宋体" w:hAnsi="宋体"/>
          <w:kern w:val="0"/>
          <w:sz w:val="28"/>
          <w:szCs w:val="28"/>
        </w:rPr>
        <w:t xml:space="preserve"> </w:t>
      </w:r>
      <w:r>
        <w:rPr>
          <w:rFonts w:hint="eastAsia" w:ascii="宋体" w:hAnsi="宋体"/>
          <w:kern w:val="0"/>
          <w:sz w:val="28"/>
          <w:szCs w:val="28"/>
          <w:lang w:eastAsia="zh-CN"/>
        </w:rPr>
        <w:t>：三门县海润街道公共资源交易中心</w:t>
      </w: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rPr>
          <w:rFonts w:ascii="宋体" w:hAnsi="宋体"/>
          <w:kern w:val="0"/>
          <w:sz w:val="28"/>
          <w:szCs w:val="28"/>
        </w:rPr>
      </w:pPr>
    </w:p>
    <w:p>
      <w:pPr>
        <w:pStyle w:val="12"/>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8"/>
        </w:rPr>
      </w:pPr>
      <w:r>
        <w:rPr>
          <w:rFonts w:hint="eastAsia" w:ascii="宋体" w:hAnsi="宋体"/>
          <w:kern w:val="0"/>
          <w:sz w:val="28"/>
          <w:lang w:val="en-US" w:eastAsia="zh-CN"/>
        </w:rPr>
        <w:t>2022</w:t>
      </w:r>
      <w:r>
        <w:rPr>
          <w:rFonts w:ascii="宋体" w:hAnsi="宋体"/>
          <w:kern w:val="0"/>
          <w:sz w:val="28"/>
        </w:rPr>
        <w:t>年</w:t>
      </w:r>
      <w:r>
        <w:rPr>
          <w:rFonts w:hint="eastAsia" w:ascii="宋体" w:hAnsi="宋体"/>
          <w:kern w:val="0"/>
          <w:sz w:val="28"/>
          <w:lang w:val="en-US" w:eastAsia="zh-CN"/>
        </w:rPr>
        <w:t>4</w:t>
      </w:r>
      <w:r>
        <w:rPr>
          <w:rFonts w:ascii="宋体" w:hAnsi="宋体"/>
          <w:kern w:val="0"/>
          <w:sz w:val="28"/>
        </w:rPr>
        <w:t xml:space="preserve">月 </w:t>
      </w:r>
    </w:p>
    <w:p>
      <w:pPr>
        <w:pStyle w:val="17"/>
        <w:jc w:val="center"/>
        <w:rPr>
          <w:rFonts w:ascii="宋体" w:hAnsi="宋体"/>
          <w:b w:val="0"/>
          <w:sz w:val="48"/>
          <w:szCs w:val="48"/>
        </w:rPr>
      </w:pPr>
      <w:r>
        <w:rPr>
          <w:rFonts w:hint="eastAsia" w:ascii="宋体" w:hAnsi="宋体"/>
          <w:b w:val="0"/>
          <w:sz w:val="48"/>
          <w:szCs w:val="48"/>
        </w:rPr>
        <w:t>目   录</w:t>
      </w:r>
    </w:p>
    <w:p>
      <w:pPr>
        <w:pStyle w:val="17"/>
        <w:tabs>
          <w:tab w:val="right" w:leader="dot" w:pos="9231"/>
        </w:tabs>
        <w:rPr>
          <w:rStyle w:val="22"/>
          <w:rFonts w:hint="eastAsia" w:ascii="宋体" w:hAnsi="宋体"/>
          <w:b w:val="0"/>
          <w:color w:val="auto"/>
        </w:rPr>
      </w:pPr>
    </w:p>
    <w:p>
      <w:pPr>
        <w:pStyle w:val="17"/>
        <w:tabs>
          <w:tab w:val="right" w:leader="dot" w:pos="9241"/>
        </w:tabs>
      </w:pPr>
      <w:r>
        <w:rPr>
          <w:rFonts w:ascii="宋体" w:hAnsi="宋体"/>
          <w:b w:val="0"/>
          <w:sz w:val="21"/>
          <w:szCs w:val="21"/>
        </w:rPr>
        <w:fldChar w:fldCharType="begin"/>
      </w:r>
      <w:r>
        <w:rPr>
          <w:rStyle w:val="22"/>
          <w:rFonts w:ascii="宋体" w:hAnsi="宋体"/>
          <w:b w:val="0"/>
          <w:color w:val="auto"/>
          <w:sz w:val="21"/>
          <w:szCs w:val="21"/>
          <w:u w:val="none"/>
        </w:rPr>
        <w:instrText xml:space="preserve"> TOC \o "1-3" \h \z \u </w:instrText>
      </w:r>
      <w:r>
        <w:rPr>
          <w:rFonts w:ascii="宋体" w:hAnsi="宋体"/>
          <w:b w:val="0"/>
          <w:sz w:val="21"/>
          <w:szCs w:val="21"/>
        </w:rPr>
        <w:fldChar w:fldCharType="separate"/>
      </w:r>
      <w:r>
        <w:rPr>
          <w:rFonts w:ascii="宋体" w:hAnsi="宋体"/>
          <w:b w:val="0"/>
          <w:szCs w:val="21"/>
        </w:rPr>
        <w:fldChar w:fldCharType="begin"/>
      </w:r>
      <w:r>
        <w:rPr>
          <w:rFonts w:ascii="宋体" w:hAnsi="宋体"/>
          <w:b w:val="0"/>
          <w:szCs w:val="21"/>
        </w:rPr>
        <w:instrText xml:space="preserve"> HYPERLINK \l _Toc2374 </w:instrText>
      </w:r>
      <w:r>
        <w:rPr>
          <w:rFonts w:ascii="宋体" w:hAnsi="宋体"/>
          <w:b w:val="0"/>
          <w:szCs w:val="21"/>
        </w:rPr>
        <w:fldChar w:fldCharType="separate"/>
      </w:r>
      <w:r>
        <w:rPr>
          <w:rFonts w:hint="eastAsia" w:ascii="黑体" w:hAnsi="宋体" w:eastAsia="黑体"/>
          <w:szCs w:val="32"/>
        </w:rPr>
        <w:t>第一章  招标公告</w:t>
      </w:r>
      <w:r>
        <w:tab/>
      </w:r>
      <w:r>
        <w:rPr>
          <w:rFonts w:hint="eastAsia"/>
          <w:lang w:val="en-US" w:eastAsia="zh-CN"/>
        </w:rPr>
        <w:t>6</w:t>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_Toc4168 </w:instrText>
      </w:r>
      <w:r>
        <w:rPr>
          <w:rFonts w:ascii="宋体" w:hAnsi="宋体"/>
          <w:b w:val="0"/>
          <w:szCs w:val="21"/>
        </w:rPr>
        <w:fldChar w:fldCharType="separate"/>
      </w:r>
      <w:r>
        <w:rPr>
          <w:rFonts w:hint="eastAsia" w:ascii="黑体" w:hAnsi="宋体" w:eastAsia="黑体"/>
          <w:szCs w:val="32"/>
        </w:rPr>
        <w:t>第二章  投标须知</w:t>
      </w:r>
      <w:r>
        <w:tab/>
      </w:r>
      <w:r>
        <w:rPr>
          <w:rFonts w:hint="eastAsia"/>
          <w:lang w:val="en-US" w:eastAsia="zh-CN"/>
        </w:rPr>
        <w:t>8</w:t>
      </w:r>
      <w:r>
        <w:rPr>
          <w:rFonts w:ascii="宋体" w:hAnsi="宋体"/>
          <w:b w:val="0"/>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_Toc31582 </w:instrText>
      </w:r>
      <w:r>
        <w:rPr>
          <w:rFonts w:ascii="宋体" w:hAnsi="宋体"/>
          <w:b/>
          <w:szCs w:val="21"/>
        </w:rPr>
        <w:fldChar w:fldCharType="separate"/>
      </w:r>
      <w:r>
        <w:rPr>
          <w:rFonts w:hint="eastAsia" w:ascii="黑体" w:hAnsi="宋体" w:eastAsia="黑体"/>
          <w:bCs/>
          <w:szCs w:val="28"/>
        </w:rPr>
        <w:t>投标须知前附表</w:t>
      </w:r>
      <w:r>
        <w:tab/>
      </w:r>
      <w:r>
        <w:rPr>
          <w:rFonts w:hint="eastAsia"/>
          <w:lang w:val="en-US" w:eastAsia="zh-CN"/>
        </w:rPr>
        <w:t>9</w:t>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_Toc24059 </w:instrText>
      </w:r>
      <w:r>
        <w:rPr>
          <w:rFonts w:ascii="宋体" w:hAnsi="宋体"/>
          <w:b/>
          <w:szCs w:val="21"/>
        </w:rPr>
        <w:fldChar w:fldCharType="separate"/>
      </w:r>
      <w:r>
        <w:rPr>
          <w:rFonts w:hint="eastAsia" w:ascii="Arial" w:hAnsi="Arial" w:eastAsia="黑体" w:cs="Arial"/>
          <w:bCs/>
          <w:szCs w:val="24"/>
        </w:rPr>
        <w:t>第一节 总则</w:t>
      </w:r>
      <w:r>
        <w:tab/>
      </w:r>
      <w:r>
        <w:fldChar w:fldCharType="begin"/>
      </w:r>
      <w:r>
        <w:instrText xml:space="preserve"> PAGEREF _Toc24059 </w:instrText>
      </w:r>
      <w:r>
        <w:fldChar w:fldCharType="separate"/>
      </w:r>
      <w:r>
        <w:t>10</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_Toc7674 </w:instrText>
      </w:r>
      <w:r>
        <w:rPr>
          <w:rFonts w:ascii="宋体" w:hAnsi="宋体"/>
          <w:b/>
          <w:szCs w:val="21"/>
        </w:rPr>
        <w:fldChar w:fldCharType="separate"/>
      </w:r>
      <w:r>
        <w:rPr>
          <w:rFonts w:hint="eastAsia" w:ascii="黑体" w:hAnsi="宋体" w:eastAsia="黑体"/>
          <w:bCs/>
          <w:szCs w:val="21"/>
        </w:rPr>
        <w:t>1.适用范围</w:t>
      </w:r>
      <w:r>
        <w:tab/>
      </w:r>
      <w:r>
        <w:fldChar w:fldCharType="begin"/>
      </w:r>
      <w:r>
        <w:instrText xml:space="preserve"> PAGEREF _Toc7674 </w:instrText>
      </w:r>
      <w:r>
        <w:fldChar w:fldCharType="separate"/>
      </w:r>
      <w:r>
        <w:t>10</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_Toc27691 </w:instrText>
      </w:r>
      <w:r>
        <w:rPr>
          <w:rFonts w:ascii="宋体" w:hAnsi="宋体"/>
          <w:b/>
          <w:szCs w:val="21"/>
        </w:rPr>
        <w:fldChar w:fldCharType="separate"/>
      </w:r>
      <w:r>
        <w:rPr>
          <w:rFonts w:hint="eastAsia" w:ascii="黑体" w:hAnsi="宋体" w:eastAsia="黑体"/>
          <w:bCs/>
          <w:szCs w:val="21"/>
        </w:rPr>
        <w:t>2.定义</w:t>
      </w:r>
      <w:r>
        <w:tab/>
      </w:r>
      <w:r>
        <w:fldChar w:fldCharType="begin"/>
      </w:r>
      <w:r>
        <w:instrText xml:space="preserve"> PAGEREF _Toc27691 </w:instrText>
      </w:r>
      <w:r>
        <w:fldChar w:fldCharType="separate"/>
      </w:r>
      <w:r>
        <w:t>10</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_Toc17916 </w:instrText>
      </w:r>
      <w:r>
        <w:rPr>
          <w:rFonts w:ascii="宋体" w:hAnsi="宋体"/>
          <w:b/>
          <w:szCs w:val="21"/>
        </w:rPr>
        <w:fldChar w:fldCharType="separate"/>
      </w:r>
      <w:r>
        <w:rPr>
          <w:rFonts w:hint="eastAsia" w:ascii="黑体" w:hAnsi="宋体" w:eastAsia="黑体"/>
          <w:bCs/>
          <w:szCs w:val="21"/>
        </w:rPr>
        <w:t>3.招标方式</w:t>
      </w:r>
      <w:r>
        <w:tab/>
      </w:r>
      <w:r>
        <w:fldChar w:fldCharType="begin"/>
      </w:r>
      <w:r>
        <w:instrText xml:space="preserve"> PAGEREF _Toc17916 </w:instrText>
      </w:r>
      <w:r>
        <w:fldChar w:fldCharType="separate"/>
      </w:r>
      <w:r>
        <w:t>10</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_Toc24208 </w:instrText>
      </w:r>
      <w:r>
        <w:rPr>
          <w:rFonts w:ascii="宋体" w:hAnsi="宋体"/>
          <w:b/>
          <w:szCs w:val="21"/>
        </w:rPr>
        <w:fldChar w:fldCharType="separate"/>
      </w:r>
      <w:r>
        <w:rPr>
          <w:rFonts w:hint="eastAsia" w:ascii="黑体" w:hAnsi="宋体" w:eastAsia="黑体"/>
          <w:bCs/>
          <w:szCs w:val="21"/>
        </w:rPr>
        <w:t>4.投标委托</w:t>
      </w:r>
      <w:r>
        <w:tab/>
      </w:r>
      <w:r>
        <w:fldChar w:fldCharType="begin"/>
      </w:r>
      <w:r>
        <w:instrText xml:space="preserve"> PAGEREF _Toc24208 </w:instrText>
      </w:r>
      <w:r>
        <w:fldChar w:fldCharType="separate"/>
      </w:r>
      <w:r>
        <w:t>10</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_Toc2350 </w:instrText>
      </w:r>
      <w:r>
        <w:rPr>
          <w:rFonts w:ascii="宋体" w:hAnsi="宋体"/>
          <w:b/>
          <w:szCs w:val="21"/>
        </w:rPr>
        <w:fldChar w:fldCharType="separate"/>
      </w:r>
      <w:r>
        <w:rPr>
          <w:rFonts w:hint="eastAsia" w:ascii="黑体" w:hAnsi="宋体" w:eastAsia="黑体"/>
          <w:bCs/>
          <w:szCs w:val="21"/>
        </w:rPr>
        <w:t>5.投标费用</w:t>
      </w:r>
      <w:r>
        <w:tab/>
      </w:r>
      <w:r>
        <w:fldChar w:fldCharType="begin"/>
      </w:r>
      <w:r>
        <w:instrText xml:space="preserve"> PAGEREF _Toc2350 </w:instrText>
      </w:r>
      <w:r>
        <w:fldChar w:fldCharType="separate"/>
      </w:r>
      <w:r>
        <w:t>10</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_Toc14579 </w:instrText>
      </w:r>
      <w:r>
        <w:rPr>
          <w:rFonts w:ascii="宋体" w:hAnsi="宋体"/>
          <w:b/>
          <w:szCs w:val="21"/>
        </w:rPr>
        <w:fldChar w:fldCharType="separate"/>
      </w:r>
      <w:r>
        <w:rPr>
          <w:rFonts w:hint="eastAsia" w:ascii="黑体" w:hAnsi="宋体" w:eastAsia="黑体"/>
          <w:bCs/>
          <w:szCs w:val="21"/>
        </w:rPr>
        <w:t>6.转包与分包</w:t>
      </w:r>
      <w:r>
        <w:tab/>
      </w:r>
      <w:r>
        <w:fldChar w:fldCharType="begin"/>
      </w:r>
      <w:r>
        <w:instrText xml:space="preserve"> PAGEREF _Toc14579 </w:instrText>
      </w:r>
      <w:r>
        <w:fldChar w:fldCharType="separate"/>
      </w:r>
      <w:r>
        <w:t>10</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_Toc13498 </w:instrText>
      </w:r>
      <w:r>
        <w:rPr>
          <w:rFonts w:ascii="宋体" w:hAnsi="宋体"/>
          <w:b/>
          <w:szCs w:val="21"/>
        </w:rPr>
        <w:fldChar w:fldCharType="separate"/>
      </w:r>
      <w:r>
        <w:rPr>
          <w:rFonts w:hint="eastAsia" w:ascii="黑体" w:hAnsi="宋体" w:eastAsia="黑体"/>
          <w:bCs/>
          <w:szCs w:val="21"/>
        </w:rPr>
        <w:t>7.特别说明：</w:t>
      </w:r>
      <w:r>
        <w:tab/>
      </w:r>
      <w:r>
        <w:fldChar w:fldCharType="begin"/>
      </w:r>
      <w:r>
        <w:instrText xml:space="preserve"> PAGEREF _Toc13498 </w:instrText>
      </w:r>
      <w:r>
        <w:fldChar w:fldCharType="separate"/>
      </w:r>
      <w:r>
        <w:t>10</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_Toc4689 </w:instrText>
      </w:r>
      <w:r>
        <w:rPr>
          <w:rFonts w:ascii="宋体" w:hAnsi="宋体"/>
          <w:b/>
          <w:szCs w:val="21"/>
        </w:rPr>
        <w:fldChar w:fldCharType="separate"/>
      </w:r>
      <w:r>
        <w:rPr>
          <w:rFonts w:hint="eastAsia" w:ascii="黑体" w:hAnsi="宋体" w:eastAsia="黑体"/>
          <w:bCs/>
          <w:szCs w:val="21"/>
        </w:rPr>
        <w:t>8.质疑和投诉</w:t>
      </w:r>
      <w:r>
        <w:tab/>
      </w:r>
      <w:r>
        <w:fldChar w:fldCharType="begin"/>
      </w:r>
      <w:r>
        <w:instrText xml:space="preserve"> PAGEREF _Toc4689 </w:instrText>
      </w:r>
      <w:r>
        <w:fldChar w:fldCharType="separate"/>
      </w:r>
      <w:r>
        <w:t>11</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_Toc28728 </w:instrText>
      </w:r>
      <w:r>
        <w:rPr>
          <w:rFonts w:ascii="宋体" w:hAnsi="宋体"/>
          <w:b/>
          <w:szCs w:val="21"/>
        </w:rPr>
        <w:fldChar w:fldCharType="separate"/>
      </w:r>
      <w:r>
        <w:rPr>
          <w:rFonts w:hint="eastAsia" w:ascii="Arial" w:hAnsi="Arial" w:eastAsia="黑体" w:cs="Arial"/>
          <w:bCs/>
          <w:szCs w:val="24"/>
        </w:rPr>
        <w:t>第二节   招标文件</w:t>
      </w:r>
      <w:r>
        <w:tab/>
      </w:r>
      <w:r>
        <w:fldChar w:fldCharType="begin"/>
      </w:r>
      <w:r>
        <w:instrText xml:space="preserve"> PAGEREF _Toc28728 </w:instrText>
      </w:r>
      <w:r>
        <w:fldChar w:fldCharType="separate"/>
      </w:r>
      <w:r>
        <w:t>11</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_Toc30253 </w:instrText>
      </w:r>
      <w:r>
        <w:rPr>
          <w:rFonts w:ascii="宋体" w:hAnsi="宋体"/>
          <w:b/>
          <w:szCs w:val="21"/>
        </w:rPr>
        <w:fldChar w:fldCharType="separate"/>
      </w:r>
      <w:r>
        <w:rPr>
          <w:rFonts w:hint="eastAsia" w:ascii="黑体" w:hAnsi="宋体" w:eastAsia="黑体"/>
          <w:bCs/>
          <w:szCs w:val="21"/>
        </w:rPr>
        <w:t>9.招标文件的组成</w:t>
      </w:r>
      <w:r>
        <w:tab/>
      </w:r>
      <w:r>
        <w:fldChar w:fldCharType="begin"/>
      </w:r>
      <w:r>
        <w:instrText xml:space="preserve"> PAGEREF _Toc30253 </w:instrText>
      </w:r>
      <w:r>
        <w:fldChar w:fldCharType="separate"/>
      </w:r>
      <w:r>
        <w:t>11</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_Toc14916 </w:instrText>
      </w:r>
      <w:r>
        <w:rPr>
          <w:rFonts w:ascii="宋体" w:hAnsi="宋体"/>
          <w:b/>
          <w:szCs w:val="21"/>
        </w:rPr>
        <w:fldChar w:fldCharType="separate"/>
      </w:r>
      <w:r>
        <w:rPr>
          <w:rFonts w:hint="eastAsia" w:ascii="黑体" w:hAnsi="宋体" w:eastAsia="黑体"/>
          <w:bCs/>
          <w:szCs w:val="21"/>
        </w:rPr>
        <w:t>10.投标人的风险</w:t>
      </w:r>
      <w:r>
        <w:tab/>
      </w:r>
      <w:r>
        <w:fldChar w:fldCharType="begin"/>
      </w:r>
      <w:r>
        <w:instrText xml:space="preserve"> PAGEREF _Toc14916 </w:instrText>
      </w:r>
      <w:r>
        <w:fldChar w:fldCharType="separate"/>
      </w:r>
      <w:r>
        <w:t>11</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_Toc3403 </w:instrText>
      </w:r>
      <w:r>
        <w:rPr>
          <w:rFonts w:ascii="宋体" w:hAnsi="宋体"/>
          <w:b/>
          <w:szCs w:val="21"/>
        </w:rPr>
        <w:fldChar w:fldCharType="separate"/>
      </w:r>
      <w:r>
        <w:rPr>
          <w:rFonts w:hint="eastAsia" w:ascii="黑体" w:hAnsi="宋体" w:eastAsia="黑体"/>
          <w:bCs/>
          <w:szCs w:val="21"/>
        </w:rPr>
        <w:t>11.招标文件的澄清与修改</w:t>
      </w:r>
      <w:r>
        <w:tab/>
      </w:r>
      <w:r>
        <w:fldChar w:fldCharType="begin"/>
      </w:r>
      <w:r>
        <w:instrText xml:space="preserve"> PAGEREF _Toc3403 </w:instrText>
      </w:r>
      <w:r>
        <w:fldChar w:fldCharType="separate"/>
      </w:r>
      <w:r>
        <w:t>11</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_Toc4802 </w:instrText>
      </w:r>
      <w:r>
        <w:rPr>
          <w:rFonts w:ascii="宋体" w:hAnsi="宋体"/>
          <w:b/>
          <w:szCs w:val="21"/>
        </w:rPr>
        <w:fldChar w:fldCharType="separate"/>
      </w:r>
      <w:r>
        <w:rPr>
          <w:rFonts w:hint="eastAsia" w:ascii="Arial" w:hAnsi="Arial" w:eastAsia="黑体" w:cs="Arial"/>
          <w:bCs/>
          <w:szCs w:val="24"/>
        </w:rPr>
        <w:t>第三节  投标文件的编制</w:t>
      </w:r>
      <w:r>
        <w:tab/>
      </w:r>
      <w:r>
        <w:fldChar w:fldCharType="begin"/>
      </w:r>
      <w:r>
        <w:instrText xml:space="preserve"> PAGEREF _Toc4802 </w:instrText>
      </w:r>
      <w:r>
        <w:fldChar w:fldCharType="separate"/>
      </w:r>
      <w:r>
        <w:t>12</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_Toc12651 </w:instrText>
      </w:r>
      <w:r>
        <w:rPr>
          <w:rFonts w:ascii="宋体" w:hAnsi="宋体"/>
          <w:b/>
          <w:szCs w:val="21"/>
        </w:rPr>
        <w:fldChar w:fldCharType="separate"/>
      </w:r>
      <w:r>
        <w:rPr>
          <w:rFonts w:hint="eastAsia" w:ascii="黑体" w:hAnsi="宋体" w:eastAsia="黑体"/>
          <w:bCs/>
          <w:szCs w:val="21"/>
        </w:rPr>
        <w:t>12.投标文件的组成</w:t>
      </w:r>
      <w:r>
        <w:tab/>
      </w:r>
      <w:r>
        <w:fldChar w:fldCharType="begin"/>
      </w:r>
      <w:r>
        <w:instrText xml:space="preserve"> PAGEREF _Toc12651 </w:instrText>
      </w:r>
      <w:r>
        <w:fldChar w:fldCharType="separate"/>
      </w:r>
      <w:r>
        <w:t>12</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_Toc2100 </w:instrText>
      </w:r>
      <w:r>
        <w:rPr>
          <w:rFonts w:ascii="宋体" w:hAnsi="宋体"/>
          <w:b/>
          <w:szCs w:val="21"/>
        </w:rPr>
        <w:fldChar w:fldCharType="separate"/>
      </w:r>
      <w:r>
        <w:rPr>
          <w:rFonts w:hint="eastAsia" w:ascii="黑体" w:hAnsi="宋体" w:eastAsia="黑体"/>
          <w:bCs/>
          <w:szCs w:val="21"/>
        </w:rPr>
        <w:t>13.报价及服务时间要求：</w:t>
      </w:r>
      <w:r>
        <w:tab/>
      </w:r>
      <w:r>
        <w:fldChar w:fldCharType="begin"/>
      </w:r>
      <w:r>
        <w:instrText xml:space="preserve"> PAGEREF _Toc2100 </w:instrText>
      </w:r>
      <w:r>
        <w:fldChar w:fldCharType="separate"/>
      </w:r>
      <w:r>
        <w:t>12</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_Toc27585 </w:instrText>
      </w:r>
      <w:r>
        <w:rPr>
          <w:rFonts w:ascii="宋体" w:hAnsi="宋体"/>
          <w:b/>
          <w:szCs w:val="21"/>
        </w:rPr>
        <w:fldChar w:fldCharType="separate"/>
      </w:r>
      <w:r>
        <w:rPr>
          <w:rFonts w:hint="eastAsia" w:ascii="黑体" w:hAnsi="宋体" w:eastAsia="黑体"/>
          <w:bCs/>
          <w:szCs w:val="21"/>
        </w:rPr>
        <w:t>14.投标文件的有效期</w:t>
      </w:r>
      <w:r>
        <w:tab/>
      </w:r>
      <w:r>
        <w:fldChar w:fldCharType="begin"/>
      </w:r>
      <w:r>
        <w:instrText xml:space="preserve"> PAGEREF _Toc27585 </w:instrText>
      </w:r>
      <w:r>
        <w:fldChar w:fldCharType="separate"/>
      </w:r>
      <w:r>
        <w:t>13</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_Toc18638 </w:instrText>
      </w:r>
      <w:r>
        <w:rPr>
          <w:rFonts w:ascii="宋体" w:hAnsi="宋体"/>
          <w:b/>
          <w:szCs w:val="21"/>
        </w:rPr>
        <w:fldChar w:fldCharType="separate"/>
      </w:r>
      <w:r>
        <w:rPr>
          <w:rFonts w:hint="eastAsia" w:ascii="黑体" w:hAnsi="宋体" w:eastAsia="黑体"/>
          <w:bCs/>
          <w:szCs w:val="21"/>
        </w:rPr>
        <w:t>15.投标保证金</w:t>
      </w:r>
      <w:r>
        <w:tab/>
      </w:r>
      <w:r>
        <w:fldChar w:fldCharType="begin"/>
      </w:r>
      <w:r>
        <w:instrText xml:space="preserve"> PAGEREF _Toc18638 </w:instrText>
      </w:r>
      <w:r>
        <w:fldChar w:fldCharType="separate"/>
      </w:r>
      <w:r>
        <w:t>13</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_Toc7225 </w:instrText>
      </w:r>
      <w:r>
        <w:rPr>
          <w:rFonts w:ascii="宋体" w:hAnsi="宋体"/>
          <w:b/>
          <w:szCs w:val="21"/>
        </w:rPr>
        <w:fldChar w:fldCharType="separate"/>
      </w:r>
      <w:r>
        <w:rPr>
          <w:rFonts w:hint="eastAsia" w:ascii="黑体" w:hAnsi="宋体" w:eastAsia="黑体"/>
          <w:bCs/>
          <w:szCs w:val="21"/>
        </w:rPr>
        <w:t>16.投标文件的份数和签署</w:t>
      </w:r>
      <w:r>
        <w:tab/>
      </w:r>
      <w:r>
        <w:fldChar w:fldCharType="begin"/>
      </w:r>
      <w:r>
        <w:instrText xml:space="preserve"> PAGEREF _Toc7225 </w:instrText>
      </w:r>
      <w:r>
        <w:fldChar w:fldCharType="separate"/>
      </w:r>
      <w:r>
        <w:t>13</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_Toc7475 </w:instrText>
      </w:r>
      <w:r>
        <w:rPr>
          <w:rFonts w:ascii="宋体" w:hAnsi="宋体"/>
          <w:b/>
          <w:szCs w:val="21"/>
        </w:rPr>
        <w:fldChar w:fldCharType="separate"/>
      </w:r>
      <w:r>
        <w:rPr>
          <w:rFonts w:hint="eastAsia" w:ascii="黑体" w:hAnsi="宋体" w:eastAsia="黑体"/>
          <w:bCs/>
          <w:szCs w:val="21"/>
        </w:rPr>
        <w:t>17.投标文件的装订、密封与标志</w:t>
      </w:r>
      <w:r>
        <w:tab/>
      </w:r>
      <w:r>
        <w:fldChar w:fldCharType="begin"/>
      </w:r>
      <w:r>
        <w:instrText xml:space="preserve"> PAGEREF _Toc7475 </w:instrText>
      </w:r>
      <w:r>
        <w:fldChar w:fldCharType="separate"/>
      </w:r>
      <w:r>
        <w:t>14</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_Toc14278 </w:instrText>
      </w:r>
      <w:r>
        <w:rPr>
          <w:rFonts w:ascii="宋体" w:hAnsi="宋体"/>
          <w:b/>
          <w:szCs w:val="21"/>
        </w:rPr>
        <w:fldChar w:fldCharType="separate"/>
      </w:r>
      <w:r>
        <w:rPr>
          <w:rFonts w:hint="eastAsia" w:ascii="黑体" w:hAnsi="宋体" w:eastAsia="黑体"/>
          <w:bCs/>
          <w:szCs w:val="21"/>
        </w:rPr>
        <w:t>18.投标文件的递交</w:t>
      </w:r>
      <w:r>
        <w:tab/>
      </w:r>
      <w:r>
        <w:fldChar w:fldCharType="begin"/>
      </w:r>
      <w:r>
        <w:instrText xml:space="preserve"> PAGEREF _Toc14278 </w:instrText>
      </w:r>
      <w:r>
        <w:fldChar w:fldCharType="separate"/>
      </w:r>
      <w:r>
        <w:t>14</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_Toc8696 </w:instrText>
      </w:r>
      <w:r>
        <w:rPr>
          <w:rFonts w:ascii="宋体" w:hAnsi="宋体"/>
          <w:b/>
          <w:szCs w:val="21"/>
        </w:rPr>
        <w:fldChar w:fldCharType="separate"/>
      </w:r>
      <w:r>
        <w:rPr>
          <w:rFonts w:hint="eastAsia" w:ascii="黑体" w:hAnsi="宋体" w:eastAsia="黑体"/>
          <w:bCs/>
          <w:szCs w:val="21"/>
        </w:rPr>
        <w:t>19.投标文件的补充、修改或者撤回</w:t>
      </w:r>
      <w:r>
        <w:tab/>
      </w:r>
      <w:r>
        <w:fldChar w:fldCharType="begin"/>
      </w:r>
      <w:r>
        <w:instrText xml:space="preserve"> PAGEREF _Toc8696 </w:instrText>
      </w:r>
      <w:r>
        <w:fldChar w:fldCharType="separate"/>
      </w:r>
      <w:r>
        <w:t>14</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_Toc15954 </w:instrText>
      </w:r>
      <w:r>
        <w:rPr>
          <w:rFonts w:ascii="宋体" w:hAnsi="宋体"/>
          <w:b/>
          <w:szCs w:val="21"/>
        </w:rPr>
        <w:fldChar w:fldCharType="separate"/>
      </w:r>
      <w:r>
        <w:rPr>
          <w:rFonts w:hint="eastAsia" w:ascii="Arial" w:hAnsi="Arial" w:eastAsia="黑体" w:cs="Arial"/>
          <w:bCs/>
          <w:szCs w:val="24"/>
        </w:rPr>
        <w:t>第四节  开标</w:t>
      </w:r>
      <w:r>
        <w:tab/>
      </w:r>
      <w:r>
        <w:fldChar w:fldCharType="begin"/>
      </w:r>
      <w:r>
        <w:instrText xml:space="preserve"> PAGEREF _Toc15954 </w:instrText>
      </w:r>
      <w:r>
        <w:fldChar w:fldCharType="separate"/>
      </w:r>
      <w:r>
        <w:t>14</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_Toc32353 </w:instrText>
      </w:r>
      <w:r>
        <w:rPr>
          <w:rFonts w:ascii="宋体" w:hAnsi="宋体"/>
          <w:b/>
          <w:szCs w:val="21"/>
        </w:rPr>
        <w:fldChar w:fldCharType="separate"/>
      </w:r>
      <w:r>
        <w:rPr>
          <w:rFonts w:hint="eastAsia" w:ascii="黑体" w:hAnsi="宋体" w:eastAsia="黑体"/>
          <w:bCs/>
          <w:szCs w:val="21"/>
        </w:rPr>
        <w:t>20.开标</w:t>
      </w:r>
      <w:r>
        <w:tab/>
      </w:r>
      <w:r>
        <w:fldChar w:fldCharType="begin"/>
      </w:r>
      <w:r>
        <w:instrText xml:space="preserve"> PAGEREF _Toc32353 </w:instrText>
      </w:r>
      <w:r>
        <w:fldChar w:fldCharType="separate"/>
      </w:r>
      <w:r>
        <w:t>14</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_Toc19723 </w:instrText>
      </w:r>
      <w:r>
        <w:rPr>
          <w:rFonts w:ascii="宋体" w:hAnsi="宋体"/>
          <w:b/>
          <w:szCs w:val="21"/>
        </w:rPr>
        <w:fldChar w:fldCharType="separate"/>
      </w:r>
      <w:r>
        <w:rPr>
          <w:rFonts w:hint="eastAsia" w:ascii="黑体" w:hAnsi="宋体" w:eastAsia="黑体"/>
          <w:bCs/>
          <w:szCs w:val="21"/>
        </w:rPr>
        <w:t>21.投标文件公布</w:t>
      </w:r>
      <w:r>
        <w:tab/>
      </w:r>
      <w:r>
        <w:fldChar w:fldCharType="begin"/>
      </w:r>
      <w:r>
        <w:instrText xml:space="preserve"> PAGEREF _Toc19723 </w:instrText>
      </w:r>
      <w:r>
        <w:fldChar w:fldCharType="separate"/>
      </w:r>
      <w:r>
        <w:t>14</w:t>
      </w:r>
      <w:r>
        <w:fldChar w:fldCharType="end"/>
      </w:r>
      <w:r>
        <w:rPr>
          <w:rFonts w:ascii="宋体" w:hAnsi="宋体"/>
          <w:b/>
          <w:szCs w:val="21"/>
        </w:rPr>
        <w:fldChar w:fldCharType="end"/>
      </w:r>
    </w:p>
    <w:p>
      <w:pPr>
        <w:pStyle w:val="18"/>
        <w:tabs>
          <w:tab w:val="right" w:leader="dot" w:pos="9241"/>
          <w:tab w:val="clear" w:pos="9231"/>
        </w:tabs>
      </w:pPr>
      <w:r>
        <w:rPr>
          <w:rFonts w:ascii="宋体" w:hAnsi="宋体"/>
          <w:b/>
          <w:szCs w:val="21"/>
        </w:rPr>
        <w:fldChar w:fldCharType="begin"/>
      </w:r>
      <w:r>
        <w:rPr>
          <w:rFonts w:ascii="宋体" w:hAnsi="宋体"/>
          <w:b/>
          <w:szCs w:val="21"/>
        </w:rPr>
        <w:instrText xml:space="preserve"> HYPERLINK \l _Toc2555 </w:instrText>
      </w:r>
      <w:r>
        <w:rPr>
          <w:rFonts w:ascii="宋体" w:hAnsi="宋体"/>
          <w:b/>
          <w:szCs w:val="21"/>
        </w:rPr>
        <w:fldChar w:fldCharType="separate"/>
      </w:r>
      <w:r>
        <w:rPr>
          <w:rFonts w:hint="eastAsia" w:ascii="Arial" w:hAnsi="Arial" w:eastAsia="黑体" w:cs="Arial"/>
          <w:bCs/>
          <w:szCs w:val="24"/>
        </w:rPr>
        <w:t>第五节</w:t>
      </w:r>
      <w:r>
        <w:rPr>
          <w:rFonts w:ascii="Arial" w:hAnsi="Arial" w:eastAsia="黑体" w:cs="Arial"/>
          <w:bCs/>
          <w:szCs w:val="24"/>
        </w:rPr>
        <w:t xml:space="preserve">  </w:t>
      </w:r>
      <w:r>
        <w:rPr>
          <w:rFonts w:hint="eastAsia" w:ascii="Arial" w:hAnsi="Arial" w:eastAsia="黑体" w:cs="Arial"/>
          <w:bCs/>
          <w:szCs w:val="24"/>
        </w:rPr>
        <w:t>评</w:t>
      </w:r>
      <w:r>
        <w:rPr>
          <w:rFonts w:ascii="Arial" w:hAnsi="Arial" w:eastAsia="黑体" w:cs="Arial"/>
          <w:bCs/>
          <w:szCs w:val="24"/>
        </w:rPr>
        <w:t xml:space="preserve">  </w:t>
      </w:r>
      <w:r>
        <w:rPr>
          <w:rFonts w:hint="eastAsia" w:ascii="Arial" w:hAnsi="Arial" w:eastAsia="黑体" w:cs="Arial"/>
          <w:bCs/>
          <w:szCs w:val="24"/>
        </w:rPr>
        <w:t>标</w:t>
      </w:r>
      <w:r>
        <w:tab/>
      </w:r>
      <w:r>
        <w:fldChar w:fldCharType="begin"/>
      </w:r>
      <w:r>
        <w:instrText xml:space="preserve"> PAGEREF _Toc2555 </w:instrText>
      </w:r>
      <w:r>
        <w:fldChar w:fldCharType="separate"/>
      </w:r>
      <w:r>
        <w:t>14</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_Toc6164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2</w:t>
      </w:r>
      <w:r>
        <w:rPr>
          <w:rFonts w:ascii="黑体" w:hAnsi="宋体" w:eastAsia="黑体"/>
          <w:bCs/>
          <w:szCs w:val="21"/>
        </w:rPr>
        <w:t>.</w:t>
      </w:r>
      <w:r>
        <w:rPr>
          <w:rFonts w:hint="eastAsia" w:ascii="黑体" w:hAnsi="宋体" w:eastAsia="黑体"/>
          <w:bCs/>
          <w:szCs w:val="21"/>
        </w:rPr>
        <w:t>评标会议</w:t>
      </w:r>
      <w:r>
        <w:tab/>
      </w:r>
      <w:r>
        <w:fldChar w:fldCharType="begin"/>
      </w:r>
      <w:r>
        <w:instrText xml:space="preserve"> PAGEREF _Toc6164 </w:instrText>
      </w:r>
      <w:r>
        <w:fldChar w:fldCharType="separate"/>
      </w:r>
      <w:r>
        <w:t>15</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_Toc8184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3</w:t>
      </w:r>
      <w:r>
        <w:rPr>
          <w:rFonts w:ascii="黑体" w:hAnsi="宋体" w:eastAsia="黑体"/>
          <w:bCs/>
          <w:szCs w:val="21"/>
        </w:rPr>
        <w:t>.</w:t>
      </w:r>
      <w:r>
        <w:rPr>
          <w:rFonts w:hint="eastAsia" w:ascii="黑体" w:hAnsi="宋体" w:eastAsia="黑体"/>
          <w:bCs/>
          <w:szCs w:val="21"/>
        </w:rPr>
        <w:t>评标过程的保密</w:t>
      </w:r>
      <w:r>
        <w:tab/>
      </w:r>
      <w:r>
        <w:fldChar w:fldCharType="begin"/>
      </w:r>
      <w:r>
        <w:instrText xml:space="preserve"> PAGEREF _Toc8184 </w:instrText>
      </w:r>
      <w:r>
        <w:fldChar w:fldCharType="separate"/>
      </w:r>
      <w:r>
        <w:t>15</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_Toc12021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4</w:t>
      </w:r>
      <w:r>
        <w:rPr>
          <w:rFonts w:ascii="黑体" w:hAnsi="宋体" w:eastAsia="黑体"/>
          <w:bCs/>
          <w:szCs w:val="21"/>
        </w:rPr>
        <w:t>.</w:t>
      </w:r>
      <w:r>
        <w:rPr>
          <w:rFonts w:hint="eastAsia" w:ascii="黑体" w:hAnsi="宋体" w:eastAsia="黑体"/>
          <w:bCs/>
          <w:szCs w:val="21"/>
        </w:rPr>
        <w:t>评标顺序</w:t>
      </w:r>
      <w:r>
        <w:tab/>
      </w:r>
      <w:r>
        <w:fldChar w:fldCharType="begin"/>
      </w:r>
      <w:r>
        <w:instrText xml:space="preserve"> PAGEREF _Toc12021 </w:instrText>
      </w:r>
      <w:r>
        <w:fldChar w:fldCharType="separate"/>
      </w:r>
      <w:r>
        <w:t>15</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_Toc5751 </w:instrText>
      </w:r>
      <w:r>
        <w:rPr>
          <w:rFonts w:ascii="宋体" w:hAnsi="宋体"/>
          <w:b/>
          <w:szCs w:val="21"/>
        </w:rPr>
        <w:fldChar w:fldCharType="separate"/>
      </w:r>
      <w:r>
        <w:rPr>
          <w:rFonts w:ascii="黑体" w:hAnsi="宋体" w:eastAsia="黑体"/>
          <w:bCs/>
          <w:szCs w:val="21"/>
        </w:rPr>
        <w:t>2</w:t>
      </w:r>
      <w:r>
        <w:rPr>
          <w:rFonts w:hint="eastAsia" w:ascii="黑体" w:hAnsi="宋体" w:eastAsia="黑体"/>
          <w:bCs/>
          <w:szCs w:val="21"/>
        </w:rPr>
        <w:t>5</w:t>
      </w:r>
      <w:r>
        <w:rPr>
          <w:rFonts w:ascii="黑体" w:hAnsi="宋体" w:eastAsia="黑体"/>
          <w:bCs/>
          <w:szCs w:val="21"/>
        </w:rPr>
        <w:t>.</w:t>
      </w:r>
      <w:r>
        <w:rPr>
          <w:rFonts w:hint="eastAsia" w:ascii="黑体" w:hAnsi="宋体" w:eastAsia="黑体"/>
          <w:bCs/>
          <w:szCs w:val="21"/>
        </w:rPr>
        <w:t>投标文件的澄清</w:t>
      </w:r>
      <w:r>
        <w:tab/>
      </w:r>
      <w:r>
        <w:fldChar w:fldCharType="begin"/>
      </w:r>
      <w:r>
        <w:instrText xml:space="preserve"> PAGEREF _Toc5751 </w:instrText>
      </w:r>
      <w:r>
        <w:fldChar w:fldCharType="separate"/>
      </w:r>
      <w:r>
        <w:t>15</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_Toc18738 </w:instrText>
      </w:r>
      <w:r>
        <w:rPr>
          <w:rFonts w:ascii="宋体" w:hAnsi="宋体"/>
          <w:b/>
          <w:szCs w:val="21"/>
        </w:rPr>
        <w:fldChar w:fldCharType="separate"/>
      </w:r>
      <w:r>
        <w:rPr>
          <w:rFonts w:hint="eastAsia" w:ascii="黑体" w:hAnsi="宋体" w:eastAsia="黑体"/>
          <w:bCs/>
          <w:szCs w:val="21"/>
        </w:rPr>
        <w:t>26.投标文件的评审</w:t>
      </w:r>
      <w:r>
        <w:tab/>
      </w:r>
      <w:r>
        <w:fldChar w:fldCharType="begin"/>
      </w:r>
      <w:r>
        <w:instrText xml:space="preserve"> PAGEREF _Toc18738 </w:instrText>
      </w:r>
      <w:r>
        <w:fldChar w:fldCharType="separate"/>
      </w:r>
      <w:r>
        <w:t>15</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_Toc16684 </w:instrText>
      </w:r>
      <w:r>
        <w:rPr>
          <w:rFonts w:ascii="宋体" w:hAnsi="宋体"/>
          <w:b/>
          <w:szCs w:val="21"/>
        </w:rPr>
        <w:fldChar w:fldCharType="separate"/>
      </w:r>
      <w:r>
        <w:rPr>
          <w:rFonts w:hint="eastAsia" w:ascii="黑体" w:hAnsi="宋体" w:eastAsia="黑体"/>
          <w:bCs/>
          <w:szCs w:val="21"/>
        </w:rPr>
        <w:t>27.评标原则及评标办法</w:t>
      </w:r>
      <w:r>
        <w:tab/>
      </w:r>
      <w:r>
        <w:fldChar w:fldCharType="begin"/>
      </w:r>
      <w:r>
        <w:instrText xml:space="preserve"> PAGEREF _Toc16684 </w:instrText>
      </w:r>
      <w:r>
        <w:fldChar w:fldCharType="separate"/>
      </w:r>
      <w:r>
        <w:t>16</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_Toc1266 </w:instrText>
      </w:r>
      <w:r>
        <w:rPr>
          <w:rFonts w:ascii="宋体" w:hAnsi="宋体"/>
          <w:b/>
          <w:szCs w:val="21"/>
        </w:rPr>
        <w:fldChar w:fldCharType="separate"/>
      </w:r>
      <w:r>
        <w:rPr>
          <w:rFonts w:hint="eastAsia" w:ascii="Arial" w:hAnsi="Arial" w:eastAsia="黑体" w:cs="Arial"/>
          <w:bCs/>
          <w:szCs w:val="24"/>
        </w:rPr>
        <w:t>第六节</w:t>
      </w:r>
      <w:r>
        <w:rPr>
          <w:rFonts w:ascii="Arial" w:hAnsi="Arial" w:eastAsia="黑体" w:cs="Arial"/>
          <w:bCs/>
          <w:szCs w:val="24"/>
        </w:rPr>
        <w:t xml:space="preserve">  </w:t>
      </w:r>
      <w:r>
        <w:rPr>
          <w:rFonts w:hint="eastAsia" w:ascii="Arial" w:hAnsi="Arial" w:eastAsia="黑体" w:cs="Arial"/>
          <w:bCs/>
          <w:szCs w:val="24"/>
        </w:rPr>
        <w:t>授予合同</w:t>
      </w:r>
      <w:r>
        <w:tab/>
      </w:r>
      <w:r>
        <w:fldChar w:fldCharType="begin"/>
      </w:r>
      <w:r>
        <w:instrText xml:space="preserve"> PAGEREF _Toc1266 </w:instrText>
      </w:r>
      <w:r>
        <w:fldChar w:fldCharType="separate"/>
      </w:r>
      <w:r>
        <w:t>16</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_Toc25074 </w:instrText>
      </w:r>
      <w:r>
        <w:rPr>
          <w:rFonts w:ascii="宋体" w:hAnsi="宋体"/>
          <w:b/>
          <w:szCs w:val="21"/>
        </w:rPr>
        <w:fldChar w:fldCharType="separate"/>
      </w:r>
      <w:r>
        <w:rPr>
          <w:rFonts w:hint="eastAsia" w:ascii="黑体" w:hAnsi="宋体" w:eastAsia="黑体"/>
          <w:bCs/>
          <w:szCs w:val="21"/>
        </w:rPr>
        <w:t>28</w:t>
      </w:r>
      <w:r>
        <w:rPr>
          <w:rFonts w:ascii="黑体" w:hAnsi="宋体" w:eastAsia="黑体"/>
          <w:bCs/>
          <w:szCs w:val="21"/>
        </w:rPr>
        <w:t>.</w:t>
      </w:r>
      <w:r>
        <w:rPr>
          <w:rFonts w:hint="eastAsia" w:ascii="黑体" w:hAnsi="宋体" w:eastAsia="黑体"/>
          <w:bCs/>
          <w:szCs w:val="21"/>
        </w:rPr>
        <w:t>中标通知书</w:t>
      </w:r>
      <w:r>
        <w:tab/>
      </w:r>
      <w:r>
        <w:fldChar w:fldCharType="begin"/>
      </w:r>
      <w:r>
        <w:instrText xml:space="preserve"> PAGEREF _Toc25074 </w:instrText>
      </w:r>
      <w:r>
        <w:fldChar w:fldCharType="separate"/>
      </w:r>
      <w:r>
        <w:t>16</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_Toc4009 </w:instrText>
      </w:r>
      <w:r>
        <w:rPr>
          <w:rFonts w:ascii="宋体" w:hAnsi="宋体"/>
          <w:b/>
          <w:szCs w:val="21"/>
        </w:rPr>
        <w:fldChar w:fldCharType="separate"/>
      </w:r>
      <w:r>
        <w:rPr>
          <w:rFonts w:hint="eastAsia" w:ascii="黑体" w:hAnsi="宋体" w:eastAsia="黑体"/>
          <w:bCs/>
          <w:szCs w:val="21"/>
        </w:rPr>
        <w:t>29</w:t>
      </w:r>
      <w:r>
        <w:rPr>
          <w:rFonts w:ascii="黑体" w:hAnsi="宋体" w:eastAsia="黑体"/>
          <w:bCs/>
          <w:szCs w:val="21"/>
        </w:rPr>
        <w:t>.</w:t>
      </w:r>
      <w:r>
        <w:rPr>
          <w:rFonts w:hint="eastAsia" w:ascii="黑体" w:hAnsi="宋体" w:eastAsia="黑体"/>
          <w:bCs/>
          <w:szCs w:val="21"/>
        </w:rPr>
        <w:t>合同签订</w:t>
      </w:r>
      <w:r>
        <w:tab/>
      </w:r>
      <w:r>
        <w:fldChar w:fldCharType="begin"/>
      </w:r>
      <w:r>
        <w:instrText xml:space="preserve"> PAGEREF _Toc4009 </w:instrText>
      </w:r>
      <w:r>
        <w:fldChar w:fldCharType="separate"/>
      </w:r>
      <w:r>
        <w:t>17</w:t>
      </w:r>
      <w:r>
        <w:fldChar w:fldCharType="end"/>
      </w:r>
      <w:r>
        <w:rPr>
          <w:rFonts w:ascii="宋体" w:hAnsi="宋体"/>
          <w:b/>
          <w:szCs w:val="21"/>
        </w:rPr>
        <w:fldChar w:fldCharType="end"/>
      </w:r>
    </w:p>
    <w:p>
      <w:pPr>
        <w:pStyle w:val="10"/>
        <w:tabs>
          <w:tab w:val="right" w:leader="dot" w:pos="9241"/>
        </w:tabs>
        <w:rPr>
          <w:rFonts w:hint="eastAsia" w:eastAsia="宋体"/>
          <w:lang w:val="en-US" w:eastAsia="zh-CN"/>
        </w:rPr>
      </w:pPr>
      <w:r>
        <w:rPr>
          <w:rFonts w:ascii="宋体" w:hAnsi="宋体"/>
          <w:b/>
          <w:szCs w:val="21"/>
        </w:rPr>
        <w:fldChar w:fldCharType="begin"/>
      </w:r>
      <w:r>
        <w:rPr>
          <w:rFonts w:ascii="宋体" w:hAnsi="宋体"/>
          <w:b/>
          <w:szCs w:val="21"/>
        </w:rPr>
        <w:instrText xml:space="preserve"> HYPERLINK \l _Toc12558 </w:instrText>
      </w:r>
      <w:r>
        <w:rPr>
          <w:rFonts w:ascii="宋体" w:hAnsi="宋体"/>
          <w:b/>
          <w:szCs w:val="21"/>
        </w:rPr>
        <w:fldChar w:fldCharType="separate"/>
      </w:r>
      <w:r>
        <w:rPr>
          <w:rFonts w:hint="eastAsia" w:ascii="黑体" w:hAnsi="宋体" w:eastAsia="黑体"/>
          <w:bCs/>
          <w:szCs w:val="21"/>
        </w:rPr>
        <w:t>30</w:t>
      </w:r>
      <w:r>
        <w:rPr>
          <w:rFonts w:ascii="黑体" w:hAnsi="宋体" w:eastAsia="黑体"/>
          <w:bCs/>
          <w:szCs w:val="21"/>
        </w:rPr>
        <w:t>.</w:t>
      </w:r>
      <w:r>
        <w:rPr>
          <w:rFonts w:hint="eastAsia" w:ascii="黑体" w:hAnsi="宋体" w:eastAsia="黑体"/>
          <w:bCs/>
          <w:szCs w:val="21"/>
        </w:rPr>
        <w:t>履约保证金</w:t>
      </w:r>
      <w:r>
        <w:tab/>
      </w:r>
      <w:r>
        <w:rPr>
          <w:rFonts w:hint="eastAsia"/>
          <w:lang w:val="en-US" w:eastAsia="zh-CN"/>
        </w:rPr>
        <w:t>1</w:t>
      </w:r>
      <w:r>
        <w:rPr>
          <w:rFonts w:ascii="宋体" w:hAnsi="宋体"/>
          <w:b/>
          <w:szCs w:val="21"/>
        </w:rPr>
        <w:fldChar w:fldCharType="end"/>
      </w:r>
      <w:r>
        <w:rPr>
          <w:rFonts w:hint="eastAsia" w:ascii="宋体" w:hAnsi="宋体"/>
          <w:b/>
          <w:szCs w:val="21"/>
          <w:lang w:val="en-US" w:eastAsia="zh-CN"/>
        </w:rPr>
        <w:t>7</w:t>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_Toc6172 </w:instrText>
      </w:r>
      <w:r>
        <w:rPr>
          <w:rFonts w:ascii="宋体" w:hAnsi="宋体"/>
          <w:b w:val="0"/>
          <w:szCs w:val="21"/>
        </w:rPr>
        <w:fldChar w:fldCharType="separate"/>
      </w:r>
      <w:r>
        <w:rPr>
          <w:rFonts w:hint="eastAsia" w:ascii="黑体" w:hAnsi="宋体" w:eastAsia="黑体"/>
          <w:szCs w:val="28"/>
        </w:rPr>
        <w:t>第三章  项目技术规格书</w:t>
      </w:r>
      <w:r>
        <w:tab/>
      </w:r>
      <w:r>
        <w:fldChar w:fldCharType="begin"/>
      </w:r>
      <w:r>
        <w:instrText xml:space="preserve"> PAGEREF _Toc6172 </w:instrText>
      </w:r>
      <w:r>
        <w:fldChar w:fldCharType="separate"/>
      </w:r>
      <w:r>
        <w:t>18</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_Toc19318 </w:instrText>
      </w:r>
      <w:r>
        <w:rPr>
          <w:rFonts w:ascii="宋体" w:hAnsi="宋体"/>
          <w:b w:val="0"/>
          <w:szCs w:val="21"/>
        </w:rPr>
        <w:fldChar w:fldCharType="separate"/>
      </w:r>
      <w:r>
        <w:rPr>
          <w:rFonts w:hint="eastAsia" w:ascii="黑体" w:hAnsi="宋体" w:eastAsia="黑体"/>
          <w:szCs w:val="24"/>
        </w:rPr>
        <w:t>第四章  评标办法及评分标准</w:t>
      </w:r>
      <w:r>
        <w:tab/>
      </w:r>
      <w:r>
        <w:fldChar w:fldCharType="begin"/>
      </w:r>
      <w:r>
        <w:instrText xml:space="preserve"> PAGEREF _Toc19318 </w:instrText>
      </w:r>
      <w:r>
        <w:fldChar w:fldCharType="separate"/>
      </w:r>
      <w:r>
        <w:t>19</w:t>
      </w:r>
      <w:r>
        <w:fldChar w:fldCharType="end"/>
      </w:r>
      <w:r>
        <w:rPr>
          <w:rFonts w:ascii="宋体" w:hAnsi="宋体"/>
          <w:b w:val="0"/>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_Toc13931 </w:instrText>
      </w:r>
      <w:r>
        <w:rPr>
          <w:rFonts w:ascii="宋体" w:hAnsi="宋体"/>
          <w:b/>
          <w:szCs w:val="21"/>
        </w:rPr>
        <w:fldChar w:fldCharType="separate"/>
      </w:r>
      <w:r>
        <w:rPr>
          <w:rFonts w:hint="eastAsia" w:ascii="黑体" w:hAnsi="宋体" w:eastAsia="黑体"/>
          <w:bCs/>
          <w:szCs w:val="24"/>
        </w:rPr>
        <w:t>一、评标原则</w:t>
      </w:r>
      <w:r>
        <w:tab/>
      </w:r>
      <w:r>
        <w:fldChar w:fldCharType="begin"/>
      </w:r>
      <w:r>
        <w:instrText xml:space="preserve"> PAGEREF _Toc13931 </w:instrText>
      </w:r>
      <w:r>
        <w:fldChar w:fldCharType="separate"/>
      </w:r>
      <w:r>
        <w:t>19</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_Toc32222 </w:instrText>
      </w:r>
      <w:r>
        <w:rPr>
          <w:rFonts w:ascii="宋体" w:hAnsi="宋体"/>
          <w:b/>
          <w:szCs w:val="21"/>
        </w:rPr>
        <w:fldChar w:fldCharType="separate"/>
      </w:r>
      <w:r>
        <w:rPr>
          <w:rFonts w:hint="eastAsia" w:ascii="黑体" w:hAnsi="宋体" w:eastAsia="黑体"/>
          <w:bCs/>
          <w:szCs w:val="24"/>
        </w:rPr>
        <w:t>二、评标组织</w:t>
      </w:r>
      <w:r>
        <w:tab/>
      </w:r>
      <w:r>
        <w:fldChar w:fldCharType="begin"/>
      </w:r>
      <w:r>
        <w:instrText xml:space="preserve"> PAGEREF _Toc32222 </w:instrText>
      </w:r>
      <w:r>
        <w:fldChar w:fldCharType="separate"/>
      </w:r>
      <w:r>
        <w:t>19</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_Toc18115 </w:instrText>
      </w:r>
      <w:r>
        <w:rPr>
          <w:rFonts w:ascii="宋体" w:hAnsi="宋体"/>
          <w:b/>
          <w:szCs w:val="21"/>
        </w:rPr>
        <w:fldChar w:fldCharType="separate"/>
      </w:r>
      <w:r>
        <w:rPr>
          <w:rFonts w:hint="eastAsia" w:ascii="黑体" w:hAnsi="宋体" w:eastAsia="黑体"/>
          <w:bCs/>
          <w:szCs w:val="24"/>
        </w:rPr>
        <w:t>三、评标内容及标准</w:t>
      </w:r>
      <w:r>
        <w:tab/>
      </w:r>
      <w:r>
        <w:fldChar w:fldCharType="begin"/>
      </w:r>
      <w:r>
        <w:instrText xml:space="preserve"> PAGEREF _Toc18115 </w:instrText>
      </w:r>
      <w:r>
        <w:fldChar w:fldCharType="separate"/>
      </w:r>
      <w:r>
        <w:t>19</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_Toc9669 </w:instrText>
      </w:r>
      <w:r>
        <w:rPr>
          <w:rFonts w:ascii="宋体" w:hAnsi="宋体"/>
          <w:b/>
          <w:szCs w:val="21"/>
        </w:rPr>
        <w:fldChar w:fldCharType="separate"/>
      </w:r>
      <w:r>
        <w:rPr>
          <w:rFonts w:hint="eastAsia" w:ascii="黑体" w:hAnsi="宋体" w:eastAsia="黑体"/>
          <w:bCs/>
          <w:szCs w:val="21"/>
        </w:rPr>
        <w:t>1.评标顺序</w:t>
      </w:r>
      <w:r>
        <w:tab/>
      </w:r>
      <w:r>
        <w:fldChar w:fldCharType="begin"/>
      </w:r>
      <w:r>
        <w:instrText xml:space="preserve"> PAGEREF _Toc9669 </w:instrText>
      </w:r>
      <w:r>
        <w:fldChar w:fldCharType="separate"/>
      </w:r>
      <w:r>
        <w:t>19</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_Toc21848 </w:instrText>
      </w:r>
      <w:r>
        <w:rPr>
          <w:rFonts w:ascii="宋体" w:hAnsi="宋体"/>
          <w:b/>
          <w:szCs w:val="21"/>
        </w:rPr>
        <w:fldChar w:fldCharType="separate"/>
      </w:r>
      <w:r>
        <w:rPr>
          <w:rFonts w:hint="eastAsia" w:ascii="黑体" w:hAnsi="宋体" w:eastAsia="黑体"/>
          <w:bCs/>
          <w:szCs w:val="21"/>
        </w:rPr>
        <w:t>2.第一阶段为资格审查。</w:t>
      </w:r>
      <w:r>
        <w:tab/>
      </w:r>
      <w:r>
        <w:fldChar w:fldCharType="begin"/>
      </w:r>
      <w:r>
        <w:instrText xml:space="preserve"> PAGEREF _Toc21848 </w:instrText>
      </w:r>
      <w:r>
        <w:fldChar w:fldCharType="separate"/>
      </w:r>
      <w:r>
        <w:t>19</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_Toc13257 </w:instrText>
      </w:r>
      <w:r>
        <w:rPr>
          <w:rFonts w:ascii="宋体" w:hAnsi="宋体"/>
          <w:b/>
          <w:szCs w:val="21"/>
        </w:rPr>
        <w:fldChar w:fldCharType="separate"/>
      </w:r>
      <w:r>
        <w:rPr>
          <w:rFonts w:hint="eastAsia" w:ascii="黑体" w:hAnsi="宋体" w:eastAsia="黑体"/>
          <w:bCs/>
          <w:szCs w:val="21"/>
        </w:rPr>
        <w:t>3.第二阶段为技术商务资信标评审。</w:t>
      </w:r>
      <w:r>
        <w:tab/>
      </w:r>
      <w:r>
        <w:fldChar w:fldCharType="begin"/>
      </w:r>
      <w:r>
        <w:instrText xml:space="preserve"> PAGEREF _Toc13257 </w:instrText>
      </w:r>
      <w:r>
        <w:fldChar w:fldCharType="separate"/>
      </w:r>
      <w:r>
        <w:t>19</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_Toc6189 </w:instrText>
      </w:r>
      <w:r>
        <w:rPr>
          <w:rFonts w:ascii="宋体" w:hAnsi="宋体"/>
          <w:b/>
          <w:szCs w:val="21"/>
        </w:rPr>
        <w:fldChar w:fldCharType="separate"/>
      </w:r>
      <w:r>
        <w:rPr>
          <w:rFonts w:hint="eastAsia" w:ascii="黑体" w:hAnsi="宋体" w:eastAsia="黑体"/>
          <w:bCs/>
          <w:szCs w:val="21"/>
        </w:rPr>
        <w:t>4.第三阶段为报价标评审。</w:t>
      </w:r>
      <w:r>
        <w:tab/>
      </w:r>
      <w:r>
        <w:fldChar w:fldCharType="begin"/>
      </w:r>
      <w:r>
        <w:instrText xml:space="preserve"> PAGEREF _Toc6189 </w:instrText>
      </w:r>
      <w:r>
        <w:fldChar w:fldCharType="separate"/>
      </w:r>
      <w:r>
        <w:t>20</w:t>
      </w:r>
      <w:r>
        <w:fldChar w:fldCharType="end"/>
      </w:r>
      <w:r>
        <w:rPr>
          <w:rFonts w:ascii="宋体" w:hAnsi="宋体"/>
          <w:b/>
          <w:szCs w:val="21"/>
        </w:rPr>
        <w:fldChar w:fldCharType="end"/>
      </w:r>
    </w:p>
    <w:p>
      <w:pPr>
        <w:pStyle w:val="10"/>
        <w:tabs>
          <w:tab w:val="right" w:leader="dot" w:pos="9241"/>
        </w:tabs>
      </w:pPr>
      <w:r>
        <w:rPr>
          <w:rFonts w:ascii="宋体" w:hAnsi="宋体"/>
          <w:b/>
          <w:szCs w:val="21"/>
        </w:rPr>
        <w:fldChar w:fldCharType="begin"/>
      </w:r>
      <w:r>
        <w:rPr>
          <w:rFonts w:ascii="宋体" w:hAnsi="宋体"/>
          <w:b/>
          <w:szCs w:val="21"/>
        </w:rPr>
        <w:instrText xml:space="preserve"> HYPERLINK \l _Toc22090 </w:instrText>
      </w:r>
      <w:r>
        <w:rPr>
          <w:rFonts w:ascii="宋体" w:hAnsi="宋体"/>
          <w:b/>
          <w:szCs w:val="21"/>
        </w:rPr>
        <w:fldChar w:fldCharType="separate"/>
      </w:r>
      <w:r>
        <w:rPr>
          <w:rFonts w:hint="eastAsia" w:ascii="黑体" w:hAnsi="宋体" w:eastAsia="黑体"/>
          <w:bCs/>
          <w:szCs w:val="21"/>
        </w:rPr>
        <w:t>5.决标</w:t>
      </w:r>
      <w:r>
        <w:tab/>
      </w:r>
      <w:r>
        <w:fldChar w:fldCharType="begin"/>
      </w:r>
      <w:r>
        <w:instrText xml:space="preserve"> PAGEREF _Toc22090 </w:instrText>
      </w:r>
      <w:r>
        <w:fldChar w:fldCharType="separate"/>
      </w:r>
      <w:r>
        <w:t>21</w:t>
      </w:r>
      <w:r>
        <w:fldChar w:fldCharType="end"/>
      </w:r>
      <w:r>
        <w:rPr>
          <w:rFonts w:ascii="宋体" w:hAnsi="宋体"/>
          <w:b/>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_Toc23239 </w:instrText>
      </w:r>
      <w:r>
        <w:rPr>
          <w:rFonts w:ascii="宋体" w:hAnsi="宋体"/>
          <w:b w:val="0"/>
          <w:szCs w:val="21"/>
        </w:rPr>
        <w:fldChar w:fldCharType="separate"/>
      </w:r>
      <w:r>
        <w:rPr>
          <w:rFonts w:hint="eastAsia" w:ascii="黑体" w:hAnsi="宋体" w:eastAsia="黑体"/>
          <w:szCs w:val="24"/>
        </w:rPr>
        <w:t>第五章   合同主要条款</w:t>
      </w:r>
      <w:r>
        <w:tab/>
      </w:r>
      <w:r>
        <w:fldChar w:fldCharType="begin"/>
      </w:r>
      <w:r>
        <w:instrText xml:space="preserve"> PAGEREF _Toc23239 </w:instrText>
      </w:r>
      <w:r>
        <w:fldChar w:fldCharType="separate"/>
      </w:r>
      <w:r>
        <w:t>22</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_Toc10827 </w:instrText>
      </w:r>
      <w:r>
        <w:rPr>
          <w:rFonts w:ascii="宋体" w:hAnsi="宋体"/>
          <w:b w:val="0"/>
          <w:szCs w:val="21"/>
        </w:rPr>
        <w:fldChar w:fldCharType="separate"/>
      </w:r>
      <w:r>
        <w:rPr>
          <w:rFonts w:hint="eastAsia" w:ascii="宋体" w:hAnsi="宋体"/>
          <w:szCs w:val="24"/>
        </w:rPr>
        <w:t>附件一：</w:t>
      </w:r>
      <w:r>
        <w:tab/>
      </w:r>
      <w:r>
        <w:fldChar w:fldCharType="begin"/>
      </w:r>
      <w:r>
        <w:instrText xml:space="preserve"> PAGEREF _Toc10827 </w:instrText>
      </w:r>
      <w:r>
        <w:fldChar w:fldCharType="separate"/>
      </w:r>
      <w:r>
        <w:t>33</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_Toc19065 </w:instrText>
      </w:r>
      <w:r>
        <w:rPr>
          <w:rFonts w:ascii="宋体" w:hAnsi="宋体"/>
          <w:b w:val="0"/>
          <w:szCs w:val="21"/>
        </w:rPr>
        <w:fldChar w:fldCharType="separate"/>
      </w:r>
      <w:r>
        <w:rPr>
          <w:rFonts w:hint="eastAsia" w:ascii="宋体" w:hAnsi="宋体"/>
          <w:szCs w:val="24"/>
        </w:rPr>
        <w:t>附件二：</w:t>
      </w:r>
      <w:r>
        <w:tab/>
      </w:r>
      <w:r>
        <w:fldChar w:fldCharType="begin"/>
      </w:r>
      <w:r>
        <w:instrText xml:space="preserve"> PAGEREF _Toc19065 </w:instrText>
      </w:r>
      <w:r>
        <w:fldChar w:fldCharType="separate"/>
      </w:r>
      <w:r>
        <w:t>34</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_Toc16587 </w:instrText>
      </w:r>
      <w:r>
        <w:rPr>
          <w:rFonts w:ascii="宋体" w:hAnsi="宋体"/>
          <w:b w:val="0"/>
          <w:szCs w:val="21"/>
        </w:rPr>
        <w:fldChar w:fldCharType="separate"/>
      </w:r>
      <w:r>
        <w:rPr>
          <w:rFonts w:hint="eastAsia" w:ascii="宋体" w:hAnsi="宋体"/>
          <w:szCs w:val="24"/>
        </w:rPr>
        <w:t>附件三：</w:t>
      </w:r>
      <w:r>
        <w:tab/>
      </w:r>
      <w:r>
        <w:fldChar w:fldCharType="begin"/>
      </w:r>
      <w:r>
        <w:instrText xml:space="preserve"> PAGEREF _Toc16587 </w:instrText>
      </w:r>
      <w:r>
        <w:fldChar w:fldCharType="separate"/>
      </w:r>
      <w:r>
        <w:t>35</w:t>
      </w:r>
      <w:r>
        <w:fldChar w:fldCharType="end"/>
      </w:r>
      <w:r>
        <w:rPr>
          <w:rFonts w:ascii="宋体" w:hAnsi="宋体"/>
          <w:b w:val="0"/>
          <w:szCs w:val="21"/>
        </w:rPr>
        <w:fldChar w:fldCharType="end"/>
      </w:r>
    </w:p>
    <w:p>
      <w:pPr>
        <w:pStyle w:val="17"/>
        <w:tabs>
          <w:tab w:val="right" w:leader="dot" w:pos="9241"/>
        </w:tabs>
        <w:rPr>
          <w:rFonts w:hint="eastAsia" w:eastAsia="宋体"/>
          <w:lang w:val="en-US" w:eastAsia="zh-CN"/>
        </w:rPr>
      </w:pPr>
      <w:r>
        <w:rPr>
          <w:rFonts w:ascii="宋体" w:hAnsi="宋体"/>
          <w:b w:val="0"/>
          <w:szCs w:val="21"/>
        </w:rPr>
        <w:fldChar w:fldCharType="begin"/>
      </w:r>
      <w:r>
        <w:rPr>
          <w:rFonts w:ascii="宋体" w:hAnsi="宋体"/>
          <w:b w:val="0"/>
          <w:szCs w:val="21"/>
        </w:rPr>
        <w:instrText xml:space="preserve"> HYPERLINK \l _Toc20084 </w:instrText>
      </w:r>
      <w:r>
        <w:rPr>
          <w:rFonts w:ascii="宋体" w:hAnsi="宋体"/>
          <w:b w:val="0"/>
          <w:szCs w:val="21"/>
        </w:rPr>
        <w:fldChar w:fldCharType="separate"/>
      </w:r>
      <w:r>
        <w:rPr>
          <w:rFonts w:hint="eastAsia" w:ascii="宋体" w:hAnsi="宋体"/>
        </w:rPr>
        <w:t>附件四：</w:t>
      </w:r>
      <w:r>
        <w:tab/>
      </w:r>
      <w:r>
        <w:rPr>
          <w:rFonts w:hint="eastAsia"/>
          <w:lang w:val="en-US" w:eastAsia="zh-CN"/>
        </w:rPr>
        <w:t>3</w:t>
      </w:r>
      <w:r>
        <w:rPr>
          <w:rFonts w:ascii="宋体" w:hAnsi="宋体"/>
          <w:b w:val="0"/>
          <w:szCs w:val="21"/>
        </w:rPr>
        <w:fldChar w:fldCharType="end"/>
      </w:r>
      <w:r>
        <w:rPr>
          <w:rFonts w:hint="eastAsia" w:ascii="宋体" w:hAnsi="宋体"/>
          <w:b w:val="0"/>
          <w:szCs w:val="21"/>
          <w:lang w:val="en-US" w:eastAsia="zh-CN"/>
        </w:rPr>
        <w:t>5</w:t>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_Toc13329 </w:instrText>
      </w:r>
      <w:r>
        <w:rPr>
          <w:rFonts w:ascii="宋体" w:hAnsi="宋体"/>
          <w:b w:val="0"/>
          <w:szCs w:val="21"/>
        </w:rPr>
        <w:fldChar w:fldCharType="separate"/>
      </w:r>
      <w:r>
        <w:rPr>
          <w:rFonts w:hint="eastAsia" w:ascii="宋体" w:hAnsi="宋体"/>
          <w:szCs w:val="24"/>
        </w:rPr>
        <w:t>附件五：</w:t>
      </w:r>
      <w:r>
        <w:tab/>
      </w:r>
      <w:r>
        <w:fldChar w:fldCharType="begin"/>
      </w:r>
      <w:r>
        <w:instrText xml:space="preserve"> PAGEREF _Toc13329 </w:instrText>
      </w:r>
      <w:r>
        <w:fldChar w:fldCharType="separate"/>
      </w:r>
      <w:r>
        <w:t>36</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_Toc30242 </w:instrText>
      </w:r>
      <w:r>
        <w:rPr>
          <w:rFonts w:ascii="宋体" w:hAnsi="宋体"/>
          <w:b w:val="0"/>
          <w:szCs w:val="21"/>
        </w:rPr>
        <w:fldChar w:fldCharType="separate"/>
      </w:r>
      <w:r>
        <w:rPr>
          <w:rFonts w:hint="eastAsia" w:ascii="宋体" w:hAnsi="宋体"/>
          <w:szCs w:val="24"/>
        </w:rPr>
        <w:t>附件六</w:t>
      </w:r>
      <w:r>
        <w:tab/>
      </w:r>
      <w:r>
        <w:fldChar w:fldCharType="begin"/>
      </w:r>
      <w:r>
        <w:instrText xml:space="preserve"> PAGEREF _Toc30242 </w:instrText>
      </w:r>
      <w:r>
        <w:fldChar w:fldCharType="separate"/>
      </w:r>
      <w:r>
        <w:t>37</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_Toc15140 </w:instrText>
      </w:r>
      <w:r>
        <w:rPr>
          <w:rFonts w:ascii="宋体" w:hAnsi="宋体"/>
          <w:b w:val="0"/>
          <w:szCs w:val="21"/>
        </w:rPr>
        <w:fldChar w:fldCharType="separate"/>
      </w:r>
      <w:r>
        <w:rPr>
          <w:rFonts w:hint="eastAsia" w:ascii="宋体" w:hAnsi="宋体"/>
          <w:szCs w:val="24"/>
        </w:rPr>
        <w:t>附件八:</w:t>
      </w:r>
      <w:r>
        <w:tab/>
      </w:r>
      <w:r>
        <w:fldChar w:fldCharType="begin"/>
      </w:r>
      <w:r>
        <w:instrText xml:space="preserve"> PAGEREF _Toc15140 </w:instrText>
      </w:r>
      <w:r>
        <w:fldChar w:fldCharType="separate"/>
      </w:r>
      <w:r>
        <w:t>39</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_Toc24234 </w:instrText>
      </w:r>
      <w:r>
        <w:rPr>
          <w:rFonts w:ascii="宋体" w:hAnsi="宋体"/>
          <w:b w:val="0"/>
          <w:szCs w:val="21"/>
        </w:rPr>
        <w:fldChar w:fldCharType="separate"/>
      </w:r>
      <w:r>
        <w:rPr>
          <w:rFonts w:hint="eastAsia" w:ascii="宋体" w:hAnsi="宋体"/>
          <w:szCs w:val="24"/>
        </w:rPr>
        <w:t>附件九：</w:t>
      </w:r>
      <w:r>
        <w:tab/>
      </w:r>
      <w:r>
        <w:fldChar w:fldCharType="begin"/>
      </w:r>
      <w:r>
        <w:instrText xml:space="preserve"> PAGEREF _Toc24234 </w:instrText>
      </w:r>
      <w:r>
        <w:fldChar w:fldCharType="separate"/>
      </w:r>
      <w:r>
        <w:t>40</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_Toc8171 </w:instrText>
      </w:r>
      <w:r>
        <w:rPr>
          <w:rFonts w:ascii="宋体" w:hAnsi="宋体"/>
          <w:b w:val="0"/>
          <w:szCs w:val="21"/>
        </w:rPr>
        <w:fldChar w:fldCharType="separate"/>
      </w:r>
      <w:r>
        <w:rPr>
          <w:rFonts w:hint="eastAsia" w:ascii="宋体" w:hAnsi="宋体"/>
          <w:szCs w:val="24"/>
        </w:rPr>
        <w:t>附件十：</w:t>
      </w:r>
      <w:r>
        <w:tab/>
      </w:r>
      <w:r>
        <w:fldChar w:fldCharType="begin"/>
      </w:r>
      <w:r>
        <w:instrText xml:space="preserve"> PAGEREF _Toc8171 </w:instrText>
      </w:r>
      <w:r>
        <w:fldChar w:fldCharType="separate"/>
      </w:r>
      <w:r>
        <w:t>41</w:t>
      </w:r>
      <w:r>
        <w:fldChar w:fldCharType="end"/>
      </w:r>
      <w:r>
        <w:rPr>
          <w:rFonts w:ascii="宋体" w:hAnsi="宋体"/>
          <w:b w:val="0"/>
          <w:szCs w:val="21"/>
        </w:rPr>
        <w:fldChar w:fldCharType="end"/>
      </w:r>
    </w:p>
    <w:p>
      <w:pPr>
        <w:pStyle w:val="17"/>
        <w:tabs>
          <w:tab w:val="right" w:leader="dot" w:pos="9241"/>
        </w:tabs>
      </w:pPr>
      <w:r>
        <w:rPr>
          <w:rFonts w:ascii="宋体" w:hAnsi="宋体"/>
          <w:b w:val="0"/>
          <w:szCs w:val="21"/>
        </w:rPr>
        <w:fldChar w:fldCharType="begin"/>
      </w:r>
      <w:r>
        <w:rPr>
          <w:rFonts w:ascii="宋体" w:hAnsi="宋体"/>
          <w:b w:val="0"/>
          <w:szCs w:val="21"/>
        </w:rPr>
        <w:instrText xml:space="preserve"> HYPERLINK \l _Toc3683 </w:instrText>
      </w:r>
      <w:r>
        <w:rPr>
          <w:rFonts w:ascii="宋体" w:hAnsi="宋体"/>
          <w:b w:val="0"/>
          <w:szCs w:val="21"/>
        </w:rPr>
        <w:fldChar w:fldCharType="separate"/>
      </w:r>
      <w:r>
        <w:rPr>
          <w:rFonts w:hint="eastAsia" w:ascii="宋体" w:hAnsi="宋体"/>
          <w:szCs w:val="24"/>
        </w:rPr>
        <w:t>附件十一:</w:t>
      </w:r>
      <w:r>
        <w:tab/>
      </w:r>
      <w:r>
        <w:fldChar w:fldCharType="begin"/>
      </w:r>
      <w:r>
        <w:instrText xml:space="preserve"> PAGEREF _Toc3683 </w:instrText>
      </w:r>
      <w:r>
        <w:fldChar w:fldCharType="separate"/>
      </w:r>
      <w:r>
        <w:t>42</w:t>
      </w:r>
      <w:r>
        <w:fldChar w:fldCharType="end"/>
      </w:r>
      <w:r>
        <w:rPr>
          <w:rFonts w:ascii="宋体" w:hAnsi="宋体"/>
          <w:b w:val="0"/>
          <w:szCs w:val="21"/>
        </w:rPr>
        <w:fldChar w:fldCharType="end"/>
      </w:r>
    </w:p>
    <w:p>
      <w:r>
        <w:rPr>
          <w:rFonts w:ascii="宋体" w:hAnsi="宋体"/>
          <w:b w:val="0"/>
          <w:szCs w:val="21"/>
        </w:rPr>
        <w:fldChar w:fldCharType="end"/>
      </w:r>
    </w:p>
    <w:p>
      <w:pPr>
        <w:pStyle w:val="12"/>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r>
        <w:rPr>
          <w:rFonts w:ascii="宋体" w:hAnsi="宋体"/>
          <w:b/>
          <w:sz w:val="30"/>
        </w:rPr>
        <w:t xml:space="preserve">  </w:t>
      </w:r>
    </w:p>
    <w:p>
      <w:pPr>
        <w:pStyle w:val="12"/>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2"/>
        <w:tabs>
          <w:tab w:val="left" w:pos="180"/>
          <w:tab w:val="left" w:pos="360"/>
          <w:tab w:val="left" w:pos="540"/>
          <w:tab w:val="left" w:pos="8280"/>
        </w:tabs>
        <w:autoSpaceDE w:val="0"/>
        <w:autoSpaceDN w:val="0"/>
        <w:spacing w:line="360" w:lineRule="auto"/>
        <w:ind w:right="23"/>
        <w:jc w:val="left"/>
        <w:rPr>
          <w:rFonts w:ascii="宋体" w:hAnsi="宋体"/>
          <w:b/>
          <w:sz w:val="30"/>
        </w:rPr>
      </w:pPr>
    </w:p>
    <w:p>
      <w:pPr>
        <w:pStyle w:val="12"/>
        <w:tabs>
          <w:tab w:val="left" w:pos="180"/>
          <w:tab w:val="left" w:pos="360"/>
          <w:tab w:val="left" w:pos="540"/>
          <w:tab w:val="left" w:pos="8280"/>
        </w:tabs>
        <w:autoSpaceDE w:val="0"/>
        <w:autoSpaceDN w:val="0"/>
        <w:spacing w:line="360" w:lineRule="auto"/>
        <w:ind w:right="23"/>
        <w:jc w:val="left"/>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3"/>
        <w:rPr>
          <w:rFonts w:ascii="宋体" w:hAnsi="宋体"/>
          <w:b/>
          <w:sz w:val="30"/>
        </w:rPr>
      </w:pPr>
    </w:p>
    <w:p>
      <w:pPr>
        <w:pStyle w:val="12"/>
        <w:tabs>
          <w:tab w:val="left" w:pos="180"/>
          <w:tab w:val="left" w:pos="360"/>
          <w:tab w:val="left" w:pos="540"/>
          <w:tab w:val="left" w:pos="8280"/>
        </w:tabs>
        <w:autoSpaceDE w:val="0"/>
        <w:autoSpaceDN w:val="0"/>
        <w:spacing w:line="360" w:lineRule="auto"/>
        <w:ind w:right="23"/>
        <w:jc w:val="center"/>
        <w:rPr>
          <w:rFonts w:ascii="宋体" w:hAnsi="宋体"/>
          <w:b/>
          <w:color w:val="000000"/>
          <w:kern w:val="0"/>
          <w:sz w:val="36"/>
        </w:rPr>
      </w:pPr>
      <w:r>
        <w:rPr>
          <w:rFonts w:hint="eastAsia" w:ascii="宋体" w:hAnsi="宋体"/>
          <w:b/>
          <w:color w:val="000000"/>
          <w:kern w:val="0"/>
          <w:sz w:val="36"/>
          <w:lang w:eastAsia="zh-CN"/>
        </w:rPr>
        <w:t>第一章</w:t>
      </w:r>
      <w:r>
        <w:rPr>
          <w:rFonts w:hint="eastAsia" w:ascii="宋体" w:hAnsi="宋体"/>
          <w:b/>
          <w:color w:val="000000"/>
          <w:kern w:val="0"/>
          <w:sz w:val="36"/>
          <w:lang w:val="en-US" w:eastAsia="zh-CN"/>
        </w:rPr>
        <w:t xml:space="preserve">  </w:t>
      </w:r>
      <w:r>
        <w:rPr>
          <w:rFonts w:ascii="宋体" w:hAnsi="宋体"/>
          <w:b/>
          <w:color w:val="000000"/>
          <w:kern w:val="0"/>
          <w:sz w:val="36"/>
        </w:rPr>
        <w:t xml:space="preserve"> 招标公告</w:t>
      </w:r>
    </w:p>
    <w:p>
      <w:pPr>
        <w:pStyle w:val="12"/>
        <w:keepNext w:val="0"/>
        <w:keepLines w:val="0"/>
        <w:pageBreakBefore w:val="0"/>
        <w:tabs>
          <w:tab w:val="left" w:pos="180"/>
          <w:tab w:val="left" w:pos="360"/>
          <w:tab w:val="left" w:pos="540"/>
          <w:tab w:val="left" w:pos="8925"/>
        </w:tabs>
        <w:kinsoku/>
        <w:wordWrap/>
        <w:overflowPunct/>
        <w:topLinePunct w:val="0"/>
        <w:autoSpaceDE w:val="0"/>
        <w:autoSpaceDN w:val="0"/>
        <w:bidi w:val="0"/>
        <w:spacing w:before="240" w:line="360" w:lineRule="atLeast"/>
        <w:ind w:right="-61" w:firstLine="480"/>
        <w:jc w:val="left"/>
        <w:textAlignment w:val="auto"/>
        <w:rPr>
          <w:rFonts w:ascii="宋体" w:hAnsi="宋体" w:cs="宋体"/>
          <w:kern w:val="0"/>
          <w:sz w:val="24"/>
        </w:rPr>
      </w:pPr>
      <w:r>
        <w:rPr>
          <w:rFonts w:ascii="宋体" w:hAnsi="宋体" w:cs="宋体"/>
          <w:kern w:val="0"/>
          <w:sz w:val="24"/>
        </w:rPr>
        <w:t>根据有关规定,受</w:t>
      </w:r>
      <w:r>
        <w:rPr>
          <w:rFonts w:hint="eastAsia" w:ascii="宋体" w:hAnsi="宋体" w:cs="宋体"/>
          <w:kern w:val="0"/>
          <w:sz w:val="24"/>
          <w:u w:val="single"/>
          <w:lang w:eastAsia="zh-CN"/>
        </w:rPr>
        <w:t>三门县人民政府海润街道办事处、三门县海润街道涛头村股份经济合作社</w:t>
      </w:r>
      <w:r>
        <w:rPr>
          <w:rFonts w:ascii="宋体" w:hAnsi="宋体" w:cs="宋体"/>
          <w:kern w:val="0"/>
          <w:sz w:val="24"/>
        </w:rPr>
        <w:t>的委托，现就</w:t>
      </w:r>
      <w:r>
        <w:rPr>
          <w:rFonts w:hint="eastAsia" w:ascii="宋体" w:hAnsi="宋体"/>
          <w:color w:val="000000"/>
          <w:kern w:val="0"/>
          <w:sz w:val="24"/>
          <w:u w:val="single"/>
          <w:lang w:eastAsia="zh-CN"/>
        </w:rPr>
        <w:t>三门县海润街道花鼓漫岛渔文旅融合发展示范区（二期）工程设计项目</w:t>
      </w:r>
      <w:r>
        <w:rPr>
          <w:rFonts w:ascii="宋体" w:hAnsi="宋体" w:cs="宋体"/>
          <w:kern w:val="0"/>
          <w:sz w:val="24"/>
        </w:rPr>
        <w:t>进行公开招标。凡具备本项目资质要求</w:t>
      </w:r>
      <w:r>
        <w:rPr>
          <w:rFonts w:hint="eastAsia" w:ascii="宋体" w:hAnsi="宋体" w:cs="宋体"/>
          <w:kern w:val="0"/>
          <w:sz w:val="24"/>
          <w:lang w:eastAsia="zh-CN"/>
        </w:rPr>
        <w:t>的</w:t>
      </w:r>
      <w:r>
        <w:rPr>
          <w:rFonts w:ascii="宋体" w:hAnsi="宋体" w:cs="宋体"/>
          <w:kern w:val="0"/>
          <w:sz w:val="24"/>
        </w:rPr>
        <w:t>供应商均可参加投标。</w:t>
      </w:r>
    </w:p>
    <w:p>
      <w:pPr>
        <w:pStyle w:val="12"/>
        <w:keepNext w:val="0"/>
        <w:keepLines w:val="0"/>
        <w:pageBreakBefore w:val="0"/>
        <w:tabs>
          <w:tab w:val="left" w:pos="180"/>
          <w:tab w:val="left" w:pos="360"/>
          <w:tab w:val="left" w:pos="540"/>
          <w:tab w:val="left" w:pos="8280"/>
        </w:tabs>
        <w:kinsoku/>
        <w:wordWrap/>
        <w:overflowPunct/>
        <w:topLinePunct w:val="0"/>
        <w:autoSpaceDE w:val="0"/>
        <w:autoSpaceDN w:val="0"/>
        <w:bidi w:val="0"/>
        <w:spacing w:line="360" w:lineRule="atLeast"/>
        <w:ind w:right="23" w:firstLine="482" w:firstLineChars="200"/>
        <w:jc w:val="left"/>
        <w:textAlignment w:val="auto"/>
        <w:rPr>
          <w:rFonts w:ascii="宋体" w:hAnsi="宋体" w:cs="宋体"/>
          <w:b/>
          <w:bCs/>
          <w:kern w:val="0"/>
          <w:sz w:val="24"/>
        </w:rPr>
      </w:pPr>
      <w:r>
        <w:rPr>
          <w:rFonts w:ascii="宋体" w:hAnsi="宋体" w:cs="宋体"/>
          <w:b/>
          <w:bCs/>
          <w:kern w:val="0"/>
          <w:sz w:val="24"/>
        </w:rPr>
        <w:t>一、项目编号： 浙恒招采【</w:t>
      </w:r>
      <w:r>
        <w:rPr>
          <w:rFonts w:hint="eastAsia" w:ascii="宋体" w:hAnsi="宋体" w:cs="宋体"/>
          <w:b/>
          <w:bCs/>
          <w:kern w:val="0"/>
          <w:sz w:val="24"/>
          <w:lang w:val="en-US" w:eastAsia="zh-CN"/>
        </w:rPr>
        <w:t>2022</w:t>
      </w:r>
      <w:r>
        <w:rPr>
          <w:rFonts w:ascii="宋体" w:hAnsi="宋体" w:cs="宋体"/>
          <w:b/>
          <w:bCs/>
          <w:kern w:val="0"/>
          <w:sz w:val="24"/>
        </w:rPr>
        <w:t>】</w:t>
      </w:r>
      <w:r>
        <w:rPr>
          <w:rFonts w:hint="eastAsia" w:ascii="宋体" w:hAnsi="宋体" w:cs="宋体"/>
          <w:b/>
          <w:bCs/>
          <w:kern w:val="0"/>
          <w:sz w:val="24"/>
          <w:lang w:val="en-US" w:eastAsia="zh-CN"/>
        </w:rPr>
        <w:t>011</w:t>
      </w:r>
      <w:r>
        <w:rPr>
          <w:rFonts w:ascii="宋体" w:hAnsi="宋体" w:cs="宋体"/>
          <w:b/>
          <w:bCs/>
          <w:kern w:val="0"/>
          <w:sz w:val="24"/>
        </w:rPr>
        <w:t>号</w:t>
      </w:r>
    </w:p>
    <w:p>
      <w:pPr>
        <w:pStyle w:val="12"/>
        <w:keepNext w:val="0"/>
        <w:keepLines w:val="0"/>
        <w:pageBreakBefore w:val="0"/>
        <w:tabs>
          <w:tab w:val="left" w:pos="180"/>
          <w:tab w:val="left" w:pos="360"/>
          <w:tab w:val="left" w:pos="540"/>
          <w:tab w:val="left" w:pos="8820"/>
        </w:tabs>
        <w:kinsoku/>
        <w:wordWrap/>
        <w:overflowPunct/>
        <w:topLinePunct w:val="0"/>
        <w:autoSpaceDE w:val="0"/>
        <w:autoSpaceDN w:val="0"/>
        <w:bidi w:val="0"/>
        <w:spacing w:before="100" w:line="360" w:lineRule="atLeast"/>
        <w:ind w:right="44" w:firstLine="482"/>
        <w:jc w:val="left"/>
        <w:textAlignment w:val="auto"/>
        <w:rPr>
          <w:rFonts w:ascii="宋体" w:hAnsi="宋体" w:cs="宋体"/>
          <w:sz w:val="24"/>
        </w:rPr>
      </w:pPr>
      <w:r>
        <w:rPr>
          <w:rFonts w:ascii="宋体" w:hAnsi="宋体" w:cs="宋体"/>
          <w:b/>
          <w:bCs/>
          <w:kern w:val="0"/>
          <w:sz w:val="24"/>
        </w:rPr>
        <w:t>二、招标内容：</w:t>
      </w:r>
      <w:r>
        <w:rPr>
          <w:rFonts w:hint="eastAsia" w:ascii="宋体" w:hAnsi="宋体"/>
          <w:color w:val="000000"/>
          <w:kern w:val="0"/>
          <w:sz w:val="24"/>
          <w:lang w:eastAsia="zh-CN"/>
        </w:rPr>
        <w:t>三门县海润街道花鼓漫岛渔文旅融合发展示范区（二期）工程设计项目</w:t>
      </w:r>
      <w:r>
        <w:rPr>
          <w:rFonts w:ascii="宋体" w:hAnsi="宋体"/>
          <w:color w:val="000000"/>
          <w:kern w:val="0"/>
          <w:sz w:val="24"/>
        </w:rPr>
        <w:t>，</w:t>
      </w:r>
      <w:r>
        <w:rPr>
          <w:rFonts w:ascii="宋体" w:hAnsi="宋体" w:cs="宋体"/>
          <w:sz w:val="24"/>
        </w:rPr>
        <w:t>具体要求详见招标文件</w:t>
      </w:r>
      <w:r>
        <w:rPr>
          <w:rFonts w:ascii="宋体" w:hAnsi="宋体" w:cs="宋体"/>
          <w:kern w:val="0"/>
          <w:sz w:val="24"/>
        </w:rPr>
        <w:t>。</w:t>
      </w:r>
    </w:p>
    <w:p>
      <w:pPr>
        <w:pStyle w:val="12"/>
        <w:keepNext w:val="0"/>
        <w:keepLines w:val="0"/>
        <w:pageBreakBefore w:val="0"/>
        <w:tabs>
          <w:tab w:val="left" w:pos="180"/>
          <w:tab w:val="left" w:pos="360"/>
          <w:tab w:val="left" w:pos="540"/>
          <w:tab w:val="left" w:pos="8820"/>
        </w:tabs>
        <w:kinsoku/>
        <w:wordWrap/>
        <w:overflowPunct/>
        <w:topLinePunct w:val="0"/>
        <w:autoSpaceDE w:val="0"/>
        <w:autoSpaceDN w:val="0"/>
        <w:bidi w:val="0"/>
        <w:spacing w:before="100" w:line="360" w:lineRule="atLeast"/>
        <w:ind w:right="44" w:firstLine="482"/>
        <w:jc w:val="left"/>
        <w:textAlignment w:val="auto"/>
        <w:rPr>
          <w:rFonts w:hint="eastAsia" w:ascii="宋体" w:hAnsi="宋体" w:cs="宋体"/>
          <w:b/>
          <w:bCs/>
          <w:kern w:val="0"/>
          <w:sz w:val="24"/>
        </w:rPr>
      </w:pPr>
      <w:r>
        <w:rPr>
          <w:rFonts w:ascii="宋体" w:hAnsi="宋体" w:cs="宋体"/>
          <w:b/>
          <w:bCs/>
          <w:kern w:val="0"/>
          <w:sz w:val="24"/>
        </w:rPr>
        <w:t>三、</w:t>
      </w:r>
      <w:r>
        <w:rPr>
          <w:rFonts w:hint="eastAsia" w:ascii="宋体" w:hAnsi="宋体" w:cs="宋体"/>
          <w:b/>
          <w:bCs/>
          <w:kern w:val="0"/>
          <w:sz w:val="24"/>
        </w:rPr>
        <w:t>设计工期要求</w:t>
      </w:r>
      <w:r>
        <w:rPr>
          <w:rFonts w:hint="eastAsia" w:ascii="宋体" w:hAnsi="宋体" w:cs="宋体"/>
          <w:b/>
          <w:bCs/>
          <w:kern w:val="0"/>
          <w:sz w:val="24"/>
          <w:lang w:eastAsia="zh-CN"/>
        </w:rPr>
        <w:t>：</w:t>
      </w:r>
    </w:p>
    <w:p>
      <w:pPr>
        <w:keepNext w:val="0"/>
        <w:keepLines w:val="0"/>
        <w:pageBreakBefore w:val="0"/>
        <w:kinsoku/>
        <w:wordWrap/>
        <w:overflowPunct/>
        <w:topLinePunct w:val="0"/>
        <w:bidi w:val="0"/>
        <w:spacing w:line="360" w:lineRule="atLeas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w:t>
      </w:r>
      <w:r>
        <w:rPr>
          <w:rFonts w:hint="eastAsia" w:ascii="宋体" w:hAnsi="宋体" w:eastAsia="宋体" w:cs="Times New Roman"/>
          <w:sz w:val="24"/>
          <w:lang w:eastAsia="zh-CN"/>
        </w:rPr>
        <w:t>合同签订</w:t>
      </w:r>
      <w:r>
        <w:rPr>
          <w:rFonts w:hint="eastAsia" w:ascii="宋体" w:hAnsi="宋体" w:eastAsia="宋体" w:cs="Times New Roman"/>
          <w:sz w:val="24"/>
        </w:rPr>
        <w:t>后</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15</w:t>
      </w:r>
      <w:r>
        <w:rPr>
          <w:rFonts w:hint="eastAsia" w:ascii="宋体" w:hAnsi="宋体" w:eastAsia="宋体" w:cs="Times New Roman"/>
          <w:sz w:val="24"/>
        </w:rPr>
        <w:t>个日历天提交初步设计文件；</w:t>
      </w:r>
    </w:p>
    <w:p>
      <w:pPr>
        <w:keepNext w:val="0"/>
        <w:keepLines w:val="0"/>
        <w:pageBreakBefore w:val="0"/>
        <w:kinsoku/>
        <w:wordWrap/>
        <w:overflowPunct/>
        <w:topLinePunct w:val="0"/>
        <w:bidi w:val="0"/>
        <w:spacing w:line="360" w:lineRule="atLeast"/>
        <w:ind w:firstLine="480" w:firstLineChars="200"/>
        <w:textAlignment w:val="auto"/>
        <w:rPr>
          <w:rFonts w:hint="eastAsia" w:ascii="Times New Roman" w:hAnsi="Times New Roman" w:eastAsia="宋体" w:cs="Times New Roman"/>
          <w:sz w:val="21"/>
        </w:rPr>
      </w:pPr>
      <w:r>
        <w:rPr>
          <w:rFonts w:hint="eastAsia" w:ascii="宋体" w:hAnsi="宋体" w:eastAsia="宋体" w:cs="Times New Roman"/>
          <w:sz w:val="24"/>
          <w:lang w:val="en-US" w:eastAsia="zh-CN"/>
        </w:rPr>
        <w:t>2</w:t>
      </w:r>
      <w:r>
        <w:rPr>
          <w:rFonts w:hint="eastAsia" w:ascii="宋体" w:hAnsi="宋体" w:eastAsia="宋体" w:cs="Times New Roman"/>
          <w:sz w:val="24"/>
        </w:rPr>
        <w:t>）初步设计方案审批</w:t>
      </w:r>
      <w:r>
        <w:rPr>
          <w:rFonts w:hint="eastAsia" w:ascii="宋体" w:hAnsi="宋体" w:eastAsia="宋体" w:cs="Times New Roman"/>
          <w:sz w:val="24"/>
          <w:u w:val="single"/>
          <w:lang w:val="en-US" w:eastAsia="zh-CN"/>
        </w:rPr>
        <w:t xml:space="preserve">15 </w:t>
      </w:r>
      <w:r>
        <w:rPr>
          <w:rFonts w:hint="eastAsia" w:ascii="宋体" w:hAnsi="宋体" w:eastAsia="宋体" w:cs="Times New Roman"/>
          <w:sz w:val="24"/>
        </w:rPr>
        <w:t>个日历天提交施工图设计文件。</w:t>
      </w:r>
    </w:p>
    <w:p>
      <w:pPr>
        <w:pStyle w:val="13"/>
        <w:keepNext w:val="0"/>
        <w:keepLines w:val="0"/>
        <w:pageBreakBefore w:val="0"/>
        <w:kinsoku/>
        <w:wordWrap/>
        <w:overflowPunct/>
        <w:topLinePunct w:val="0"/>
        <w:bidi w:val="0"/>
        <w:spacing w:line="360" w:lineRule="atLeast"/>
        <w:ind w:firstLine="482" w:firstLineChars="200"/>
        <w:textAlignment w:val="auto"/>
        <w:rPr>
          <w:rFonts w:hint="default"/>
          <w:color w:val="000000"/>
          <w:lang w:val="en-US"/>
        </w:rPr>
      </w:pPr>
      <w:r>
        <w:rPr>
          <w:rFonts w:hint="eastAsia" w:ascii="黑体" w:hAnsi="宋体" w:eastAsia="黑体"/>
          <w:b/>
          <w:szCs w:val="21"/>
          <w:lang w:eastAsia="zh-CN"/>
        </w:rPr>
        <w:t>四、</w:t>
      </w:r>
      <w:r>
        <w:rPr>
          <w:rFonts w:hint="eastAsia" w:ascii="黑体" w:hAnsi="宋体" w:eastAsia="黑体"/>
          <w:b/>
          <w:szCs w:val="21"/>
        </w:rPr>
        <w:t>本项目上限价：</w:t>
      </w:r>
      <w:r>
        <w:rPr>
          <w:rFonts w:hint="eastAsia" w:ascii="黑体" w:hAnsi="宋体" w:eastAsia="黑体"/>
          <w:b/>
          <w:szCs w:val="21"/>
          <w:lang w:eastAsia="zh-CN"/>
        </w:rPr>
        <w:t>上限价</w:t>
      </w:r>
      <w:r>
        <w:rPr>
          <w:rFonts w:hint="eastAsia" w:ascii="宋体" w:hAnsi="宋体" w:cs="宋体"/>
          <w:color w:val="000000"/>
          <w:kern w:val="2"/>
          <w:sz w:val="24"/>
          <w:szCs w:val="24"/>
          <w:lang w:val="en-US" w:eastAsia="zh-CN" w:bidi="ar-SA"/>
        </w:rPr>
        <w:t>32万</w:t>
      </w:r>
      <w:r>
        <w:rPr>
          <w:rFonts w:hint="eastAsia" w:ascii="宋体" w:hAnsi="宋体" w:eastAsia="宋体" w:cs="宋体"/>
          <w:color w:val="000000"/>
          <w:kern w:val="2"/>
          <w:sz w:val="24"/>
          <w:szCs w:val="24"/>
          <w:lang w:val="en-US" w:eastAsia="zh-CN" w:bidi="ar-SA"/>
        </w:rPr>
        <w:t>元</w:t>
      </w:r>
      <w:r>
        <w:rPr>
          <w:rFonts w:hint="eastAsia" w:ascii="宋体" w:hAnsi="宋体" w:cs="宋体"/>
          <w:sz w:val="24"/>
        </w:rPr>
        <w:t>。</w:t>
      </w:r>
    </w:p>
    <w:p>
      <w:pPr>
        <w:pStyle w:val="12"/>
        <w:keepNext w:val="0"/>
        <w:keepLines w:val="0"/>
        <w:pageBreakBefore w:val="0"/>
        <w:tabs>
          <w:tab w:val="left" w:pos="180"/>
          <w:tab w:val="left" w:pos="360"/>
          <w:tab w:val="left" w:pos="540"/>
          <w:tab w:val="left" w:pos="8280"/>
        </w:tabs>
        <w:kinsoku/>
        <w:wordWrap/>
        <w:overflowPunct/>
        <w:topLinePunct w:val="0"/>
        <w:autoSpaceDE w:val="0"/>
        <w:autoSpaceDN w:val="0"/>
        <w:bidi w:val="0"/>
        <w:spacing w:before="100" w:line="360" w:lineRule="atLeast"/>
        <w:ind w:right="23"/>
        <w:jc w:val="left"/>
        <w:textAlignment w:val="auto"/>
        <w:rPr>
          <w:rFonts w:ascii="宋体" w:hAnsi="宋体"/>
          <w:color w:val="000000"/>
          <w:kern w:val="0"/>
          <w:sz w:val="24"/>
        </w:rPr>
      </w:pPr>
      <w:r>
        <w:rPr>
          <w:rFonts w:ascii="宋体" w:hAnsi="宋体" w:cs="宋体"/>
          <w:sz w:val="24"/>
        </w:rPr>
        <w:t xml:space="preserve"> </w:t>
      </w:r>
      <w:r>
        <w:rPr>
          <w:rFonts w:ascii="宋体" w:hAnsi="宋体" w:cs="宋体"/>
          <w:b/>
          <w:bCs/>
          <w:sz w:val="24"/>
        </w:rPr>
        <w:t xml:space="preserve">   </w:t>
      </w:r>
      <w:r>
        <w:rPr>
          <w:rFonts w:hint="eastAsia" w:ascii="宋体" w:hAnsi="宋体" w:cs="宋体"/>
          <w:b/>
          <w:bCs/>
          <w:sz w:val="24"/>
          <w:lang w:eastAsia="zh-CN"/>
        </w:rPr>
        <w:t>五</w:t>
      </w:r>
      <w:r>
        <w:rPr>
          <w:rFonts w:ascii="宋体" w:hAnsi="宋体" w:cs="宋体"/>
          <w:b/>
          <w:bCs/>
          <w:sz w:val="24"/>
        </w:rPr>
        <w:t>、合</w:t>
      </w:r>
      <w:r>
        <w:rPr>
          <w:rFonts w:ascii="宋体" w:hAnsi="宋体" w:cs="宋体"/>
          <w:b/>
          <w:sz w:val="24"/>
        </w:rPr>
        <w:t>格供应商需符合以下条件：</w:t>
      </w:r>
    </w:p>
    <w:p>
      <w:pPr>
        <w:keepNext w:val="0"/>
        <w:keepLines w:val="0"/>
        <w:pageBreakBefore w:val="0"/>
        <w:kinsoku/>
        <w:wordWrap/>
        <w:overflowPunct/>
        <w:topLinePunct w:val="0"/>
        <w:bidi w:val="0"/>
        <w:spacing w:line="360" w:lineRule="atLeast"/>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投标人</w:t>
      </w:r>
      <w:r>
        <w:rPr>
          <w:rFonts w:hint="eastAsia" w:ascii="宋体" w:hAnsi="宋体" w:eastAsia="宋体"/>
          <w:color w:val="000000"/>
          <w:sz w:val="24"/>
          <w:szCs w:val="24"/>
          <w:lang w:eastAsia="zh-CN"/>
        </w:rPr>
        <w:t>须</w:t>
      </w:r>
      <w:r>
        <w:rPr>
          <w:rFonts w:hint="eastAsia" w:ascii="宋体" w:hAnsi="宋体" w:eastAsia="宋体"/>
          <w:color w:val="000000"/>
          <w:sz w:val="24"/>
          <w:szCs w:val="24"/>
          <w:u w:val="single"/>
          <w:lang w:eastAsia="zh-CN"/>
        </w:rPr>
        <w:t>具备</w:t>
      </w:r>
      <w:r>
        <w:rPr>
          <w:rFonts w:hint="eastAsia" w:ascii="宋体" w:hAnsi="宋体" w:eastAsia="宋体"/>
          <w:color w:val="000000"/>
          <w:sz w:val="24"/>
          <w:szCs w:val="24"/>
          <w:u w:val="single"/>
        </w:rPr>
        <w:t>风景园林工程设计专项乙级及以上</w:t>
      </w:r>
      <w:r>
        <w:rPr>
          <w:rFonts w:hint="eastAsia" w:ascii="宋体" w:hAnsi="宋体" w:eastAsia="宋体"/>
          <w:color w:val="000000"/>
          <w:sz w:val="24"/>
          <w:szCs w:val="24"/>
          <w:u w:val="single"/>
          <w:lang w:val="en-US" w:eastAsia="zh-CN"/>
        </w:rPr>
        <w:t>；</w:t>
      </w:r>
    </w:p>
    <w:p>
      <w:pPr>
        <w:keepNext w:val="0"/>
        <w:keepLines w:val="0"/>
        <w:pageBreakBefore w:val="0"/>
        <w:kinsoku/>
        <w:wordWrap/>
        <w:overflowPunct/>
        <w:topLinePunct w:val="0"/>
        <w:bidi w:val="0"/>
        <w:spacing w:line="360" w:lineRule="atLeast"/>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、项目负责人资质要求：</w:t>
      </w:r>
      <w:r>
        <w:rPr>
          <w:rFonts w:hint="eastAsia" w:ascii="宋体" w:hAnsi="宋体" w:eastAsia="宋体"/>
          <w:color w:val="000000"/>
          <w:sz w:val="24"/>
          <w:szCs w:val="24"/>
          <w:u w:val="single"/>
        </w:rPr>
        <w:t>具有风景园林及相关专业中级职称及以上</w:t>
      </w:r>
      <w:r>
        <w:rPr>
          <w:rFonts w:hint="eastAsia" w:ascii="宋体" w:hAnsi="宋体" w:eastAsia="宋体"/>
          <w:color w:val="000000"/>
          <w:sz w:val="24"/>
          <w:szCs w:val="24"/>
        </w:rPr>
        <w:t>；</w:t>
      </w:r>
    </w:p>
    <w:p>
      <w:pPr>
        <w:keepNext w:val="0"/>
        <w:keepLines w:val="0"/>
        <w:pageBreakBefore w:val="0"/>
        <w:kinsoku/>
        <w:wordWrap/>
        <w:overflowPunct/>
        <w:topLinePunct w:val="0"/>
        <w:bidi w:val="0"/>
        <w:spacing w:line="360" w:lineRule="atLeast"/>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3、本项目不接受联合体投标。</w:t>
      </w:r>
    </w:p>
    <w:p>
      <w:pPr>
        <w:pStyle w:val="31"/>
        <w:keepNext w:val="0"/>
        <w:keepLines w:val="0"/>
        <w:pageBreakBefore w:val="0"/>
        <w:kinsoku/>
        <w:wordWrap/>
        <w:overflowPunct/>
        <w:topLinePunct w:val="0"/>
        <w:bidi w:val="0"/>
        <w:spacing w:beforeAutospacing="0" w:afterAutospacing="0" w:line="360" w:lineRule="atLeast"/>
        <w:ind w:firstLine="480"/>
        <w:textAlignment w:val="auto"/>
        <w:rPr>
          <w:rFonts w:cs="宋体"/>
          <w:b/>
          <w:bCs/>
          <w:color w:val="auto"/>
          <w:kern w:val="2"/>
        </w:rPr>
      </w:pPr>
      <w:r>
        <w:rPr>
          <w:rFonts w:hint="eastAsia" w:cs="宋体"/>
          <w:b/>
          <w:sz w:val="24"/>
          <w:lang w:eastAsia="zh-CN"/>
        </w:rPr>
        <w:t>六</w:t>
      </w:r>
      <w:r>
        <w:rPr>
          <w:rFonts w:ascii="宋体" w:hAnsi="宋体" w:cs="宋体"/>
          <w:b/>
          <w:sz w:val="24"/>
        </w:rPr>
        <w:t>、</w:t>
      </w:r>
      <w:r>
        <w:rPr>
          <w:rFonts w:hint="eastAsia" w:cs="宋体"/>
          <w:b/>
          <w:color w:val="auto"/>
          <w:kern w:val="2"/>
          <w:lang w:eastAsia="zh-CN"/>
        </w:rPr>
        <w:t>招标文件获取</w:t>
      </w:r>
      <w:r>
        <w:rPr>
          <w:rFonts w:cs="宋体"/>
          <w:b/>
          <w:color w:val="auto"/>
          <w:kern w:val="2"/>
        </w:rPr>
        <w:t>：</w:t>
      </w:r>
    </w:p>
    <w:p>
      <w:pPr>
        <w:pStyle w:val="12"/>
        <w:keepNext w:val="0"/>
        <w:keepLines w:val="0"/>
        <w:pageBreakBefore w:val="0"/>
        <w:tabs>
          <w:tab w:val="left" w:pos="8925"/>
        </w:tabs>
        <w:kinsoku/>
        <w:wordWrap/>
        <w:overflowPunct/>
        <w:topLinePunct w:val="0"/>
        <w:bidi w:val="0"/>
        <w:snapToGrid w:val="0"/>
        <w:spacing w:line="360" w:lineRule="atLeast"/>
        <w:ind w:right="-61" w:firstLine="480"/>
        <w:textAlignment w:val="auto"/>
        <w:rPr>
          <w:rFonts w:hint="eastAsia" w:ascii="宋体" w:hAnsi="宋体" w:cs="宋体"/>
          <w:sz w:val="24"/>
        </w:rPr>
      </w:pPr>
      <w:r>
        <w:rPr>
          <w:rFonts w:hint="eastAsia" w:ascii="宋体" w:hAnsi="宋体" w:cs="宋体"/>
          <w:sz w:val="24"/>
          <w:lang w:val="en-US" w:eastAsia="zh-CN"/>
        </w:rPr>
        <w:t>5.1</w:t>
      </w:r>
      <w:r>
        <w:rPr>
          <w:rFonts w:hint="eastAsia" w:ascii="宋体" w:hAnsi="宋体" w:cs="宋体"/>
          <w:spacing w:val="-6"/>
          <w:sz w:val="24"/>
        </w:rPr>
        <w:t>本项目实行资格后审，凡有意参加投标者，招标文件将于公告之日起在三</w:t>
      </w:r>
      <w:r>
        <w:rPr>
          <w:rFonts w:hint="eastAsia" w:ascii="宋体" w:hAnsi="宋体" w:cs="宋体"/>
          <w:spacing w:val="-6"/>
          <w:sz w:val="24"/>
          <w:lang w:eastAsia="zh-CN"/>
        </w:rPr>
        <w:t>门县公共资源交易中心网</w:t>
      </w:r>
      <w:r>
        <w:rPr>
          <w:rFonts w:hint="eastAsia" w:ascii="宋体" w:hAnsi="宋体" w:cs="宋体"/>
          <w:spacing w:val="-6"/>
          <w:sz w:val="24"/>
        </w:rPr>
        <w:t>“网址：</w:t>
      </w:r>
      <w:r>
        <w:rPr>
          <w:rFonts w:hint="eastAsia" w:ascii="宋体" w:hAnsi="宋体" w:cs="宋体"/>
          <w:spacing w:val="-6"/>
          <w:sz w:val="24"/>
        </w:rPr>
        <w:fldChar w:fldCharType="begin"/>
      </w:r>
      <w:r>
        <w:rPr>
          <w:rFonts w:hint="eastAsia" w:ascii="宋体" w:hAnsi="宋体" w:cs="宋体"/>
          <w:spacing w:val="-6"/>
          <w:sz w:val="24"/>
        </w:rPr>
        <w:instrText xml:space="preserve"> HYPERLINK "http://jyzx.sanmen.gov.xn--cn-02tw88vfa13go3cnvpskt6sefmbf67cb86jgy0a./" </w:instrText>
      </w:r>
      <w:r>
        <w:rPr>
          <w:rFonts w:hint="eastAsia" w:ascii="宋体" w:hAnsi="宋体" w:cs="宋体"/>
          <w:spacing w:val="-6"/>
          <w:sz w:val="24"/>
        </w:rPr>
        <w:fldChar w:fldCharType="separate"/>
      </w:r>
      <w:r>
        <w:rPr>
          <w:rFonts w:hint="eastAsia" w:ascii="宋体" w:hAnsi="宋体" w:cs="宋体"/>
          <w:spacing w:val="-6"/>
          <w:sz w:val="24"/>
        </w:rPr>
        <w:t>http://www.sanmen.gov.cn/col/col1229610743/index.html上发布并供下载，</w:t>
      </w:r>
      <w:r>
        <w:rPr>
          <w:rFonts w:hint="eastAsia" w:ascii="宋体" w:hAnsi="宋体" w:cs="宋体"/>
          <w:spacing w:val="-6"/>
          <w:sz w:val="24"/>
        </w:rPr>
        <w:fldChar w:fldCharType="end"/>
      </w:r>
      <w:r>
        <w:rPr>
          <w:rFonts w:hint="eastAsia" w:ascii="宋体" w:hAnsi="宋体" w:cs="宋体"/>
          <w:spacing w:val="-6"/>
          <w:sz w:val="24"/>
        </w:rPr>
        <w:t>招标文件以书面为主。</w:t>
      </w:r>
    </w:p>
    <w:p>
      <w:pPr>
        <w:pStyle w:val="12"/>
        <w:keepNext w:val="0"/>
        <w:keepLines w:val="0"/>
        <w:pageBreakBefore w:val="0"/>
        <w:tabs>
          <w:tab w:val="left" w:pos="8925"/>
        </w:tabs>
        <w:kinsoku/>
        <w:wordWrap/>
        <w:overflowPunct/>
        <w:topLinePunct w:val="0"/>
        <w:bidi w:val="0"/>
        <w:snapToGrid w:val="0"/>
        <w:spacing w:line="360" w:lineRule="atLeast"/>
        <w:ind w:right="-61" w:firstLine="480"/>
        <w:textAlignment w:val="auto"/>
        <w:rPr>
          <w:rFonts w:ascii="宋体" w:hAnsi="宋体" w:cs="宋体"/>
          <w:b/>
          <w:sz w:val="24"/>
        </w:rPr>
      </w:pPr>
      <w:r>
        <w:rPr>
          <w:rFonts w:hint="eastAsia" w:ascii="宋体" w:hAnsi="宋体" w:cs="宋体"/>
          <w:sz w:val="24"/>
          <w:lang w:val="en-US" w:eastAsia="zh-CN"/>
        </w:rPr>
        <w:t>5</w:t>
      </w:r>
      <w:r>
        <w:rPr>
          <w:rFonts w:hint="eastAsia" w:ascii="宋体" w:hAnsi="宋体" w:cs="宋体"/>
          <w:sz w:val="24"/>
        </w:rPr>
        <w:t>.2投标人网上免费下载招标文件，不收取任何工本费。</w:t>
      </w:r>
    </w:p>
    <w:p>
      <w:pPr>
        <w:pStyle w:val="31"/>
        <w:keepNext w:val="0"/>
        <w:keepLines w:val="0"/>
        <w:pageBreakBefore w:val="0"/>
        <w:kinsoku/>
        <w:wordWrap/>
        <w:overflowPunct/>
        <w:topLinePunct w:val="0"/>
        <w:bidi w:val="0"/>
        <w:spacing w:beforeAutospacing="0" w:afterAutospacing="0" w:line="360" w:lineRule="atLeast"/>
        <w:ind w:firstLine="480"/>
        <w:textAlignment w:val="auto"/>
        <w:rPr>
          <w:rFonts w:ascii="宋体" w:hAnsi="宋体" w:cs="宋体"/>
          <w:b/>
          <w:bCs/>
          <w:kern w:val="0"/>
          <w:sz w:val="24"/>
        </w:rPr>
      </w:pPr>
      <w:r>
        <w:rPr>
          <w:rFonts w:hint="eastAsia" w:cs="宋体"/>
          <w:b/>
          <w:bCs/>
          <w:color w:val="auto"/>
          <w:kern w:val="2"/>
          <w:lang w:eastAsia="zh-CN"/>
        </w:rPr>
        <w:t>七</w:t>
      </w:r>
      <w:r>
        <w:rPr>
          <w:rFonts w:cs="宋体"/>
          <w:b/>
          <w:bCs/>
          <w:color w:val="auto"/>
          <w:kern w:val="2"/>
        </w:rPr>
        <w:t>、</w:t>
      </w:r>
      <w:r>
        <w:rPr>
          <w:rFonts w:ascii="宋体" w:hAnsi="宋体" w:cs="宋体"/>
          <w:b/>
          <w:sz w:val="24"/>
        </w:rPr>
        <w:t>投标文件递交截止及开标时间、地点：</w:t>
      </w:r>
    </w:p>
    <w:p>
      <w:pPr>
        <w:pStyle w:val="12"/>
        <w:keepNext w:val="0"/>
        <w:keepLines w:val="0"/>
        <w:pageBreakBefore w:val="0"/>
        <w:kinsoku/>
        <w:wordWrap/>
        <w:overflowPunct/>
        <w:topLinePunct w:val="0"/>
        <w:bidi w:val="0"/>
        <w:spacing w:line="360" w:lineRule="atLeast"/>
        <w:ind w:firstLine="480"/>
        <w:jc w:val="left"/>
        <w:textAlignment w:val="auto"/>
        <w:rPr>
          <w:rFonts w:ascii="宋体" w:hAnsi="宋体" w:cs="宋体"/>
          <w:color w:val="000000"/>
          <w:kern w:val="0"/>
          <w:sz w:val="24"/>
        </w:rPr>
      </w:pPr>
      <w:r>
        <w:rPr>
          <w:rFonts w:ascii="宋体" w:hAnsi="宋体" w:cs="宋体"/>
          <w:color w:val="auto"/>
          <w:kern w:val="0"/>
          <w:sz w:val="24"/>
        </w:rPr>
        <w:t>本次招标将于：</w:t>
      </w:r>
      <w:r>
        <w:rPr>
          <w:rFonts w:hint="eastAsia" w:ascii="宋体" w:hAnsi="宋体" w:cs="宋体"/>
          <w:color w:val="auto"/>
          <w:kern w:val="0"/>
          <w:sz w:val="24"/>
          <w:lang w:val="en-US" w:eastAsia="zh-CN"/>
        </w:rPr>
        <w:t>2022</w:t>
      </w:r>
      <w:r>
        <w:rPr>
          <w:rFonts w:ascii="宋体" w:hAnsi="宋体" w:cs="宋体"/>
          <w:color w:val="auto"/>
          <w:kern w:val="0"/>
          <w:sz w:val="24"/>
        </w:rPr>
        <w:t>年</w:t>
      </w:r>
      <w:r>
        <w:rPr>
          <w:rFonts w:hint="eastAsia" w:ascii="宋体" w:hAnsi="宋体" w:cs="宋体"/>
          <w:color w:val="auto"/>
          <w:kern w:val="0"/>
          <w:sz w:val="24"/>
          <w:lang w:val="en-US" w:eastAsia="zh-CN"/>
        </w:rPr>
        <w:t>4</w:t>
      </w:r>
      <w:r>
        <w:rPr>
          <w:rFonts w:ascii="宋体" w:hAnsi="宋体" w:cs="宋体"/>
          <w:color w:val="auto"/>
          <w:kern w:val="0"/>
          <w:sz w:val="24"/>
        </w:rPr>
        <w:t>月</w:t>
      </w:r>
      <w:r>
        <w:rPr>
          <w:rFonts w:hint="eastAsia" w:ascii="宋体" w:hAnsi="宋体" w:cs="宋体"/>
          <w:color w:val="auto"/>
          <w:kern w:val="0"/>
          <w:sz w:val="24"/>
          <w:lang w:val="en-US" w:eastAsia="zh-CN"/>
        </w:rPr>
        <w:t>20</w:t>
      </w:r>
      <w:r>
        <w:rPr>
          <w:rFonts w:ascii="宋体" w:hAnsi="宋体" w:cs="宋体"/>
          <w:color w:val="auto"/>
          <w:kern w:val="0"/>
          <w:sz w:val="24"/>
        </w:rPr>
        <w:t>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w:t>
      </w:r>
      <w:r>
        <w:rPr>
          <w:rFonts w:ascii="宋体" w:hAnsi="宋体" w:cs="宋体"/>
          <w:color w:val="auto"/>
          <w:kern w:val="0"/>
          <w:sz w:val="24"/>
        </w:rPr>
        <w:t xml:space="preserve"> 时在</w:t>
      </w:r>
      <w:r>
        <w:rPr>
          <w:rFonts w:hint="eastAsia" w:ascii="宋体" w:hAnsi="宋体" w:eastAsia="宋体" w:cs="宋体"/>
          <w:color w:val="auto"/>
          <w:sz w:val="24"/>
          <w:szCs w:val="24"/>
          <w:u w:val="single"/>
          <w:lang w:eastAsia="zh-CN"/>
        </w:rPr>
        <w:t>三</w:t>
      </w:r>
      <w:r>
        <w:rPr>
          <w:rFonts w:hint="eastAsia" w:ascii="宋体" w:hAnsi="宋体" w:eastAsia="宋体" w:cs="宋体"/>
          <w:sz w:val="24"/>
          <w:szCs w:val="24"/>
          <w:u w:val="single"/>
          <w:lang w:eastAsia="zh-CN"/>
        </w:rPr>
        <w:t>门县海润街道公共资源交易中心</w:t>
      </w:r>
      <w:r>
        <w:rPr>
          <w:rFonts w:ascii="宋体" w:hAnsi="宋体" w:cs="宋体"/>
          <w:color w:val="000000"/>
          <w:kern w:val="0"/>
          <w:sz w:val="24"/>
        </w:rPr>
        <w:t>开标，请在此时间前将投标文件送达开标地点，</w:t>
      </w:r>
      <w:r>
        <w:rPr>
          <w:rFonts w:hint="eastAsia" w:ascii="宋体" w:hAnsi="宋体" w:cs="宋体"/>
          <w:color w:val="000000"/>
          <w:kern w:val="0"/>
          <w:sz w:val="24"/>
        </w:rPr>
        <w:t>逾期送达的或者未送达指定地点的投标文件，招标人不予受理。</w:t>
      </w:r>
    </w:p>
    <w:p>
      <w:pPr>
        <w:pStyle w:val="31"/>
        <w:keepNext w:val="0"/>
        <w:keepLines w:val="0"/>
        <w:pageBreakBefore w:val="0"/>
        <w:kinsoku/>
        <w:wordWrap/>
        <w:overflowPunct/>
        <w:topLinePunct w:val="0"/>
        <w:bidi w:val="0"/>
        <w:spacing w:beforeAutospacing="0" w:afterAutospacing="0" w:line="360" w:lineRule="atLeast"/>
        <w:ind w:firstLine="480"/>
        <w:textAlignment w:val="auto"/>
        <w:rPr>
          <w:rFonts w:cs="宋体"/>
          <w:b/>
          <w:bCs/>
          <w:kern w:val="2"/>
        </w:rPr>
      </w:pPr>
      <w:r>
        <w:rPr>
          <w:rFonts w:hint="eastAsia" w:cs="宋体"/>
          <w:b/>
          <w:bCs/>
          <w:kern w:val="2"/>
          <w:lang w:eastAsia="zh-CN"/>
        </w:rPr>
        <w:t>八</w:t>
      </w:r>
      <w:r>
        <w:rPr>
          <w:rFonts w:cs="宋体"/>
          <w:b/>
          <w:bCs/>
          <w:kern w:val="2"/>
        </w:rPr>
        <w:t>、投标保证金</w:t>
      </w:r>
    </w:p>
    <w:p>
      <w:pPr>
        <w:pStyle w:val="31"/>
        <w:keepNext w:val="0"/>
        <w:keepLines w:val="0"/>
        <w:pageBreakBefore w:val="0"/>
        <w:kinsoku/>
        <w:wordWrap/>
        <w:overflowPunct/>
        <w:topLinePunct w:val="0"/>
        <w:bidi w:val="0"/>
        <w:spacing w:beforeAutospacing="0" w:afterAutospacing="0" w:line="360" w:lineRule="atLeast"/>
        <w:ind w:firstLine="480"/>
        <w:textAlignment w:val="auto"/>
        <w:rPr>
          <w:b/>
          <w:sz w:val="36"/>
        </w:rPr>
      </w:pPr>
      <w:r>
        <w:t>1、</w:t>
      </w:r>
      <w:r>
        <w:rPr>
          <w:color w:val="000000"/>
        </w:rPr>
        <w:t>投标保证金为人民币</w:t>
      </w:r>
      <w:r>
        <w:rPr>
          <w:rFonts w:hint="eastAsia"/>
          <w:color w:val="000000"/>
          <w:lang w:eastAsia="zh-CN"/>
        </w:rPr>
        <w:t>陆仟元</w:t>
      </w:r>
      <w:r>
        <w:rPr>
          <w:color w:val="000000"/>
        </w:rPr>
        <w:t>整（¥</w:t>
      </w:r>
      <w:r>
        <w:rPr>
          <w:rFonts w:hint="eastAsia"/>
          <w:color w:val="000000"/>
          <w:lang w:val="en-US" w:eastAsia="zh-CN"/>
        </w:rPr>
        <w:t>6</w:t>
      </w:r>
      <w:r>
        <w:rPr>
          <w:color w:val="000000"/>
        </w:rPr>
        <w:t>000元）；采用现金，</w:t>
      </w:r>
      <w:r>
        <w:t>独立密封包装并在封套外注明单位名称，与投标文件一同提交。</w:t>
      </w:r>
    </w:p>
    <w:p>
      <w:pPr>
        <w:pStyle w:val="31"/>
        <w:keepNext w:val="0"/>
        <w:keepLines w:val="0"/>
        <w:pageBreakBefore w:val="0"/>
        <w:kinsoku/>
        <w:wordWrap/>
        <w:overflowPunct/>
        <w:topLinePunct w:val="0"/>
        <w:bidi w:val="0"/>
        <w:spacing w:beforeAutospacing="0" w:afterAutospacing="0" w:line="360" w:lineRule="atLeast"/>
        <w:ind w:firstLine="480"/>
        <w:textAlignment w:val="auto"/>
      </w:pPr>
      <w:r>
        <w:t>2、未中标单位在开标结束后退还。</w:t>
      </w:r>
    </w:p>
    <w:p>
      <w:pPr>
        <w:pStyle w:val="31"/>
        <w:keepNext w:val="0"/>
        <w:keepLines w:val="0"/>
        <w:pageBreakBefore w:val="0"/>
        <w:kinsoku/>
        <w:wordWrap/>
        <w:overflowPunct/>
        <w:topLinePunct w:val="0"/>
        <w:bidi w:val="0"/>
        <w:spacing w:beforeAutospacing="0" w:afterAutospacing="0" w:line="360" w:lineRule="atLeast"/>
        <w:ind w:firstLine="480"/>
        <w:textAlignment w:val="auto"/>
      </w:pPr>
      <w:r>
        <w:t>3、投标保证金缴纳截止时间：同投标截止时间。</w:t>
      </w:r>
    </w:p>
    <w:p>
      <w:pPr>
        <w:pStyle w:val="31"/>
        <w:keepNext w:val="0"/>
        <w:keepLines w:val="0"/>
        <w:pageBreakBefore w:val="0"/>
        <w:kinsoku/>
        <w:wordWrap/>
        <w:overflowPunct/>
        <w:topLinePunct w:val="0"/>
        <w:bidi w:val="0"/>
        <w:spacing w:beforeAutospacing="0" w:afterAutospacing="0" w:line="360" w:lineRule="atLeast"/>
        <w:ind w:firstLine="480"/>
        <w:textAlignment w:val="auto"/>
      </w:pPr>
      <w:r>
        <w:rPr>
          <w:rFonts w:hint="eastAsia" w:cs="宋体"/>
          <w:b/>
          <w:bCs/>
          <w:color w:val="auto"/>
          <w:kern w:val="2"/>
          <w:sz w:val="24"/>
          <w:szCs w:val="24"/>
          <w:lang w:val="en-US" w:eastAsia="zh-CN" w:bidi="ar-SA"/>
        </w:rPr>
        <w:t>注：</w:t>
      </w:r>
      <w:r>
        <w:rPr>
          <w:rFonts w:hint="eastAsia" w:ascii="宋体" w:hAnsi="宋体" w:eastAsia="宋体" w:cs="宋体"/>
          <w:b/>
          <w:bCs/>
          <w:color w:val="auto"/>
          <w:kern w:val="2"/>
          <w:sz w:val="24"/>
          <w:szCs w:val="24"/>
          <w:lang w:val="en-US" w:eastAsia="zh-CN" w:bidi="ar-SA"/>
        </w:rPr>
        <w:t>本工程投标文件由投标人的法定代表人或项目负责人到场递交，</w:t>
      </w:r>
      <w:r>
        <w:rPr>
          <w:rFonts w:hint="eastAsia" w:cs="宋体"/>
          <w:b/>
          <w:bCs/>
          <w:kern w:val="2"/>
          <w:lang w:eastAsia="zh-CN"/>
        </w:rPr>
        <w:t>因疫情管控需要，各投标人代表参加现场开标活动，进入交易中心的人员必须全程佩戴口罩，并出示台州健康码（必须是绿码）和行程码，（行程码带*的，须提供前48小时内的核酸检测证明）；开标厅内人员间隔保持一米五以上。请各投标人提前到达（建议在投标截止时间30分钟前），因预留时间不足、未佩戴口罩或体温异常等情况导致的不利后果，由投标人自行承担。</w:t>
      </w:r>
      <w:r>
        <w:rPr>
          <w:rFonts w:hint="eastAsia" w:cs="宋体"/>
          <w:b/>
          <w:bCs/>
          <w:color w:val="auto"/>
          <w:kern w:val="2"/>
          <w:sz w:val="24"/>
          <w:szCs w:val="24"/>
          <w:lang w:val="en-US" w:eastAsia="zh-CN" w:bidi="ar-SA"/>
        </w:rPr>
        <w:t>（</w:t>
      </w:r>
      <w:r>
        <w:rPr>
          <w:rFonts w:hint="eastAsia"/>
          <w:b/>
          <w:bCs/>
        </w:rPr>
        <w:t>递交要求详见投标须知前附表第</w:t>
      </w:r>
      <w:r>
        <w:rPr>
          <w:rFonts w:hint="eastAsia"/>
          <w:b/>
          <w:bCs/>
          <w:lang w:val="en-US" w:eastAsia="zh-CN"/>
        </w:rPr>
        <w:t>14</w:t>
      </w:r>
      <w:r>
        <w:rPr>
          <w:rFonts w:hint="eastAsia"/>
          <w:b/>
          <w:bCs/>
        </w:rPr>
        <w:t>项</w:t>
      </w:r>
      <w:r>
        <w:rPr>
          <w:rFonts w:hint="eastAsia" w:cs="宋体"/>
          <w:b/>
          <w:bCs/>
          <w:color w:val="auto"/>
          <w:kern w:val="2"/>
          <w:sz w:val="24"/>
          <w:szCs w:val="24"/>
          <w:lang w:val="en-US" w:eastAsia="zh-CN" w:bidi="ar-SA"/>
        </w:rPr>
        <w:t>）</w:t>
      </w:r>
    </w:p>
    <w:p>
      <w:pPr>
        <w:pStyle w:val="31"/>
        <w:keepNext w:val="0"/>
        <w:keepLines w:val="0"/>
        <w:pageBreakBefore w:val="0"/>
        <w:kinsoku/>
        <w:wordWrap/>
        <w:overflowPunct/>
        <w:topLinePunct w:val="0"/>
        <w:bidi w:val="0"/>
        <w:spacing w:beforeAutospacing="0" w:afterAutospacing="0" w:line="360" w:lineRule="atLeast"/>
        <w:ind w:firstLine="480"/>
        <w:textAlignment w:val="auto"/>
        <w:rPr>
          <w:rFonts w:hint="eastAsia" w:cs="宋体"/>
          <w:b/>
          <w:bCs/>
          <w:kern w:val="2"/>
          <w:lang w:eastAsia="zh-CN"/>
        </w:rPr>
      </w:pPr>
    </w:p>
    <w:p>
      <w:pPr>
        <w:pStyle w:val="31"/>
        <w:spacing w:beforeAutospacing="0" w:afterAutospacing="0" w:line="360" w:lineRule="auto"/>
        <w:ind w:firstLine="480"/>
      </w:pPr>
    </w:p>
    <w:p>
      <w:pPr>
        <w:pStyle w:val="31"/>
        <w:spacing w:beforeAutospacing="0" w:afterAutospacing="0" w:line="360" w:lineRule="auto"/>
        <w:ind w:firstLine="482" w:firstLineChars="200"/>
        <w:rPr>
          <w:rFonts w:hint="eastAsia" w:cs="宋体"/>
          <w:b/>
          <w:bCs/>
          <w:kern w:val="2"/>
          <w:lang w:eastAsia="zh-CN"/>
        </w:rPr>
      </w:pPr>
    </w:p>
    <w:p>
      <w:pPr>
        <w:pStyle w:val="31"/>
        <w:spacing w:beforeAutospacing="0" w:afterAutospacing="0" w:line="360" w:lineRule="auto"/>
        <w:ind w:firstLine="482" w:firstLineChars="200"/>
        <w:rPr>
          <w:rFonts w:hint="eastAsia" w:ascii="宋体" w:hAnsi="宋体" w:eastAsia="宋体" w:cs="宋体"/>
          <w:b/>
          <w:bCs/>
          <w:color w:val="auto"/>
          <w:kern w:val="0"/>
          <w:sz w:val="24"/>
          <w:szCs w:val="24"/>
        </w:rPr>
      </w:pPr>
      <w:r>
        <w:rPr>
          <w:rFonts w:hint="eastAsia" w:cs="宋体"/>
          <w:b/>
          <w:bCs/>
          <w:kern w:val="2"/>
          <w:lang w:eastAsia="zh-CN"/>
        </w:rPr>
        <w:t>九</w:t>
      </w:r>
      <w:r>
        <w:rPr>
          <w:rFonts w:cs="宋体"/>
          <w:b/>
          <w:bCs/>
          <w:kern w:val="2"/>
        </w:rPr>
        <w:t>、项目咨询：</w:t>
      </w:r>
    </w:p>
    <w:p>
      <w:pPr>
        <w:widowControl/>
        <w:spacing w:line="360" w:lineRule="auto"/>
        <w:ind w:right="-154" w:firstLine="240" w:firstLineChars="100"/>
        <w:jc w:val="left"/>
        <w:rPr>
          <w:rFonts w:hint="eastAsia" w:ascii="宋体" w:hAnsi="宋体" w:eastAsia="宋体" w:cs="宋体"/>
          <w:color w:val="auto"/>
          <w:kern w:val="0"/>
          <w:sz w:val="24"/>
          <w:u w:val="none"/>
          <w:lang w:eastAsia="zh-CN"/>
        </w:rPr>
      </w:pPr>
      <w:r>
        <w:rPr>
          <w:rFonts w:hint="eastAsia" w:ascii="宋体" w:hAnsi="宋体" w:eastAsia="宋体" w:cs="宋体"/>
          <w:color w:val="auto"/>
          <w:kern w:val="0"/>
          <w:sz w:val="24"/>
          <w:szCs w:val="24"/>
        </w:rPr>
        <w:t>招 标 人：</w:t>
      </w:r>
      <w:r>
        <w:rPr>
          <w:rFonts w:hint="eastAsia" w:ascii="宋体" w:hAnsi="宋体" w:cs="宋体"/>
          <w:color w:val="auto"/>
          <w:kern w:val="0"/>
          <w:sz w:val="24"/>
          <w:lang w:eastAsia="zh-CN"/>
        </w:rPr>
        <w:t>三门县人民政府海润街道办事处、三门县海润街道涛头村股份经济合作社</w:t>
      </w:r>
      <w:r>
        <w:rPr>
          <w:rFonts w:hint="eastAsia" w:ascii="宋体" w:hAnsi="宋体" w:cs="宋体"/>
          <w:color w:val="auto"/>
          <w:kern w:val="0"/>
          <w:sz w:val="24"/>
          <w:u w:val="none"/>
          <w:lang w:eastAsia="zh-CN"/>
        </w:rPr>
        <w:t>、</w:t>
      </w:r>
    </w:p>
    <w:p>
      <w:pPr>
        <w:widowControl/>
        <w:spacing w:line="360" w:lineRule="auto"/>
        <w:ind w:right="-154" w:firstLine="240" w:firstLineChars="100"/>
        <w:jc w:val="left"/>
        <w:rPr>
          <w:rFonts w:hint="eastAsia" w:ascii="宋体" w:hAnsi="宋体" w:eastAsia="宋体" w:cs="宋体"/>
          <w:color w:val="auto"/>
          <w:kern w:val="0"/>
          <w:sz w:val="24"/>
          <w:szCs w:val="22"/>
        </w:rPr>
      </w:pPr>
      <w:r>
        <w:rPr>
          <w:rFonts w:hint="eastAsia" w:ascii="宋体" w:hAnsi="宋体" w:eastAsia="宋体" w:cs="宋体"/>
          <w:color w:val="auto"/>
          <w:kern w:val="0"/>
          <w:sz w:val="24"/>
          <w:szCs w:val="24"/>
        </w:rPr>
        <w:t>联 系 人：</w:t>
      </w:r>
      <w:r>
        <w:rPr>
          <w:rFonts w:hint="eastAsia" w:ascii="宋体" w:hAnsi="宋体" w:cs="宋体"/>
          <w:color w:val="auto"/>
          <w:kern w:val="0"/>
          <w:sz w:val="24"/>
          <w:szCs w:val="22"/>
          <w:lang w:eastAsia="zh-CN"/>
        </w:rPr>
        <w:t xml:space="preserve">朱启勇   </w:t>
      </w:r>
      <w:r>
        <w:rPr>
          <w:rFonts w:hint="eastAsia" w:ascii="宋体" w:hAnsi="宋体" w:cs="宋体"/>
          <w:color w:val="auto"/>
          <w:kern w:val="0"/>
          <w:sz w:val="24"/>
          <w:szCs w:val="22"/>
          <w:lang w:val="en-US" w:eastAsia="zh-CN"/>
        </w:rPr>
        <w:t xml:space="preserve">   柳伟权</w:t>
      </w:r>
      <w:r>
        <w:rPr>
          <w:rFonts w:hint="eastAsia" w:ascii="宋体" w:hAnsi="宋体" w:cs="宋体"/>
          <w:color w:val="auto"/>
          <w:kern w:val="0"/>
          <w:sz w:val="24"/>
          <w:szCs w:val="22"/>
          <w:lang w:eastAsia="zh-CN"/>
        </w:rPr>
        <w:t xml:space="preserve">  </w:t>
      </w:r>
      <w:r>
        <w:rPr>
          <w:rFonts w:hint="eastAsia" w:ascii="宋体" w:hAnsi="宋体" w:eastAsia="宋体" w:cs="宋体"/>
          <w:color w:val="auto"/>
          <w:kern w:val="0"/>
          <w:sz w:val="24"/>
          <w:szCs w:val="22"/>
        </w:rPr>
        <w:t xml:space="preserve">      </w:t>
      </w:r>
    </w:p>
    <w:p>
      <w:pPr>
        <w:widowControl/>
        <w:spacing w:line="360" w:lineRule="auto"/>
        <w:ind w:right="-154" w:firstLine="240" w:firstLineChars="1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2"/>
        </w:rPr>
        <w:t>电  话</w:t>
      </w:r>
      <w:r>
        <w:rPr>
          <w:rFonts w:hint="eastAsia" w:ascii="宋体" w:hAnsi="宋体" w:eastAsia="宋体" w:cs="宋体"/>
          <w:color w:val="auto"/>
          <w:kern w:val="0"/>
          <w:sz w:val="24"/>
        </w:rPr>
        <w:t>：</w:t>
      </w:r>
      <w:r>
        <w:rPr>
          <w:rFonts w:hint="eastAsia" w:ascii="宋体" w:hAnsi="宋体" w:cs="宋体"/>
          <w:color w:val="auto"/>
          <w:kern w:val="0"/>
          <w:sz w:val="24"/>
          <w:lang w:eastAsia="zh-CN"/>
        </w:rPr>
        <w:t xml:space="preserve"> 13775838633 、</w:t>
      </w:r>
      <w:r>
        <w:rPr>
          <w:rFonts w:hint="eastAsia" w:ascii="宋体" w:hAnsi="宋体" w:cs="宋体"/>
          <w:color w:val="auto"/>
          <w:kern w:val="0"/>
          <w:sz w:val="24"/>
          <w:lang w:val="en-US" w:eastAsia="zh-CN"/>
        </w:rPr>
        <w:t>13968529202</w:t>
      </w:r>
      <w:r>
        <w:rPr>
          <w:rFonts w:hint="eastAsia" w:ascii="宋体" w:hAnsi="宋体" w:cs="宋体"/>
          <w:color w:val="auto"/>
          <w:kern w:val="0"/>
          <w:sz w:val="24"/>
          <w:lang w:eastAsia="zh-CN"/>
        </w:rPr>
        <w:t xml:space="preserve">  </w:t>
      </w:r>
    </w:p>
    <w:p>
      <w:pPr>
        <w:pStyle w:val="31"/>
        <w:spacing w:beforeAutospacing="0" w:afterAutospacing="0" w:line="360" w:lineRule="auto"/>
        <w:rPr>
          <w:rFonts w:hint="eastAsia" w:hAnsi="Times New Roman" w:cs="Times New Roman"/>
          <w:color w:val="auto"/>
          <w:lang w:eastAsia="zh-CN"/>
        </w:rPr>
      </w:pPr>
      <w:r>
        <w:rPr>
          <w:rFonts w:ascii="宋体" w:hAnsi="宋体"/>
          <w:sz w:val="24"/>
        </w:rPr>
        <w:t xml:space="preserve"> </w:t>
      </w:r>
      <w:r>
        <w:rPr>
          <w:rFonts w:hint="eastAsia" w:hAnsi="Times New Roman" w:cs="Times New Roman"/>
          <w:color w:val="auto"/>
          <w:lang w:eastAsia="zh-CN"/>
        </w:rPr>
        <w:t>招标代理机构：  浙江恒义工程咨询有限公司</w:t>
      </w:r>
    </w:p>
    <w:p>
      <w:pPr>
        <w:pStyle w:val="31"/>
        <w:spacing w:beforeAutospacing="0" w:afterAutospacing="0" w:line="360" w:lineRule="auto"/>
        <w:ind w:firstLine="240" w:firstLineChars="100"/>
        <w:rPr>
          <w:rFonts w:hint="eastAsia" w:hAnsi="Times New Roman" w:cs="Times New Roman"/>
          <w:color w:val="auto"/>
          <w:lang w:eastAsia="zh-CN"/>
        </w:rPr>
      </w:pPr>
      <w:r>
        <w:rPr>
          <w:rFonts w:hint="eastAsia" w:hAnsi="Times New Roman" w:cs="Times New Roman"/>
          <w:color w:val="auto"/>
          <w:lang w:eastAsia="zh-CN"/>
        </w:rPr>
        <w:t xml:space="preserve">联 系 人：管洪一               </w:t>
      </w:r>
    </w:p>
    <w:p>
      <w:pPr>
        <w:pStyle w:val="31"/>
        <w:spacing w:beforeAutospacing="0" w:afterAutospacing="0" w:line="360" w:lineRule="auto"/>
        <w:ind w:firstLine="240" w:firstLineChars="100"/>
        <w:rPr>
          <w:color w:val="auto"/>
          <w:kern w:val="0"/>
          <w:szCs w:val="21"/>
        </w:rPr>
      </w:pPr>
      <w:bookmarkStart w:id="0" w:name="_Toc221949946"/>
      <w:r>
        <w:rPr>
          <w:rFonts w:hint="eastAsia" w:hAnsi="Times New Roman" w:cs="Times New Roman"/>
          <w:color w:val="auto"/>
          <w:lang w:eastAsia="zh-CN"/>
        </w:rPr>
        <w:t>电    话：</w:t>
      </w:r>
      <w:bookmarkEnd w:id="0"/>
      <w:r>
        <w:rPr>
          <w:rFonts w:hint="eastAsia" w:hAnsi="Times New Roman" w:cs="Times New Roman"/>
          <w:color w:val="auto"/>
          <w:lang w:eastAsia="zh-CN"/>
        </w:rPr>
        <w:t xml:space="preserve">0576-83220101   </w:t>
      </w:r>
      <w:r>
        <w:rPr>
          <w:color w:val="auto"/>
          <w:kern w:val="0"/>
          <w:szCs w:val="21"/>
        </w:rPr>
        <w:t xml:space="preserve">    </w:t>
      </w:r>
    </w:p>
    <w:p>
      <w:pPr>
        <w:pStyle w:val="31"/>
        <w:spacing w:beforeAutospacing="0" w:afterAutospacing="0" w:line="360" w:lineRule="auto"/>
        <w:ind w:firstLine="240" w:firstLineChars="100"/>
        <w:rPr>
          <w:rFonts w:hint="default" w:hAnsi="Times New Roman" w:cs="Times New Roman"/>
          <w:color w:val="auto"/>
          <w:lang w:val="en-US" w:eastAsia="zh-CN"/>
        </w:rPr>
      </w:pPr>
      <w:r>
        <w:rPr>
          <w:rFonts w:hint="eastAsia" w:hAnsi="Times New Roman" w:cs="Times New Roman"/>
          <w:color w:val="auto"/>
          <w:lang w:eastAsia="zh-CN"/>
        </w:rPr>
        <w:t>地    址：三门县景成小区三幢二单元</w:t>
      </w:r>
      <w:r>
        <w:rPr>
          <w:rFonts w:hint="eastAsia" w:hAnsi="Times New Roman" w:cs="Times New Roman"/>
          <w:color w:val="auto"/>
          <w:lang w:val="en-US" w:eastAsia="zh-CN"/>
        </w:rPr>
        <w:t>806室</w:t>
      </w:r>
    </w:p>
    <w:p>
      <w:pPr>
        <w:adjustRightInd w:val="0"/>
        <w:snapToGrid w:val="0"/>
        <w:spacing w:line="480" w:lineRule="auto"/>
        <w:ind w:right="-193"/>
        <w:jc w:val="both"/>
        <w:rPr>
          <w:rFonts w:hint="eastAsia"/>
          <w:color w:val="auto"/>
          <w:szCs w:val="21"/>
        </w:rPr>
      </w:pPr>
    </w:p>
    <w:p>
      <w:pPr>
        <w:widowControl/>
        <w:wordWrap/>
        <w:adjustRightInd/>
        <w:snapToGrid/>
        <w:spacing w:line="480" w:lineRule="auto"/>
        <w:ind w:firstLine="400" w:firstLineChars="200"/>
        <w:jc w:val="right"/>
        <w:textAlignment w:val="auto"/>
        <w:rPr>
          <w:rFonts w:hint="eastAsia" w:ascii="Times New Roman" w:hAnsi="Times New Roman" w:cs="宋体"/>
          <w:color w:val="auto"/>
          <w:kern w:val="0"/>
          <w:szCs w:val="21"/>
          <w:lang w:val="en-US" w:eastAsia="zh-CN"/>
        </w:rPr>
      </w:pPr>
    </w:p>
    <w:p>
      <w:pPr>
        <w:widowControl/>
        <w:wordWrap/>
        <w:adjustRightInd/>
        <w:snapToGrid/>
        <w:spacing w:line="480" w:lineRule="auto"/>
        <w:ind w:firstLine="400" w:firstLineChars="200"/>
        <w:jc w:val="right"/>
        <w:textAlignment w:val="auto"/>
        <w:rPr>
          <w:rFonts w:hint="eastAsia" w:ascii="Times New Roman" w:hAnsi="Times New Roman" w:cs="宋体"/>
          <w:color w:val="auto"/>
          <w:kern w:val="0"/>
          <w:sz w:val="24"/>
          <w:szCs w:val="24"/>
          <w:lang w:val="en-US" w:eastAsia="zh-CN"/>
        </w:rPr>
      </w:pPr>
      <w:r>
        <w:rPr>
          <w:rFonts w:hint="eastAsia" w:ascii="Times New Roman" w:hAnsi="Times New Roman" w:cs="宋体"/>
          <w:color w:val="auto"/>
          <w:kern w:val="0"/>
          <w:szCs w:val="21"/>
          <w:lang w:val="en-US" w:eastAsia="zh-CN"/>
        </w:rPr>
        <w:t xml:space="preserve">                                  </w:t>
      </w:r>
      <w:r>
        <w:rPr>
          <w:rFonts w:hint="eastAsia" w:ascii="Times New Roman" w:hAnsi="Times New Roman" w:cs="宋体"/>
          <w:color w:val="auto"/>
          <w:kern w:val="0"/>
          <w:sz w:val="24"/>
          <w:szCs w:val="24"/>
          <w:lang w:val="en-US" w:eastAsia="zh-CN"/>
        </w:rPr>
        <w:t xml:space="preserve">   </w:t>
      </w:r>
    </w:p>
    <w:p>
      <w:pPr>
        <w:widowControl/>
        <w:wordWrap/>
        <w:adjustRightInd/>
        <w:snapToGrid/>
        <w:spacing w:line="480" w:lineRule="auto"/>
        <w:ind w:firstLine="480" w:firstLineChars="200"/>
        <w:jc w:val="right"/>
        <w:textAlignment w:val="auto"/>
        <w:rPr>
          <w:rFonts w:hint="eastAsia" w:ascii="Times New Roman" w:hAnsi="Times New Roman" w:cs="宋体"/>
          <w:color w:val="auto"/>
          <w:kern w:val="0"/>
          <w:sz w:val="24"/>
          <w:szCs w:val="24"/>
          <w:lang w:val="en-US" w:eastAsia="zh-CN"/>
        </w:rPr>
      </w:pPr>
    </w:p>
    <w:p>
      <w:pPr>
        <w:widowControl/>
        <w:wordWrap/>
        <w:adjustRightInd/>
        <w:snapToGrid/>
        <w:spacing w:line="480" w:lineRule="auto"/>
        <w:ind w:firstLine="480" w:firstLineChars="200"/>
        <w:jc w:val="right"/>
        <w:textAlignment w:val="auto"/>
        <w:rPr>
          <w:rFonts w:hint="eastAsia" w:ascii="Times New Roman" w:hAnsi="Times New Roman" w:cs="宋体"/>
          <w:color w:val="auto"/>
          <w:kern w:val="0"/>
          <w:sz w:val="24"/>
          <w:szCs w:val="24"/>
          <w:lang w:val="en-US" w:eastAsia="zh-CN"/>
        </w:rPr>
      </w:pPr>
    </w:p>
    <w:p>
      <w:pPr>
        <w:widowControl/>
        <w:wordWrap/>
        <w:adjustRightInd/>
        <w:snapToGrid/>
        <w:spacing w:line="480" w:lineRule="auto"/>
        <w:ind w:firstLine="480" w:firstLineChars="200"/>
        <w:jc w:val="right"/>
        <w:textAlignment w:val="auto"/>
        <w:rPr>
          <w:rFonts w:hint="eastAsia" w:ascii="Times New Roman" w:hAnsi="Times New Roman" w:cs="宋体"/>
          <w:color w:val="auto"/>
          <w:kern w:val="0"/>
          <w:sz w:val="24"/>
          <w:szCs w:val="24"/>
          <w:lang w:eastAsia="zh-CN"/>
        </w:rPr>
      </w:pP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招标代理机构：浙江恒义工程咨询有限公司</w:t>
      </w:r>
    </w:p>
    <w:p>
      <w:pPr>
        <w:widowControl/>
        <w:spacing w:line="360" w:lineRule="auto"/>
        <w:ind w:right="-154" w:firstLine="240" w:firstLineChars="100"/>
        <w:jc w:val="left"/>
        <w:rPr>
          <w:rFonts w:hint="eastAsia" w:ascii="宋体" w:hAnsi="宋体" w:cs="宋体"/>
          <w:color w:val="auto"/>
          <w:kern w:val="0"/>
          <w:sz w:val="24"/>
          <w:lang w:eastAsia="zh-CN"/>
        </w:rPr>
      </w:pPr>
      <w:r>
        <w:rPr>
          <w:rFonts w:hint="eastAsia" w:ascii="Times New Roman" w:hAnsi="Times New Roman" w:cs="宋体"/>
          <w:color w:val="auto"/>
          <w:kern w:val="0"/>
          <w:sz w:val="24"/>
          <w:szCs w:val="24"/>
          <w:lang w:eastAsia="zh-CN"/>
        </w:rPr>
        <w:t xml:space="preserve">                                 </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招</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标</w:t>
      </w:r>
      <w:r>
        <w:rPr>
          <w:rFonts w:hint="eastAsia" w:ascii="Times New Roman" w:hAnsi="Times New Roman" w:cs="宋体"/>
          <w:color w:val="auto"/>
          <w:kern w:val="0"/>
          <w:sz w:val="24"/>
          <w:szCs w:val="24"/>
          <w:lang w:val="en-US" w:eastAsia="zh-CN"/>
        </w:rPr>
        <w:t xml:space="preserve"> </w:t>
      </w:r>
      <w:r>
        <w:rPr>
          <w:rFonts w:hint="eastAsia" w:ascii="Times New Roman" w:hAnsi="Times New Roman" w:cs="宋体"/>
          <w:color w:val="auto"/>
          <w:kern w:val="0"/>
          <w:sz w:val="24"/>
          <w:szCs w:val="24"/>
          <w:lang w:eastAsia="zh-CN"/>
        </w:rPr>
        <w:t>人：</w:t>
      </w:r>
      <w:r>
        <w:rPr>
          <w:rFonts w:hint="eastAsia" w:ascii="宋体" w:hAnsi="宋体" w:cs="宋体"/>
          <w:color w:val="auto"/>
          <w:kern w:val="0"/>
          <w:sz w:val="24"/>
          <w:lang w:eastAsia="zh-CN"/>
        </w:rPr>
        <w:t>三门县人民政府海润街道办事处</w:t>
      </w:r>
    </w:p>
    <w:p>
      <w:pPr>
        <w:widowControl/>
        <w:spacing w:line="360" w:lineRule="auto"/>
        <w:ind w:right="-154" w:firstLine="240" w:firstLineChars="100"/>
        <w:jc w:val="right"/>
        <w:rPr>
          <w:rFonts w:hint="eastAsia"/>
          <w:lang w:eastAsia="zh-CN"/>
        </w:rPr>
      </w:pPr>
      <w:r>
        <w:rPr>
          <w:rFonts w:hint="eastAsia" w:ascii="宋体" w:hAnsi="宋体" w:cs="宋体"/>
          <w:color w:val="auto"/>
          <w:kern w:val="0"/>
          <w:sz w:val="24"/>
          <w:lang w:val="en-US" w:eastAsia="zh-CN"/>
        </w:rPr>
        <w:t>三门县海润街道涛头村股份经济合作社</w:t>
      </w:r>
    </w:p>
    <w:p>
      <w:pPr>
        <w:spacing w:line="360" w:lineRule="auto"/>
        <w:jc w:val="right"/>
        <w:rPr>
          <w:rFonts w:hint="eastAsia" w:ascii="宋体" w:hAnsi="宋体" w:eastAsia="宋体" w:cs="宋体"/>
          <w:color w:val="auto"/>
          <w:sz w:val="24"/>
          <w:lang w:eastAsia="zh-CN"/>
        </w:rPr>
      </w:pPr>
      <w:r>
        <w:rPr>
          <w:rFonts w:hint="eastAsia" w:ascii="Times New Roman" w:hAnsi="Times New Roman" w:cs="宋体"/>
          <w:color w:val="auto"/>
          <w:kern w:val="0"/>
          <w:sz w:val="24"/>
          <w:szCs w:val="24"/>
          <w:lang w:eastAsia="zh-CN"/>
        </w:rPr>
        <w:t xml:space="preserve">       招标监管机构：</w:t>
      </w:r>
      <w:r>
        <w:rPr>
          <w:rFonts w:hint="eastAsia" w:ascii="宋体" w:hAnsi="宋体" w:cs="宋体"/>
          <w:color w:val="auto"/>
          <w:sz w:val="24"/>
          <w:lang w:eastAsia="zh-CN"/>
        </w:rPr>
        <w:t>三门县海润街道公共资源交易中心</w:t>
      </w:r>
    </w:p>
    <w:p>
      <w:pPr>
        <w:pStyle w:val="13"/>
        <w:rPr>
          <w:rFonts w:ascii="宋体" w:hAnsi="宋体"/>
        </w:rPr>
      </w:pPr>
    </w:p>
    <w:p>
      <w:pPr>
        <w:pStyle w:val="13"/>
        <w:rPr>
          <w:rFonts w:ascii="宋体" w:hAnsi="宋体"/>
        </w:rPr>
      </w:pPr>
    </w:p>
    <w:p>
      <w:pPr>
        <w:pStyle w:val="13"/>
        <w:jc w:val="right"/>
        <w:rPr>
          <w:rFonts w:ascii="宋体" w:hAnsi="宋体"/>
        </w:rPr>
      </w:pPr>
      <w:r>
        <w:rPr>
          <w:rFonts w:ascii="宋体" w:hAnsi="宋体"/>
        </w:rPr>
        <w:t xml:space="preserve"> </w:t>
      </w:r>
      <w:r>
        <w:rPr>
          <w:rFonts w:hint="eastAsia" w:ascii="宋体" w:hAnsi="宋体"/>
          <w:lang w:val="en-US" w:eastAsia="zh-CN"/>
        </w:rPr>
        <w:t>2022</w:t>
      </w:r>
      <w:r>
        <w:rPr>
          <w:rFonts w:ascii="宋体" w:hAnsi="宋体"/>
        </w:rPr>
        <w:t xml:space="preserve"> 年</w:t>
      </w:r>
      <w:r>
        <w:rPr>
          <w:rFonts w:hint="eastAsia" w:ascii="宋体" w:hAnsi="宋体"/>
          <w:lang w:val="en-US" w:eastAsia="zh-CN"/>
        </w:rPr>
        <w:t xml:space="preserve"> 4</w:t>
      </w:r>
      <w:r>
        <w:rPr>
          <w:rFonts w:ascii="宋体" w:hAnsi="宋体"/>
        </w:rPr>
        <w:t>月</w:t>
      </w:r>
      <w:r>
        <w:rPr>
          <w:rFonts w:hint="eastAsia" w:ascii="宋体" w:hAnsi="宋体"/>
          <w:lang w:val="en-US" w:eastAsia="zh-CN"/>
        </w:rPr>
        <w:t xml:space="preserve"> 11 </w:t>
      </w:r>
      <w:r>
        <w:rPr>
          <w:rFonts w:ascii="宋体" w:hAnsi="宋体"/>
        </w:rPr>
        <w:t>日</w:t>
      </w:r>
    </w:p>
    <w:p>
      <w:pPr>
        <w:pStyle w:val="13"/>
        <w:jc w:val="right"/>
        <w:rPr>
          <w:rFonts w:ascii="宋体" w:hAnsi="宋体"/>
        </w:rPr>
      </w:pPr>
    </w:p>
    <w:p>
      <w:pPr>
        <w:pStyle w:val="13"/>
        <w:jc w:val="right"/>
        <w:rPr>
          <w:rFonts w:ascii="宋体" w:hAnsi="宋体"/>
        </w:rPr>
      </w:pPr>
    </w:p>
    <w:p>
      <w:pPr>
        <w:pStyle w:val="13"/>
        <w:jc w:val="right"/>
        <w:rPr>
          <w:rFonts w:ascii="宋体" w:hAnsi="宋体"/>
        </w:rPr>
      </w:pPr>
    </w:p>
    <w:p>
      <w:pPr>
        <w:pStyle w:val="13"/>
        <w:jc w:val="right"/>
        <w:rPr>
          <w:rFonts w:ascii="宋体" w:hAnsi="宋体"/>
        </w:rPr>
      </w:pPr>
    </w:p>
    <w:p>
      <w:pPr>
        <w:pStyle w:val="13"/>
        <w:jc w:val="right"/>
        <w:rPr>
          <w:rFonts w:ascii="宋体" w:hAnsi="宋体"/>
        </w:rPr>
      </w:pPr>
    </w:p>
    <w:p>
      <w:pPr>
        <w:pStyle w:val="13"/>
        <w:jc w:val="both"/>
        <w:rPr>
          <w:rFonts w:ascii="宋体" w:hAnsi="宋体"/>
        </w:rPr>
      </w:pPr>
    </w:p>
    <w:p>
      <w:pPr>
        <w:pStyle w:val="13"/>
        <w:jc w:val="both"/>
        <w:rPr>
          <w:rFonts w:ascii="宋体" w:hAnsi="宋体"/>
        </w:rPr>
      </w:pPr>
    </w:p>
    <w:p>
      <w:pPr>
        <w:pStyle w:val="13"/>
        <w:numPr>
          <w:ilvl w:val="0"/>
          <w:numId w:val="0"/>
        </w:numPr>
        <w:jc w:val="center"/>
        <w:rPr>
          <w:rFonts w:hint="eastAsia"/>
          <w:b/>
          <w:sz w:val="32"/>
          <w:szCs w:val="32"/>
          <w:lang w:val="en-US" w:eastAsia="zh-CN"/>
        </w:rPr>
      </w:pPr>
    </w:p>
    <w:p>
      <w:pPr>
        <w:pStyle w:val="13"/>
        <w:numPr>
          <w:ilvl w:val="0"/>
          <w:numId w:val="0"/>
        </w:numPr>
        <w:jc w:val="center"/>
        <w:rPr>
          <w:rFonts w:hint="eastAsia"/>
          <w:b/>
          <w:sz w:val="32"/>
          <w:szCs w:val="32"/>
          <w:lang w:val="en-US" w:eastAsia="zh-CN"/>
        </w:rPr>
      </w:pPr>
    </w:p>
    <w:p>
      <w:pPr>
        <w:pStyle w:val="13"/>
        <w:numPr>
          <w:ilvl w:val="0"/>
          <w:numId w:val="0"/>
        </w:numPr>
        <w:jc w:val="center"/>
        <w:rPr>
          <w:rFonts w:hint="eastAsia"/>
          <w:b/>
          <w:sz w:val="32"/>
          <w:szCs w:val="32"/>
          <w:lang w:val="en-US" w:eastAsia="zh-CN"/>
        </w:rPr>
      </w:pPr>
    </w:p>
    <w:p>
      <w:pPr>
        <w:pStyle w:val="13"/>
        <w:numPr>
          <w:ilvl w:val="0"/>
          <w:numId w:val="0"/>
        </w:numPr>
        <w:jc w:val="center"/>
        <w:rPr>
          <w:rFonts w:hint="eastAsia"/>
          <w:b/>
          <w:sz w:val="32"/>
          <w:szCs w:val="32"/>
          <w:lang w:val="en-US" w:eastAsia="zh-CN"/>
        </w:rPr>
      </w:pPr>
    </w:p>
    <w:p>
      <w:pPr>
        <w:pStyle w:val="13"/>
        <w:numPr>
          <w:ilvl w:val="0"/>
          <w:numId w:val="0"/>
        </w:numPr>
        <w:jc w:val="both"/>
        <w:rPr>
          <w:rFonts w:hint="eastAsia"/>
          <w:b/>
          <w:sz w:val="32"/>
          <w:szCs w:val="32"/>
          <w:lang w:val="en-US" w:eastAsia="zh-CN"/>
        </w:rPr>
      </w:pPr>
    </w:p>
    <w:p>
      <w:pPr>
        <w:pStyle w:val="13"/>
        <w:numPr>
          <w:ilvl w:val="0"/>
          <w:numId w:val="0"/>
        </w:numPr>
        <w:jc w:val="center"/>
        <w:rPr>
          <w:rFonts w:hint="eastAsia"/>
          <w:b/>
          <w:sz w:val="32"/>
          <w:szCs w:val="32"/>
          <w:lang w:eastAsia="zh-CN"/>
        </w:rPr>
      </w:pPr>
      <w:r>
        <w:rPr>
          <w:rFonts w:hint="eastAsia"/>
          <w:b/>
          <w:sz w:val="32"/>
          <w:szCs w:val="32"/>
          <w:lang w:val="en-US" w:eastAsia="zh-CN"/>
        </w:rPr>
        <w:t xml:space="preserve">第二章     </w:t>
      </w:r>
      <w:r>
        <w:rPr>
          <w:rFonts w:hint="eastAsia"/>
          <w:b/>
          <w:sz w:val="32"/>
          <w:szCs w:val="32"/>
          <w:lang w:eastAsia="zh-CN"/>
        </w:rPr>
        <w:t>投标须知</w:t>
      </w:r>
    </w:p>
    <w:p>
      <w:pPr>
        <w:pStyle w:val="13"/>
        <w:numPr>
          <w:ilvl w:val="0"/>
          <w:numId w:val="0"/>
        </w:numPr>
        <w:jc w:val="both"/>
        <w:rPr>
          <w:rFonts w:hint="eastAsia"/>
          <w:b/>
          <w:szCs w:val="21"/>
          <w:lang w:eastAsia="zh-CN"/>
        </w:rPr>
      </w:pPr>
    </w:p>
    <w:p>
      <w:pPr>
        <w:jc w:val="center"/>
        <w:rPr>
          <w:rFonts w:hint="eastAsia" w:ascii="宋体" w:hAnsi="宋体" w:eastAsia="宋体" w:cs="宋体"/>
          <w:sz w:val="21"/>
        </w:rPr>
      </w:pPr>
      <w:bookmarkStart w:id="1" w:name="_Toc4354"/>
      <w:r>
        <w:rPr>
          <w:rFonts w:hint="eastAsia" w:ascii="宋体" w:hAnsi="宋体" w:eastAsia="宋体" w:cs="宋体"/>
          <w:sz w:val="21"/>
        </w:rPr>
        <w:t>投标须知前附表</w:t>
      </w:r>
      <w:bookmarkEnd w:id="1"/>
    </w:p>
    <w:tbl>
      <w:tblPr>
        <w:tblStyle w:val="19"/>
        <w:tblW w:w="9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153"/>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ascii="宋体" w:hAnsi="宋体"/>
                <w:szCs w:val="21"/>
              </w:rPr>
            </w:pPr>
            <w:r>
              <w:rPr>
                <w:rFonts w:hint="eastAsia" w:ascii="宋体" w:hAnsi="宋体"/>
                <w:szCs w:val="21"/>
              </w:rPr>
              <w:t>序号</w:t>
            </w:r>
          </w:p>
        </w:tc>
        <w:tc>
          <w:tcPr>
            <w:tcW w:w="2153" w:type="dxa"/>
            <w:vAlign w:val="center"/>
          </w:tcPr>
          <w:p>
            <w:pPr>
              <w:spacing w:line="360" w:lineRule="exact"/>
              <w:jc w:val="center"/>
              <w:rPr>
                <w:rFonts w:ascii="宋体" w:hAnsi="宋体"/>
                <w:szCs w:val="21"/>
              </w:rPr>
            </w:pPr>
            <w:r>
              <w:rPr>
                <w:rFonts w:hint="eastAsia" w:ascii="宋体" w:hAnsi="宋体"/>
                <w:szCs w:val="21"/>
              </w:rPr>
              <w:t>内  容</w:t>
            </w:r>
          </w:p>
        </w:tc>
        <w:tc>
          <w:tcPr>
            <w:tcW w:w="6405" w:type="dxa"/>
            <w:vAlign w:val="center"/>
          </w:tcPr>
          <w:p>
            <w:pPr>
              <w:spacing w:line="36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1</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项目名称</w:t>
            </w:r>
          </w:p>
        </w:tc>
        <w:tc>
          <w:tcPr>
            <w:tcW w:w="6405" w:type="dxa"/>
            <w:tcBorders>
              <w:bottom w:val="single" w:color="auto" w:sz="4" w:space="0"/>
            </w:tcBorders>
            <w:vAlign w:val="center"/>
          </w:tcPr>
          <w:p>
            <w:pPr>
              <w:adjustRightInd w:val="0"/>
              <w:snapToGrid w:val="0"/>
              <w:spacing w:line="360" w:lineRule="exact"/>
              <w:rPr>
                <w:rFonts w:hint="eastAsia" w:ascii="宋体" w:hAnsi="宋体"/>
                <w:szCs w:val="21"/>
              </w:rPr>
            </w:pPr>
            <w:r>
              <w:rPr>
                <w:rFonts w:hint="eastAsia" w:ascii="宋体" w:hAnsi="宋体" w:cs="Times New Roman"/>
                <w:szCs w:val="21"/>
                <w:lang w:eastAsia="zh-CN"/>
              </w:rPr>
              <w:t>三门县海润街道花鼓漫岛渔文旅融合发展示范区（二期）工程设计项目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2</w:t>
            </w:r>
          </w:p>
        </w:tc>
        <w:tc>
          <w:tcPr>
            <w:tcW w:w="2153" w:type="dxa"/>
            <w:tcBorders>
              <w:bottom w:val="single" w:color="auto" w:sz="4" w:space="0"/>
            </w:tcBorders>
            <w:vAlign w:val="center"/>
          </w:tcPr>
          <w:p>
            <w:pPr>
              <w:adjustRightInd w:val="0"/>
              <w:snapToGrid w:val="0"/>
              <w:spacing w:line="360" w:lineRule="exact"/>
              <w:jc w:val="center"/>
              <w:rPr>
                <w:rFonts w:hint="eastAsia" w:ascii="宋体" w:hAnsi="宋体" w:cs="Times New Roman"/>
                <w:szCs w:val="21"/>
                <w:lang w:eastAsia="zh-CN"/>
              </w:rPr>
            </w:pPr>
            <w:r>
              <w:rPr>
                <w:rFonts w:hint="eastAsia" w:ascii="宋体" w:hAnsi="宋体" w:cs="Times New Roman"/>
                <w:szCs w:val="21"/>
                <w:lang w:eastAsia="zh-CN"/>
              </w:rPr>
              <w:t>采购单位</w:t>
            </w:r>
          </w:p>
        </w:tc>
        <w:tc>
          <w:tcPr>
            <w:tcW w:w="6405" w:type="dxa"/>
            <w:tcBorders>
              <w:bottom w:val="single" w:color="auto" w:sz="4" w:space="0"/>
            </w:tcBorders>
            <w:vAlign w:val="center"/>
          </w:tcPr>
          <w:p>
            <w:pPr>
              <w:adjustRightInd w:val="0"/>
              <w:snapToGrid w:val="0"/>
              <w:spacing w:line="360" w:lineRule="exact"/>
              <w:rPr>
                <w:rFonts w:hint="eastAsia" w:ascii="宋体" w:hAnsi="宋体" w:cs="Times New Roman"/>
                <w:szCs w:val="21"/>
                <w:lang w:eastAsia="zh-CN"/>
              </w:rPr>
            </w:pPr>
            <w:r>
              <w:rPr>
                <w:rFonts w:hint="eastAsia" w:ascii="宋体" w:hAnsi="宋体" w:cs="Times New Roman"/>
                <w:szCs w:val="21"/>
                <w:lang w:eastAsia="zh-CN"/>
              </w:rPr>
              <w:t>三门县人民政府海润街道办事处、三门县海润街道涛头村股份经济合作社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3</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服务地点</w:t>
            </w:r>
          </w:p>
        </w:tc>
        <w:tc>
          <w:tcPr>
            <w:tcW w:w="6405" w:type="dxa"/>
            <w:tcBorders>
              <w:bottom w:val="single" w:color="auto" w:sz="4" w:space="0"/>
            </w:tcBorders>
            <w:vAlign w:val="center"/>
          </w:tcPr>
          <w:p>
            <w:pPr>
              <w:adjustRightInd w:val="0"/>
              <w:snapToGrid w:val="0"/>
              <w:spacing w:line="360" w:lineRule="exact"/>
              <w:rPr>
                <w:rFonts w:hint="eastAsia" w:ascii="宋体" w:hAnsi="宋体" w:eastAsia="宋体"/>
                <w:szCs w:val="21"/>
                <w:lang w:eastAsia="zh-CN"/>
              </w:rPr>
            </w:pPr>
            <w:r>
              <w:rPr>
                <w:rFonts w:hint="eastAsia" w:ascii="宋体" w:hAnsi="宋体"/>
                <w:szCs w:val="21"/>
                <w:lang w:eastAsia="zh-CN"/>
              </w:rPr>
              <w:t>三门县海润街道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4</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采购资金来源</w:t>
            </w:r>
          </w:p>
        </w:tc>
        <w:tc>
          <w:tcPr>
            <w:tcW w:w="6405" w:type="dxa"/>
            <w:tcBorders>
              <w:bottom w:val="single" w:color="auto" w:sz="4" w:space="0"/>
            </w:tcBorders>
            <w:vAlign w:val="center"/>
          </w:tcPr>
          <w:p>
            <w:pPr>
              <w:adjustRightInd w:val="0"/>
              <w:snapToGrid w:val="0"/>
              <w:spacing w:line="360" w:lineRule="exact"/>
              <w:rPr>
                <w:rFonts w:hint="eastAsia" w:ascii="宋体" w:hAnsi="宋体" w:eastAsia="宋体"/>
                <w:szCs w:val="21"/>
                <w:lang w:eastAsia="zh-CN"/>
              </w:rPr>
            </w:pPr>
            <w:r>
              <w:rPr>
                <w:rFonts w:hint="eastAsia" w:ascii="宋体" w:hAnsi="宋体"/>
                <w:szCs w:val="21"/>
                <w:lang w:val="en-US" w:eastAsia="zh-CN"/>
              </w:rPr>
              <w:t>财政拨款及村自筹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5</w:t>
            </w:r>
          </w:p>
        </w:tc>
        <w:tc>
          <w:tcPr>
            <w:tcW w:w="2153" w:type="dxa"/>
            <w:tcBorders>
              <w:bottom w:val="single" w:color="auto" w:sz="4" w:space="0"/>
            </w:tcBorders>
            <w:vAlign w:val="center"/>
          </w:tcPr>
          <w:p>
            <w:pPr>
              <w:spacing w:line="360" w:lineRule="exact"/>
              <w:jc w:val="center"/>
              <w:rPr>
                <w:rFonts w:hint="eastAsia" w:ascii="宋体" w:hAnsi="宋体" w:eastAsia="宋体"/>
                <w:szCs w:val="21"/>
                <w:lang w:eastAsia="zh-CN"/>
              </w:rPr>
            </w:pPr>
            <w:r>
              <w:rPr>
                <w:rFonts w:hint="eastAsia" w:ascii="宋体" w:hAnsi="宋体"/>
                <w:szCs w:val="21"/>
              </w:rPr>
              <w:t>采购</w:t>
            </w:r>
            <w:r>
              <w:rPr>
                <w:rFonts w:hint="eastAsia" w:ascii="宋体" w:hAnsi="宋体"/>
                <w:szCs w:val="21"/>
                <w:lang w:eastAsia="zh-CN"/>
              </w:rPr>
              <w:t>范围</w:t>
            </w:r>
          </w:p>
        </w:tc>
        <w:tc>
          <w:tcPr>
            <w:tcW w:w="6405" w:type="dxa"/>
            <w:tcBorders>
              <w:bottom w:val="single" w:color="auto" w:sz="4" w:space="0"/>
            </w:tcBorders>
            <w:vAlign w:val="center"/>
          </w:tcPr>
          <w:p>
            <w:pPr>
              <w:spacing w:line="360" w:lineRule="exact"/>
              <w:jc w:val="left"/>
              <w:rPr>
                <w:rFonts w:hint="eastAsia" w:ascii="宋体" w:hAnsi="宋体"/>
                <w:b/>
                <w:szCs w:val="21"/>
              </w:rPr>
            </w:pPr>
            <w:r>
              <w:rPr>
                <w:rFonts w:hint="eastAsia" w:ascii="宋体" w:hAnsi="宋体" w:cs="Times New Roman"/>
                <w:szCs w:val="21"/>
                <w:lang w:eastAsia="zh-CN"/>
              </w:rPr>
              <w:t>采购</w:t>
            </w:r>
            <w:r>
              <w:rPr>
                <w:rFonts w:hint="eastAsia" w:ascii="宋体" w:hAnsi="宋体" w:cs="Times New Roman"/>
                <w:szCs w:val="21"/>
              </w:rPr>
              <w:t>范围：</w:t>
            </w:r>
            <w:r>
              <w:rPr>
                <w:rFonts w:hint="eastAsia" w:ascii="宋体" w:hAnsi="宋体" w:cs="Times New Roman"/>
                <w:szCs w:val="21"/>
                <w:lang w:val="en-US" w:eastAsia="zh-CN"/>
              </w:rPr>
              <w:t>三门县海润街道花鼓漫岛渔文旅融合发展示范区（二期）工程设计项目的</w:t>
            </w:r>
            <w:r>
              <w:rPr>
                <w:rFonts w:hint="eastAsia" w:ascii="宋体" w:hAnsi="宋体" w:cs="Times New Roman"/>
                <w:szCs w:val="21"/>
                <w:lang w:eastAsia="zh-CN"/>
              </w:rPr>
              <w:t>初步设计及施工图设计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tcBorders>
              <w:bottom w:val="single" w:color="auto" w:sz="4" w:space="0"/>
            </w:tcBorders>
            <w:vAlign w:val="center"/>
          </w:tcPr>
          <w:p>
            <w:pPr>
              <w:spacing w:line="360" w:lineRule="exact"/>
              <w:jc w:val="center"/>
              <w:rPr>
                <w:rFonts w:hint="eastAsia" w:ascii="宋体" w:hAnsi="宋体"/>
                <w:szCs w:val="21"/>
              </w:rPr>
            </w:pPr>
            <w:r>
              <w:rPr>
                <w:rFonts w:hint="eastAsia" w:ascii="宋体" w:hAnsi="宋体"/>
                <w:szCs w:val="21"/>
              </w:rPr>
              <w:t>6</w:t>
            </w:r>
          </w:p>
        </w:tc>
        <w:tc>
          <w:tcPr>
            <w:tcW w:w="2153" w:type="dxa"/>
            <w:tcBorders>
              <w:bottom w:val="single" w:color="auto" w:sz="4" w:space="0"/>
            </w:tcBorders>
            <w:vAlign w:val="center"/>
          </w:tcPr>
          <w:p>
            <w:pPr>
              <w:spacing w:line="360" w:lineRule="exact"/>
              <w:jc w:val="center"/>
              <w:rPr>
                <w:rFonts w:hint="eastAsia" w:ascii="宋体" w:hAnsi="宋体"/>
                <w:szCs w:val="21"/>
              </w:rPr>
            </w:pPr>
            <w:r>
              <w:rPr>
                <w:rFonts w:hint="eastAsia" w:ascii="宋体" w:hAnsi="宋体"/>
                <w:szCs w:val="21"/>
              </w:rPr>
              <w:t>合格的供应商要求</w:t>
            </w:r>
          </w:p>
        </w:tc>
        <w:tc>
          <w:tcPr>
            <w:tcW w:w="6405" w:type="dxa"/>
            <w:tcBorders>
              <w:bottom w:val="single" w:color="auto" w:sz="4" w:space="0"/>
            </w:tcBorders>
            <w:vAlign w:val="center"/>
          </w:tcPr>
          <w:p>
            <w:pPr>
              <w:spacing w:line="360" w:lineRule="exact"/>
              <w:jc w:val="left"/>
              <w:rPr>
                <w:rFonts w:hint="eastAsia" w:ascii="宋体" w:hAnsi="宋体" w:cs="Times New Roman"/>
                <w:szCs w:val="21"/>
              </w:rPr>
            </w:pPr>
            <w:r>
              <w:rPr>
                <w:rFonts w:hint="eastAsia" w:ascii="宋体" w:hAnsi="宋体" w:cs="Times New Roman"/>
                <w:szCs w:val="21"/>
                <w:lang w:val="en-US" w:eastAsia="zh-CN"/>
              </w:rPr>
              <w:t>1、</w:t>
            </w:r>
            <w:r>
              <w:rPr>
                <w:rFonts w:hint="eastAsia" w:ascii="宋体" w:hAnsi="宋体" w:cs="Times New Roman"/>
                <w:szCs w:val="21"/>
              </w:rPr>
              <w:t>投标人</w:t>
            </w:r>
            <w:r>
              <w:rPr>
                <w:rFonts w:hint="eastAsia" w:ascii="宋体" w:hAnsi="宋体" w:cs="Times New Roman"/>
                <w:szCs w:val="21"/>
                <w:lang w:eastAsia="zh-CN"/>
              </w:rPr>
              <w:t>须具备</w:t>
            </w:r>
            <w:r>
              <w:rPr>
                <w:rFonts w:hint="eastAsia" w:ascii="宋体" w:hAnsi="宋体" w:cs="Times New Roman"/>
                <w:szCs w:val="21"/>
              </w:rPr>
              <w:t>风景园林工程设计专项乙级及以上</w:t>
            </w:r>
            <w:r>
              <w:rPr>
                <w:rFonts w:hint="eastAsia" w:ascii="宋体" w:hAnsi="宋体" w:cs="Times New Roman"/>
                <w:szCs w:val="21"/>
                <w:lang w:val="en-US" w:eastAsia="zh-CN"/>
              </w:rPr>
              <w:t>；</w:t>
            </w:r>
          </w:p>
          <w:p>
            <w:pPr>
              <w:spacing w:line="360" w:lineRule="exact"/>
              <w:jc w:val="left"/>
              <w:rPr>
                <w:rFonts w:hint="eastAsia" w:ascii="宋体" w:hAnsi="宋体" w:cs="Times New Roman"/>
                <w:szCs w:val="21"/>
              </w:rPr>
            </w:pPr>
            <w:r>
              <w:rPr>
                <w:rFonts w:hint="eastAsia" w:ascii="宋体" w:hAnsi="宋体" w:cs="Times New Roman"/>
                <w:szCs w:val="21"/>
                <w:lang w:val="en-US" w:eastAsia="zh-CN"/>
              </w:rPr>
              <w:t>2</w:t>
            </w:r>
            <w:r>
              <w:rPr>
                <w:rFonts w:hint="eastAsia" w:ascii="宋体" w:hAnsi="宋体" w:cs="Times New Roman"/>
                <w:szCs w:val="21"/>
              </w:rPr>
              <w:t>、项目负责人资质要求：具有风景园林及相关专业中级职称及以上；</w:t>
            </w:r>
          </w:p>
          <w:p>
            <w:pPr>
              <w:spacing w:line="360" w:lineRule="exact"/>
              <w:jc w:val="left"/>
              <w:rPr>
                <w:rFonts w:hint="eastAsia" w:ascii="宋体" w:hAnsi="宋体"/>
                <w:color w:val="000000"/>
                <w:szCs w:val="21"/>
              </w:rPr>
            </w:pPr>
            <w:r>
              <w:rPr>
                <w:rFonts w:hint="eastAsia" w:ascii="宋体" w:hAnsi="宋体" w:cs="Times New Roman"/>
                <w:szCs w:val="21"/>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采购方式</w:t>
            </w:r>
          </w:p>
        </w:tc>
        <w:tc>
          <w:tcPr>
            <w:tcW w:w="6405" w:type="dxa"/>
            <w:tcBorders>
              <w:bottom w:val="single" w:color="auto" w:sz="4" w:space="0"/>
            </w:tcBorders>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7" w:type="dxa"/>
            <w:tcBorders>
              <w:bottom w:val="single" w:color="auto" w:sz="4" w:space="0"/>
            </w:tcBorders>
            <w:vAlign w:val="center"/>
          </w:tcPr>
          <w:p>
            <w:pPr>
              <w:spacing w:line="36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2153" w:type="dxa"/>
            <w:tcBorders>
              <w:bottom w:val="single" w:color="auto" w:sz="4" w:space="0"/>
            </w:tcBorders>
            <w:vAlign w:val="center"/>
          </w:tcPr>
          <w:p>
            <w:pPr>
              <w:spacing w:line="360" w:lineRule="exact"/>
              <w:jc w:val="center"/>
              <w:rPr>
                <w:rFonts w:hint="eastAsia" w:ascii="宋体" w:hAnsi="宋体"/>
                <w:szCs w:val="21"/>
              </w:rPr>
            </w:pPr>
            <w:r>
              <w:rPr>
                <w:rFonts w:hint="eastAsia" w:ascii="宋体" w:hAnsi="宋体"/>
                <w:szCs w:val="21"/>
              </w:rPr>
              <w:t>有效投标报价上限</w:t>
            </w:r>
          </w:p>
        </w:tc>
        <w:tc>
          <w:tcPr>
            <w:tcW w:w="6405" w:type="dxa"/>
            <w:tcBorders>
              <w:bottom w:val="single" w:color="auto" w:sz="4" w:space="0"/>
            </w:tcBorders>
            <w:vAlign w:val="center"/>
          </w:tcPr>
          <w:p>
            <w:pPr>
              <w:spacing w:line="360" w:lineRule="exact"/>
              <w:jc w:val="left"/>
              <w:rPr>
                <w:rFonts w:hint="eastAsia" w:ascii="宋体" w:hAnsi="宋体"/>
                <w:color w:val="000000"/>
                <w:szCs w:val="21"/>
              </w:rPr>
            </w:pPr>
            <w:r>
              <w:rPr>
                <w:rFonts w:hint="eastAsia" w:ascii="宋体" w:hAnsi="宋体"/>
                <w:color w:val="000000"/>
                <w:szCs w:val="21"/>
              </w:rPr>
              <w:t>本项目设有效投标总报价上限，</w:t>
            </w:r>
            <w:r>
              <w:rPr>
                <w:rFonts w:hint="eastAsia" w:ascii="宋体" w:hAnsi="宋体"/>
                <w:color w:val="000000"/>
                <w:szCs w:val="21"/>
                <w:lang w:val="en-US" w:eastAsia="zh-CN"/>
              </w:rPr>
              <w:t>上限价为人民币32万元。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9</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设计工期要求</w:t>
            </w:r>
          </w:p>
        </w:tc>
        <w:tc>
          <w:tcPr>
            <w:tcW w:w="6405" w:type="dxa"/>
            <w:tcBorders>
              <w:bottom w:val="single" w:color="auto" w:sz="4" w:space="0"/>
            </w:tcBorders>
            <w:vAlign w:val="center"/>
          </w:tcPr>
          <w:p>
            <w:pPr>
              <w:spacing w:line="360" w:lineRule="exact"/>
              <w:jc w:val="left"/>
              <w:rPr>
                <w:rFonts w:hint="eastAsia" w:ascii="宋体" w:hAnsi="宋体"/>
                <w:szCs w:val="21"/>
              </w:rPr>
            </w:pPr>
            <w:r>
              <w:rPr>
                <w:rFonts w:hint="eastAsia" w:ascii="宋体" w:hAnsi="宋体"/>
                <w:szCs w:val="21"/>
                <w:lang w:eastAsia="zh-CN"/>
              </w:rPr>
              <w:t>合同签订</w:t>
            </w:r>
            <w:r>
              <w:rPr>
                <w:rFonts w:hint="eastAsia" w:ascii="宋体" w:hAnsi="宋体"/>
                <w:szCs w:val="21"/>
              </w:rPr>
              <w:t xml:space="preserve">后 </w:t>
            </w:r>
            <w:r>
              <w:rPr>
                <w:rFonts w:hint="eastAsia" w:ascii="宋体" w:hAnsi="宋体"/>
                <w:szCs w:val="21"/>
                <w:lang w:val="en-US" w:eastAsia="zh-CN"/>
              </w:rPr>
              <w:t>15</w:t>
            </w:r>
            <w:r>
              <w:rPr>
                <w:rFonts w:hint="eastAsia" w:ascii="宋体" w:hAnsi="宋体"/>
                <w:szCs w:val="21"/>
              </w:rPr>
              <w:t>个日历天提交初步设计文件；</w:t>
            </w:r>
          </w:p>
          <w:p>
            <w:pPr>
              <w:spacing w:line="360" w:lineRule="exact"/>
              <w:jc w:val="left"/>
              <w:rPr>
                <w:rFonts w:hint="eastAsia" w:ascii="宋体" w:hAnsi="宋体" w:eastAsia="宋体"/>
                <w:color w:val="000000"/>
                <w:szCs w:val="21"/>
                <w:lang w:eastAsia="zh-CN"/>
              </w:rPr>
            </w:pPr>
            <w:r>
              <w:rPr>
                <w:rFonts w:hint="eastAsia" w:ascii="宋体" w:hAnsi="宋体"/>
                <w:szCs w:val="21"/>
              </w:rPr>
              <w:t>初步设计方案审批</w:t>
            </w:r>
            <w:r>
              <w:rPr>
                <w:rFonts w:hint="eastAsia" w:ascii="宋体" w:hAnsi="宋体"/>
                <w:szCs w:val="21"/>
                <w:lang w:val="en-US" w:eastAsia="zh-CN"/>
              </w:rPr>
              <w:t xml:space="preserve">15 </w:t>
            </w:r>
            <w:r>
              <w:rPr>
                <w:rFonts w:hint="eastAsia" w:ascii="宋体" w:hAnsi="宋体"/>
                <w:szCs w:val="21"/>
              </w:rPr>
              <w:t>个日历天提交施工图设计文件。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2153" w:type="dxa"/>
            <w:vAlign w:val="center"/>
          </w:tcPr>
          <w:p>
            <w:pPr>
              <w:spacing w:line="360" w:lineRule="exact"/>
              <w:jc w:val="center"/>
              <w:rPr>
                <w:rFonts w:hint="eastAsia" w:ascii="宋体" w:hAnsi="宋体" w:eastAsia="宋体"/>
                <w:szCs w:val="21"/>
                <w:lang w:eastAsia="zh-CN"/>
              </w:rPr>
            </w:pPr>
            <w:r>
              <w:rPr>
                <w:rFonts w:hint="eastAsia" w:ascii="宋体" w:hAnsi="宋体"/>
                <w:szCs w:val="21"/>
              </w:rPr>
              <w:t>投标</w:t>
            </w:r>
            <w:r>
              <w:rPr>
                <w:rFonts w:hint="eastAsia" w:ascii="宋体" w:hAnsi="宋体"/>
                <w:szCs w:val="21"/>
                <w:lang w:eastAsia="zh-CN"/>
              </w:rPr>
              <w:t>保证金</w:t>
            </w:r>
          </w:p>
        </w:tc>
        <w:tc>
          <w:tcPr>
            <w:tcW w:w="6405" w:type="dxa"/>
            <w:vAlign w:val="center"/>
          </w:tcPr>
          <w:p>
            <w:pPr>
              <w:spacing w:line="360" w:lineRule="exact"/>
              <w:jc w:val="left"/>
            </w:pPr>
            <w:r>
              <w:t>1、投标保证金为人民币</w:t>
            </w:r>
            <w:r>
              <w:rPr>
                <w:rFonts w:hint="eastAsia"/>
                <w:lang w:eastAsia="zh-CN"/>
              </w:rPr>
              <w:t>叁仟元</w:t>
            </w:r>
            <w:r>
              <w:t>整（¥</w:t>
            </w:r>
            <w:r>
              <w:rPr>
                <w:rFonts w:hint="eastAsia"/>
                <w:lang w:val="en-US" w:eastAsia="zh-CN"/>
              </w:rPr>
              <w:t>6</w:t>
            </w:r>
            <w:r>
              <w:t>000元）；采用现金，独立密封包装并在封套外注明单位名称，与投标文件一同提交。</w:t>
            </w:r>
          </w:p>
          <w:p>
            <w:pPr>
              <w:spacing w:line="360" w:lineRule="exact"/>
              <w:jc w:val="left"/>
            </w:pPr>
            <w:r>
              <w:t>2、未中标单位在开标结束后退还。</w:t>
            </w:r>
          </w:p>
          <w:p>
            <w:pPr>
              <w:spacing w:line="360" w:lineRule="exact"/>
              <w:jc w:val="left"/>
            </w:pPr>
            <w:r>
              <w:rPr>
                <w:rFonts w:ascii="Times New Roman" w:hAnsi="Times New Roman" w:cs="Times New Roman"/>
              </w:rPr>
              <w:t>3、投标保证金缴纳截止时间：同投标截止时间。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11</w:t>
            </w:r>
          </w:p>
        </w:tc>
        <w:tc>
          <w:tcPr>
            <w:tcW w:w="2153" w:type="dxa"/>
            <w:tcBorders>
              <w:bottom w:val="single" w:color="auto" w:sz="4" w:space="0"/>
            </w:tcBorders>
            <w:vAlign w:val="center"/>
          </w:tcPr>
          <w:p>
            <w:pPr>
              <w:widowControl/>
              <w:spacing w:line="360" w:lineRule="exact"/>
              <w:jc w:val="center"/>
              <w:rPr>
                <w:rFonts w:ascii="宋体" w:hAnsi="宋体"/>
                <w:szCs w:val="21"/>
              </w:rPr>
            </w:pPr>
            <w:r>
              <w:rPr>
                <w:rFonts w:hint="eastAsia" w:ascii="宋体" w:hAnsi="宋体"/>
                <w:szCs w:val="21"/>
              </w:rPr>
              <w:t>投标文件的份数</w:t>
            </w:r>
          </w:p>
        </w:tc>
        <w:tc>
          <w:tcPr>
            <w:tcW w:w="6405" w:type="dxa"/>
            <w:tcBorders>
              <w:bottom w:val="single" w:color="auto" w:sz="4" w:space="0"/>
            </w:tcBorders>
            <w:vAlign w:val="top"/>
          </w:tcPr>
          <w:p>
            <w:pPr>
              <w:widowControl/>
              <w:spacing w:line="360" w:lineRule="exact"/>
              <w:jc w:val="left"/>
              <w:rPr>
                <w:rFonts w:ascii="宋体" w:hAnsi="宋体"/>
                <w:szCs w:val="21"/>
              </w:rPr>
            </w:pPr>
            <w:r>
              <w:rPr>
                <w:rFonts w:hint="eastAsia" w:ascii="宋体" w:hAnsi="宋体"/>
                <w:szCs w:val="21"/>
              </w:rPr>
              <w:t>正本</w:t>
            </w:r>
            <w:r>
              <w:rPr>
                <w:rFonts w:hint="eastAsia" w:ascii="宋体" w:hAnsi="宋体"/>
                <w:szCs w:val="21"/>
                <w:u w:val="single"/>
              </w:rPr>
              <w:t>1</w:t>
            </w:r>
            <w:r>
              <w:rPr>
                <w:rFonts w:hint="eastAsia" w:ascii="宋体" w:hAnsi="宋体"/>
                <w:szCs w:val="21"/>
              </w:rPr>
              <w:t>份；副本</w:t>
            </w:r>
            <w:r>
              <w:rPr>
                <w:rFonts w:hint="eastAsia" w:ascii="宋体" w:hAnsi="宋体"/>
                <w:szCs w:val="21"/>
                <w:u w:val="single"/>
              </w:rPr>
              <w:t>4</w:t>
            </w:r>
            <w:r>
              <w:rPr>
                <w:rFonts w:hint="eastAsia" w:ascii="宋体" w:hAnsi="宋体"/>
                <w:szCs w:val="21"/>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12</w:t>
            </w:r>
          </w:p>
        </w:tc>
        <w:tc>
          <w:tcPr>
            <w:tcW w:w="2153" w:type="dxa"/>
            <w:tcBorders>
              <w:bottom w:val="single" w:color="auto" w:sz="4" w:space="0"/>
            </w:tcBorders>
            <w:vAlign w:val="center"/>
          </w:tcPr>
          <w:p>
            <w:pPr>
              <w:widowControl/>
              <w:spacing w:line="360" w:lineRule="exact"/>
              <w:jc w:val="center"/>
              <w:rPr>
                <w:rFonts w:ascii="宋体" w:hAnsi="宋体"/>
                <w:szCs w:val="21"/>
              </w:rPr>
            </w:pPr>
            <w:r>
              <w:rPr>
                <w:rFonts w:hint="eastAsia" w:ascii="宋体" w:hAnsi="宋体"/>
                <w:szCs w:val="21"/>
              </w:rPr>
              <w:t>投标文件的提交</w:t>
            </w:r>
          </w:p>
        </w:tc>
        <w:tc>
          <w:tcPr>
            <w:tcW w:w="6405" w:type="dxa"/>
            <w:tcBorders>
              <w:bottom w:val="single" w:color="auto" w:sz="4" w:space="0"/>
            </w:tcBorders>
            <w:vAlign w:val="top"/>
          </w:tcPr>
          <w:p>
            <w:pPr>
              <w:widowControl/>
              <w:spacing w:line="360" w:lineRule="exact"/>
              <w:jc w:val="left"/>
              <w:rPr>
                <w:rFonts w:ascii="宋体" w:hAnsi="宋体" w:cs="宋体"/>
                <w:color w:val="auto"/>
                <w:kern w:val="0"/>
                <w:szCs w:val="21"/>
                <w:highlight w:val="black"/>
              </w:rPr>
            </w:pPr>
            <w:r>
              <w:rPr>
                <w:rFonts w:hint="eastAsia" w:ascii="宋体" w:hAnsi="宋体" w:cs="宋体"/>
                <w:color w:val="auto"/>
                <w:kern w:val="0"/>
                <w:szCs w:val="21"/>
                <w:highlight w:val="black"/>
              </w:rPr>
              <w:t>截止时间：20</w:t>
            </w:r>
            <w:r>
              <w:rPr>
                <w:rFonts w:hint="eastAsia" w:ascii="宋体" w:hAnsi="宋体" w:cs="宋体"/>
                <w:color w:val="auto"/>
                <w:kern w:val="0"/>
                <w:szCs w:val="21"/>
                <w:highlight w:val="black"/>
                <w:lang w:val="en-US" w:eastAsia="zh-CN"/>
              </w:rPr>
              <w:t>22</w:t>
            </w:r>
            <w:r>
              <w:rPr>
                <w:rFonts w:hint="eastAsia" w:ascii="宋体" w:hAnsi="宋体" w:cs="宋体"/>
                <w:color w:val="auto"/>
                <w:kern w:val="0"/>
                <w:szCs w:val="21"/>
                <w:highlight w:val="black"/>
              </w:rPr>
              <w:t>年</w:t>
            </w:r>
            <w:r>
              <w:rPr>
                <w:rFonts w:hint="eastAsia" w:ascii="宋体" w:hAnsi="宋体" w:cs="宋体"/>
                <w:color w:val="auto"/>
                <w:kern w:val="0"/>
                <w:szCs w:val="21"/>
                <w:highlight w:val="black"/>
                <w:u w:val="single"/>
                <w:lang w:val="en-US" w:eastAsia="zh-CN"/>
              </w:rPr>
              <w:t>4</w:t>
            </w:r>
            <w:r>
              <w:rPr>
                <w:rFonts w:hint="eastAsia" w:ascii="宋体" w:hAnsi="宋体" w:cs="宋体"/>
                <w:color w:val="auto"/>
                <w:kern w:val="0"/>
                <w:szCs w:val="21"/>
                <w:highlight w:val="black"/>
                <w:u w:val="single"/>
              </w:rPr>
              <w:t xml:space="preserve"> </w:t>
            </w:r>
            <w:r>
              <w:rPr>
                <w:rFonts w:hint="eastAsia" w:ascii="宋体" w:hAnsi="宋体" w:cs="宋体"/>
                <w:color w:val="auto"/>
                <w:kern w:val="0"/>
                <w:szCs w:val="21"/>
                <w:highlight w:val="black"/>
              </w:rPr>
              <w:t>月</w:t>
            </w:r>
            <w:r>
              <w:rPr>
                <w:rFonts w:hint="eastAsia" w:ascii="宋体" w:hAnsi="宋体" w:cs="宋体"/>
                <w:color w:val="auto"/>
                <w:kern w:val="0"/>
                <w:szCs w:val="21"/>
                <w:highlight w:val="black"/>
                <w:u w:val="single"/>
                <w:lang w:val="en-US" w:eastAsia="zh-CN"/>
              </w:rPr>
              <w:t xml:space="preserve"> 20 </w:t>
            </w:r>
            <w:r>
              <w:rPr>
                <w:rFonts w:hint="eastAsia" w:ascii="宋体" w:hAnsi="宋体" w:cs="宋体"/>
                <w:color w:val="auto"/>
                <w:kern w:val="0"/>
                <w:szCs w:val="21"/>
                <w:highlight w:val="black"/>
                <w:u w:val="single"/>
              </w:rPr>
              <w:t xml:space="preserve"> </w:t>
            </w:r>
            <w:r>
              <w:rPr>
                <w:rFonts w:hint="eastAsia" w:ascii="宋体" w:hAnsi="宋体" w:cs="宋体"/>
                <w:color w:val="auto"/>
                <w:kern w:val="0"/>
                <w:szCs w:val="21"/>
                <w:highlight w:val="black"/>
              </w:rPr>
              <w:t xml:space="preserve">日 </w:t>
            </w:r>
            <w:r>
              <w:rPr>
                <w:rFonts w:hint="eastAsia" w:ascii="宋体" w:hAnsi="宋体" w:cs="宋体"/>
                <w:color w:val="auto"/>
                <w:kern w:val="0"/>
                <w:szCs w:val="21"/>
                <w:highlight w:val="black"/>
                <w:lang w:eastAsia="zh-CN"/>
              </w:rPr>
              <w:t>上午9:00</w:t>
            </w:r>
          </w:p>
          <w:p>
            <w:pPr>
              <w:widowControl/>
              <w:spacing w:line="360" w:lineRule="exact"/>
              <w:jc w:val="left"/>
              <w:rPr>
                <w:rFonts w:ascii="宋体" w:hAnsi="宋体" w:cs="宋体"/>
                <w:color w:val="auto"/>
                <w:kern w:val="0"/>
                <w:szCs w:val="21"/>
                <w:highlight w:val="black"/>
              </w:rPr>
            </w:pPr>
            <w:r>
              <w:rPr>
                <w:rFonts w:hint="eastAsia" w:ascii="宋体" w:hAnsi="宋体" w:cs="Times New Roman"/>
                <w:color w:val="auto"/>
                <w:szCs w:val="21"/>
                <w:highlight w:val="black"/>
                <w:lang w:val="en-US" w:eastAsia="zh-CN"/>
              </w:rPr>
              <w:t>提交地点：三门县海润街道公共资源交易中心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13</w:t>
            </w:r>
          </w:p>
        </w:tc>
        <w:tc>
          <w:tcPr>
            <w:tcW w:w="2153" w:type="dxa"/>
            <w:tcBorders>
              <w:bottom w:val="single" w:color="auto" w:sz="4" w:space="0"/>
            </w:tcBorders>
            <w:vAlign w:val="center"/>
          </w:tcPr>
          <w:p>
            <w:pPr>
              <w:widowControl/>
              <w:spacing w:line="360" w:lineRule="exact"/>
              <w:jc w:val="center"/>
              <w:rPr>
                <w:rFonts w:ascii="宋体" w:hAnsi="宋体"/>
                <w:szCs w:val="21"/>
              </w:rPr>
            </w:pPr>
            <w:r>
              <w:rPr>
                <w:rFonts w:hint="eastAsia" w:ascii="宋体" w:hAnsi="宋体"/>
                <w:szCs w:val="21"/>
              </w:rPr>
              <w:t>开标时间及地址</w:t>
            </w:r>
          </w:p>
        </w:tc>
        <w:tc>
          <w:tcPr>
            <w:tcW w:w="6405" w:type="dxa"/>
            <w:tcBorders>
              <w:bottom w:val="single" w:color="auto" w:sz="4" w:space="0"/>
            </w:tcBorders>
            <w:vAlign w:val="top"/>
          </w:tcPr>
          <w:p>
            <w:pPr>
              <w:widowControl/>
              <w:spacing w:line="360" w:lineRule="exact"/>
              <w:jc w:val="left"/>
              <w:rPr>
                <w:rFonts w:ascii="宋体" w:hAnsi="宋体" w:cs="宋体"/>
                <w:color w:val="auto"/>
                <w:kern w:val="0"/>
                <w:szCs w:val="21"/>
                <w:highlight w:val="black"/>
              </w:rPr>
            </w:pPr>
            <w:r>
              <w:rPr>
                <w:rFonts w:hint="eastAsia" w:ascii="宋体" w:hAnsi="宋体" w:cs="宋体"/>
                <w:color w:val="auto"/>
                <w:kern w:val="0"/>
                <w:szCs w:val="21"/>
                <w:highlight w:val="black"/>
              </w:rPr>
              <w:t>20</w:t>
            </w:r>
            <w:r>
              <w:rPr>
                <w:rFonts w:hint="eastAsia" w:ascii="宋体" w:hAnsi="宋体" w:cs="宋体"/>
                <w:color w:val="auto"/>
                <w:kern w:val="0"/>
                <w:szCs w:val="21"/>
                <w:highlight w:val="black"/>
                <w:lang w:val="en-US" w:eastAsia="zh-CN"/>
              </w:rPr>
              <w:t>22</w:t>
            </w:r>
            <w:r>
              <w:rPr>
                <w:rFonts w:hint="eastAsia" w:ascii="宋体" w:hAnsi="宋体" w:cs="宋体"/>
                <w:color w:val="auto"/>
                <w:kern w:val="0"/>
                <w:szCs w:val="21"/>
                <w:highlight w:val="black"/>
              </w:rPr>
              <w:t>年</w:t>
            </w:r>
            <w:r>
              <w:rPr>
                <w:rFonts w:hint="eastAsia" w:ascii="宋体" w:hAnsi="宋体" w:cs="宋体"/>
                <w:color w:val="auto"/>
                <w:kern w:val="0"/>
                <w:szCs w:val="21"/>
                <w:highlight w:val="black"/>
                <w:u w:val="single"/>
              </w:rPr>
              <w:t xml:space="preserve"> </w:t>
            </w:r>
            <w:r>
              <w:rPr>
                <w:rFonts w:hint="eastAsia" w:ascii="宋体" w:hAnsi="宋体" w:cs="宋体"/>
                <w:color w:val="auto"/>
                <w:kern w:val="0"/>
                <w:szCs w:val="21"/>
                <w:highlight w:val="black"/>
                <w:u w:val="single"/>
                <w:lang w:val="en-US" w:eastAsia="zh-CN"/>
              </w:rPr>
              <w:t xml:space="preserve"> 4 </w:t>
            </w:r>
            <w:r>
              <w:rPr>
                <w:rFonts w:hint="eastAsia" w:ascii="宋体" w:hAnsi="宋体" w:cs="宋体"/>
                <w:color w:val="auto"/>
                <w:kern w:val="0"/>
                <w:szCs w:val="21"/>
                <w:highlight w:val="black"/>
                <w:u w:val="single"/>
              </w:rPr>
              <w:t xml:space="preserve"> </w:t>
            </w:r>
            <w:r>
              <w:rPr>
                <w:rFonts w:hint="eastAsia" w:ascii="宋体" w:hAnsi="宋体" w:cs="宋体"/>
                <w:color w:val="auto"/>
                <w:kern w:val="0"/>
                <w:szCs w:val="21"/>
                <w:highlight w:val="black"/>
              </w:rPr>
              <w:t>月</w:t>
            </w:r>
            <w:r>
              <w:rPr>
                <w:rFonts w:hint="eastAsia" w:ascii="宋体" w:hAnsi="宋体" w:cs="宋体"/>
                <w:color w:val="auto"/>
                <w:kern w:val="0"/>
                <w:szCs w:val="21"/>
                <w:highlight w:val="black"/>
                <w:u w:val="single"/>
                <w:lang w:val="en-US" w:eastAsia="zh-CN"/>
              </w:rPr>
              <w:t xml:space="preserve"> 20 </w:t>
            </w:r>
            <w:r>
              <w:rPr>
                <w:rFonts w:hint="eastAsia" w:ascii="宋体" w:hAnsi="宋体" w:cs="宋体"/>
                <w:color w:val="auto"/>
                <w:kern w:val="0"/>
                <w:szCs w:val="21"/>
                <w:highlight w:val="black"/>
                <w:u w:val="single"/>
              </w:rPr>
              <w:t xml:space="preserve"> </w:t>
            </w:r>
            <w:r>
              <w:rPr>
                <w:rFonts w:hint="eastAsia" w:ascii="宋体" w:hAnsi="宋体" w:cs="宋体"/>
                <w:color w:val="auto"/>
                <w:kern w:val="0"/>
                <w:szCs w:val="21"/>
                <w:highlight w:val="black"/>
              </w:rPr>
              <w:t xml:space="preserve">日  </w:t>
            </w:r>
            <w:r>
              <w:rPr>
                <w:rFonts w:hint="eastAsia" w:ascii="宋体" w:hAnsi="宋体" w:cs="宋体"/>
                <w:color w:val="auto"/>
                <w:kern w:val="0"/>
                <w:szCs w:val="21"/>
                <w:highlight w:val="black"/>
                <w:lang w:eastAsia="zh-CN"/>
              </w:rPr>
              <w:t>上午9:00</w:t>
            </w:r>
          </w:p>
          <w:p>
            <w:pPr>
              <w:widowControl/>
              <w:spacing w:line="360" w:lineRule="exact"/>
              <w:jc w:val="left"/>
              <w:rPr>
                <w:rFonts w:hint="eastAsia" w:ascii="宋体" w:hAnsi="宋体" w:cs="Times New Roman"/>
                <w:color w:val="auto"/>
                <w:szCs w:val="21"/>
                <w:highlight w:val="black"/>
              </w:rPr>
            </w:pPr>
            <w:r>
              <w:rPr>
                <w:rFonts w:hint="eastAsia" w:ascii="宋体" w:hAnsi="宋体" w:cs="Times New Roman"/>
                <w:color w:val="auto"/>
                <w:szCs w:val="21"/>
                <w:highlight w:val="black"/>
              </w:rPr>
              <w:t xml:space="preserve">地点: </w:t>
            </w:r>
            <w:r>
              <w:rPr>
                <w:rFonts w:hint="eastAsia" w:ascii="宋体" w:hAnsi="宋体" w:cs="Times New Roman"/>
                <w:color w:val="auto"/>
                <w:szCs w:val="21"/>
                <w:highlight w:val="black"/>
                <w:lang w:eastAsia="zh-CN"/>
              </w:rPr>
              <w:t>三门县海润街道公共资源交易中心</w:t>
            </w:r>
          </w:p>
          <w:p>
            <w:pPr>
              <w:widowControl/>
              <w:spacing w:line="360" w:lineRule="exact"/>
              <w:jc w:val="left"/>
              <w:rPr>
                <w:rFonts w:ascii="宋体" w:hAnsi="宋体" w:cs="宋体"/>
                <w:color w:val="auto"/>
                <w:kern w:val="0"/>
                <w:szCs w:val="21"/>
                <w:highlight w:val="black"/>
              </w:rPr>
            </w:pPr>
            <w:r>
              <w:rPr>
                <w:rFonts w:hint="eastAsia" w:ascii="宋体" w:hAnsi="宋体" w:cs="Times New Roman"/>
                <w:color w:val="auto"/>
                <w:szCs w:val="21"/>
                <w:highlight w:val="black"/>
              </w:rPr>
              <w:t>地址：</w:t>
            </w:r>
            <w:r>
              <w:rPr>
                <w:rFonts w:hint="eastAsia" w:ascii="宋体" w:hAnsi="宋体" w:cs="Times New Roman"/>
                <w:color w:val="auto"/>
                <w:szCs w:val="21"/>
                <w:highlight w:val="black"/>
                <w:lang w:eastAsia="zh-CN"/>
              </w:rPr>
              <w:t>三门县海润街道公共资源交易中心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tcBorders>
              <w:bottom w:val="single" w:color="auto" w:sz="4" w:space="0"/>
            </w:tcBorders>
            <w:vAlign w:val="center"/>
          </w:tcPr>
          <w:p>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2153" w:type="dxa"/>
            <w:tcBorders>
              <w:bottom w:val="single" w:color="auto" w:sz="4" w:space="0"/>
            </w:tcBorders>
            <w:vAlign w:val="center"/>
          </w:tcPr>
          <w:p>
            <w:pPr>
              <w:widowControl/>
              <w:spacing w:line="360" w:lineRule="exact"/>
              <w:jc w:val="center"/>
              <w:rPr>
                <w:rFonts w:hint="eastAsia" w:ascii="宋体" w:hAnsi="宋体"/>
                <w:szCs w:val="21"/>
              </w:rPr>
            </w:pPr>
            <w:r>
              <w:rPr>
                <w:rFonts w:hint="eastAsia" w:ascii="宋体" w:hAnsi="宋体"/>
                <w:szCs w:val="21"/>
              </w:rPr>
              <w:t>投标文件递交要求</w:t>
            </w:r>
          </w:p>
        </w:tc>
        <w:tc>
          <w:tcPr>
            <w:tcW w:w="6405" w:type="dxa"/>
            <w:tcBorders>
              <w:bottom w:val="single" w:color="auto" w:sz="4" w:space="0"/>
            </w:tcBorders>
            <w:vAlign w:val="top"/>
          </w:tcPr>
          <w:p>
            <w:pPr>
              <w:widowControl/>
              <w:spacing w:line="360" w:lineRule="exact"/>
              <w:jc w:val="left"/>
              <w:rPr>
                <w:rFonts w:hint="eastAsia" w:ascii="宋体" w:hAnsi="宋体"/>
                <w:szCs w:val="21"/>
              </w:rPr>
            </w:pPr>
            <w:r>
              <w:rPr>
                <w:rFonts w:hint="eastAsia" w:ascii="宋体" w:hAnsi="宋体"/>
                <w:szCs w:val="21"/>
              </w:rPr>
              <w:t>投标文件递交时，投标人的</w:t>
            </w:r>
            <w:r>
              <w:rPr>
                <w:rFonts w:hint="eastAsia" w:ascii="宋体" w:hAnsi="宋体"/>
                <w:b/>
                <w:bCs/>
                <w:szCs w:val="21"/>
              </w:rPr>
              <w:t>法定代表人或项目负责人</w:t>
            </w:r>
            <w:r>
              <w:rPr>
                <w:rFonts w:hint="eastAsia" w:ascii="宋体" w:hAnsi="宋体"/>
                <w:szCs w:val="21"/>
              </w:rPr>
              <w:t>必须携带相应资料参加开标会议，再签名报到，以证明其出席开标会议，否则投标文件予以拒收，法定代表人或项目负责人应出示携带的相应资料：</w:t>
            </w:r>
          </w:p>
          <w:p>
            <w:pPr>
              <w:widowControl/>
              <w:spacing w:line="360" w:lineRule="exact"/>
              <w:jc w:val="left"/>
              <w:rPr>
                <w:rFonts w:hint="eastAsia" w:ascii="宋体" w:hAnsi="宋体"/>
                <w:szCs w:val="21"/>
              </w:rPr>
            </w:pPr>
            <w:r>
              <w:rPr>
                <w:rFonts w:hint="eastAsia" w:ascii="宋体" w:hAnsi="宋体"/>
                <w:szCs w:val="21"/>
              </w:rPr>
              <w:t>1、如法定代表人参加的，必须持（1）本人有效身份证原件、（2）企业营业执照副本复印件（加盖单位公章）。</w:t>
            </w:r>
          </w:p>
          <w:p>
            <w:pPr>
              <w:widowControl/>
              <w:spacing w:line="360" w:lineRule="exact"/>
              <w:jc w:val="left"/>
              <w:rPr>
                <w:rFonts w:hint="eastAsia" w:ascii="宋体" w:hAnsi="宋体"/>
                <w:szCs w:val="21"/>
              </w:rPr>
            </w:pPr>
            <w:r>
              <w:rPr>
                <w:rFonts w:hint="eastAsia" w:ascii="宋体" w:hAnsi="宋体"/>
                <w:szCs w:val="21"/>
              </w:rPr>
              <w:t>2、如项目负责人参加的，必须持（1）本人有效身份证原件、（2）法定代表人授权委托书原件（参考格式见附件），代理人必须为本单位投标项目负责人。</w:t>
            </w:r>
          </w:p>
          <w:p>
            <w:pPr>
              <w:widowControl/>
              <w:spacing w:line="360" w:lineRule="exact"/>
              <w:jc w:val="left"/>
              <w:rPr>
                <w:rFonts w:hint="eastAsia" w:ascii="宋体" w:hAnsi="宋体"/>
                <w:szCs w:val="21"/>
              </w:rPr>
            </w:pPr>
            <w:r>
              <w:rPr>
                <w:rFonts w:hint="eastAsia" w:ascii="宋体" w:hAnsi="宋体"/>
                <w:b/>
                <w:bCs/>
                <w:szCs w:val="21"/>
              </w:rPr>
              <w:t>相应资料不齐予以拒收，核对后，身份证原件当场退还。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15</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报价内容及方式</w:t>
            </w:r>
          </w:p>
        </w:tc>
        <w:tc>
          <w:tcPr>
            <w:tcW w:w="6405" w:type="dxa"/>
            <w:tcBorders>
              <w:bottom w:val="single" w:color="auto" w:sz="4" w:space="0"/>
            </w:tcBorders>
            <w:vAlign w:val="center"/>
          </w:tcPr>
          <w:p>
            <w:pPr>
              <w:adjustRightInd w:val="0"/>
              <w:snapToGrid w:val="0"/>
              <w:spacing w:line="360" w:lineRule="exact"/>
              <w:rPr>
                <w:rFonts w:ascii="宋体" w:hAnsi="宋体"/>
                <w:szCs w:val="21"/>
              </w:rPr>
            </w:pPr>
            <w:r>
              <w:rPr>
                <w:rFonts w:hint="eastAsia" w:ascii="宋体" w:hAnsi="宋体"/>
                <w:szCs w:val="21"/>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16</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评标办法及评分标准</w:t>
            </w:r>
          </w:p>
        </w:tc>
        <w:tc>
          <w:tcPr>
            <w:tcW w:w="6405" w:type="dxa"/>
            <w:tcBorders>
              <w:bottom w:val="single" w:color="auto" w:sz="4" w:space="0"/>
            </w:tcBorders>
            <w:vAlign w:val="center"/>
          </w:tcPr>
          <w:p>
            <w:pPr>
              <w:widowControl/>
              <w:spacing w:line="360" w:lineRule="exact"/>
              <w:rPr>
                <w:rFonts w:ascii="宋体" w:hAns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17</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投标文件密封及装订</w:t>
            </w:r>
          </w:p>
        </w:tc>
        <w:tc>
          <w:tcPr>
            <w:tcW w:w="6405" w:type="dxa"/>
            <w:tcBorders>
              <w:bottom w:val="single" w:color="auto" w:sz="4" w:space="0"/>
            </w:tcBorders>
            <w:vAlign w:val="center"/>
          </w:tcPr>
          <w:p>
            <w:pPr>
              <w:spacing w:line="360" w:lineRule="exact"/>
              <w:rPr>
                <w:rFonts w:ascii="宋体" w:hAnsi="宋体"/>
                <w:szCs w:val="21"/>
                <w:u w:val="single"/>
              </w:rPr>
            </w:pPr>
            <w:r>
              <w:rPr>
                <w:rFonts w:ascii="宋体" w:hAnsi="宋体"/>
                <w:szCs w:val="21"/>
              </w:rPr>
              <w:t>技术商务资信标和</w:t>
            </w:r>
            <w:r>
              <w:rPr>
                <w:rFonts w:hint="eastAsia" w:ascii="宋体" w:hAnsi="宋体"/>
                <w:szCs w:val="21"/>
              </w:rPr>
              <w:t>报价标分开装订成册，单独密封。</w:t>
            </w:r>
            <w:r>
              <w:rPr>
                <w:rFonts w:hint="eastAsia"/>
              </w:rPr>
              <w:t>投标文件应采用固定装订，不得采用活页装订</w:t>
            </w:r>
            <w:r>
              <w:rPr>
                <w:rFonts w:hint="eastAsia"/>
                <w:b/>
              </w:rPr>
              <w:t>（活页装订是指用卡条、抽杆夹、订书机等形式装订，使标书可以拆卸或者在翻动过程中易脱落的一种装订方式）。采用活页装订的投标文件按无效标处理。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tcBorders>
              <w:bottom w:val="single" w:color="auto" w:sz="4" w:space="0"/>
            </w:tcBorders>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18</w:t>
            </w:r>
          </w:p>
        </w:tc>
        <w:tc>
          <w:tcPr>
            <w:tcW w:w="2153" w:type="dxa"/>
            <w:tcBorders>
              <w:bottom w:val="single" w:color="auto" w:sz="4" w:space="0"/>
            </w:tcBorders>
            <w:vAlign w:val="center"/>
          </w:tcPr>
          <w:p>
            <w:pPr>
              <w:spacing w:line="360" w:lineRule="exact"/>
              <w:jc w:val="center"/>
              <w:rPr>
                <w:rFonts w:ascii="宋体" w:hAnsi="宋体"/>
                <w:szCs w:val="21"/>
              </w:rPr>
            </w:pPr>
            <w:r>
              <w:rPr>
                <w:rFonts w:hint="eastAsia" w:ascii="宋体" w:hAnsi="宋体"/>
                <w:szCs w:val="21"/>
              </w:rPr>
              <w:t>开标顺序</w:t>
            </w:r>
          </w:p>
        </w:tc>
        <w:tc>
          <w:tcPr>
            <w:tcW w:w="6405" w:type="dxa"/>
            <w:tcBorders>
              <w:bottom w:val="single" w:color="auto" w:sz="4" w:space="0"/>
            </w:tcBorders>
            <w:vAlign w:val="center"/>
          </w:tcPr>
          <w:p>
            <w:pPr>
              <w:spacing w:line="360" w:lineRule="exact"/>
              <w:rPr>
                <w:rFonts w:ascii="宋体" w:hAnsi="宋体" w:cs="宋体"/>
                <w:szCs w:val="21"/>
              </w:rPr>
            </w:pPr>
            <w:r>
              <w:rPr>
                <w:rFonts w:hint="eastAsia" w:ascii="宋体" w:hAnsi="宋体"/>
                <w:bCs/>
              </w:rPr>
              <w:t>先开技术商务资信标，待技术商务资信标评定结果公布后，再开报价标。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19</w:t>
            </w:r>
          </w:p>
        </w:tc>
        <w:tc>
          <w:tcPr>
            <w:tcW w:w="2153" w:type="dxa"/>
            <w:vAlign w:val="center"/>
          </w:tcPr>
          <w:p>
            <w:pPr>
              <w:widowControl/>
              <w:spacing w:line="360" w:lineRule="exact"/>
              <w:jc w:val="center"/>
              <w:rPr>
                <w:rFonts w:ascii="宋体" w:hAnsi="宋体"/>
                <w:szCs w:val="21"/>
              </w:rPr>
            </w:pPr>
            <w:r>
              <w:rPr>
                <w:rFonts w:hint="eastAsia" w:ascii="宋体" w:hAnsi="宋体"/>
                <w:szCs w:val="21"/>
              </w:rPr>
              <w:t>评标结果公示</w:t>
            </w:r>
          </w:p>
        </w:tc>
        <w:tc>
          <w:tcPr>
            <w:tcW w:w="6405" w:type="dxa"/>
            <w:vAlign w:val="center"/>
          </w:tcPr>
          <w:p>
            <w:pPr>
              <w:widowControl/>
              <w:spacing w:line="360" w:lineRule="exact"/>
              <w:rPr>
                <w:rFonts w:hint="eastAsia" w:ascii="宋体" w:hAnsi="宋体" w:eastAsia="宋体"/>
                <w:szCs w:val="21"/>
                <w:lang w:eastAsia="zh-CN"/>
              </w:rPr>
            </w:pPr>
            <w:r>
              <w:rPr>
                <w:rFonts w:hint="eastAsia" w:ascii="宋体" w:hAnsi="宋体"/>
                <w:szCs w:val="21"/>
              </w:rPr>
              <w:t>评标结束后，评标结果公示于三门县公共资源交易中心网（http://www.sanmen.gov.cn/col/col1229610743/index.html</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2153" w:type="dxa"/>
            <w:vAlign w:val="center"/>
          </w:tcPr>
          <w:p>
            <w:pPr>
              <w:widowControl/>
              <w:spacing w:line="360" w:lineRule="exact"/>
              <w:jc w:val="center"/>
              <w:rPr>
                <w:rFonts w:ascii="宋体" w:hAnsi="宋体"/>
                <w:szCs w:val="21"/>
              </w:rPr>
            </w:pPr>
            <w:r>
              <w:rPr>
                <w:rFonts w:hint="eastAsia" w:ascii="宋体" w:hAnsi="宋体"/>
                <w:szCs w:val="21"/>
              </w:rPr>
              <w:t>投标文件有效期</w:t>
            </w:r>
          </w:p>
        </w:tc>
        <w:tc>
          <w:tcPr>
            <w:tcW w:w="6405" w:type="dxa"/>
            <w:vAlign w:val="center"/>
          </w:tcPr>
          <w:p>
            <w:pPr>
              <w:widowControl/>
              <w:spacing w:line="360" w:lineRule="exact"/>
              <w:rPr>
                <w:rFonts w:ascii="宋体" w:hAnsi="宋体"/>
                <w:szCs w:val="21"/>
              </w:rPr>
            </w:pPr>
            <w:r>
              <w:rPr>
                <w:rFonts w:hint="eastAsia" w:ascii="宋体" w:hAnsi="宋体"/>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21</w:t>
            </w:r>
          </w:p>
        </w:tc>
        <w:tc>
          <w:tcPr>
            <w:tcW w:w="2153" w:type="dxa"/>
            <w:vAlign w:val="center"/>
          </w:tcPr>
          <w:p>
            <w:pPr>
              <w:widowControl/>
              <w:spacing w:line="360" w:lineRule="exact"/>
              <w:jc w:val="center"/>
              <w:rPr>
                <w:rFonts w:ascii="宋体" w:hAnsi="宋体"/>
                <w:szCs w:val="21"/>
              </w:rPr>
            </w:pPr>
            <w:r>
              <w:rPr>
                <w:rFonts w:hint="eastAsia" w:ascii="宋体" w:hAnsi="宋体"/>
                <w:szCs w:val="21"/>
              </w:rPr>
              <w:t>签订合同</w:t>
            </w:r>
          </w:p>
        </w:tc>
        <w:tc>
          <w:tcPr>
            <w:tcW w:w="6405" w:type="dxa"/>
            <w:vAlign w:val="center"/>
          </w:tcPr>
          <w:p>
            <w:pPr>
              <w:spacing w:line="360" w:lineRule="exact"/>
              <w:rPr>
                <w:rFonts w:ascii="宋体" w:hAnsi="宋体" w:cs="宋体"/>
                <w:szCs w:val="21"/>
              </w:rPr>
            </w:pPr>
            <w:r>
              <w:rPr>
                <w:rFonts w:hint="eastAsia" w:ascii="宋体" w:hAnsi="宋体" w:cs="宋体"/>
                <w:szCs w:val="21"/>
              </w:rPr>
              <w:t>中标通知书发出后10日历天内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22</w:t>
            </w:r>
          </w:p>
        </w:tc>
        <w:tc>
          <w:tcPr>
            <w:tcW w:w="2153" w:type="dxa"/>
            <w:vAlign w:val="center"/>
          </w:tcPr>
          <w:p>
            <w:pPr>
              <w:jc w:val="center"/>
              <w:rPr>
                <w:rFonts w:ascii="宋体" w:hAnsi="宋体"/>
                <w:color w:val="auto"/>
                <w:szCs w:val="21"/>
              </w:rPr>
            </w:pPr>
            <w:r>
              <w:rPr>
                <w:rFonts w:hint="eastAsia" w:ascii="宋体" w:hAnsi="宋体"/>
                <w:color w:val="auto"/>
                <w:szCs w:val="21"/>
              </w:rPr>
              <w:t>付款方式</w:t>
            </w:r>
          </w:p>
        </w:tc>
        <w:tc>
          <w:tcPr>
            <w:tcW w:w="6405" w:type="dxa"/>
            <w:vAlign w:val="center"/>
          </w:tcPr>
          <w:p>
            <w:pPr>
              <w:spacing w:line="360" w:lineRule="exact"/>
              <w:rPr>
                <w:rFonts w:hint="eastAsia" w:eastAsia="宋体"/>
                <w:color w:val="auto"/>
                <w:lang w:val="en-US" w:eastAsia="zh-CN"/>
              </w:rPr>
            </w:pPr>
            <w:r>
              <w:rPr>
                <w:rFonts w:hint="eastAsia" w:ascii="宋体" w:hAnsi="宋体"/>
                <w:color w:val="auto"/>
                <w:szCs w:val="21"/>
                <w:lang w:val="en-US" w:eastAsia="zh-CN"/>
              </w:rPr>
              <w:t>合同签订后十天内付至合同价的30%，提供施工图设计成果后十天内付至合同价的90%。工程完工后十天内付至合同价的100%。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7" w:type="dxa"/>
            <w:vAlign w:val="center"/>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23</w:t>
            </w:r>
          </w:p>
        </w:tc>
        <w:tc>
          <w:tcPr>
            <w:tcW w:w="2153" w:type="dxa"/>
            <w:vAlign w:val="center"/>
          </w:tcPr>
          <w:p>
            <w:pPr>
              <w:spacing w:line="360" w:lineRule="exact"/>
              <w:jc w:val="center"/>
              <w:rPr>
                <w:rFonts w:ascii="宋体" w:hAnsi="宋体"/>
                <w:szCs w:val="21"/>
              </w:rPr>
            </w:pPr>
            <w:r>
              <w:rPr>
                <w:rFonts w:hint="eastAsia" w:ascii="宋体" w:hAnsi="宋体"/>
                <w:szCs w:val="21"/>
              </w:rPr>
              <w:t>履约担保</w:t>
            </w:r>
          </w:p>
        </w:tc>
        <w:tc>
          <w:tcPr>
            <w:tcW w:w="6405" w:type="dxa"/>
            <w:vAlign w:val="center"/>
          </w:tcPr>
          <w:p>
            <w:pPr>
              <w:spacing w:line="360" w:lineRule="exact"/>
              <w:rPr>
                <w:rFonts w:hint="default" w:ascii="宋体" w:hAnsi="宋体" w:eastAsia="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7" w:type="dxa"/>
            <w:vAlign w:val="center"/>
          </w:tcPr>
          <w:p>
            <w:pPr>
              <w:spacing w:line="360" w:lineRule="exact"/>
              <w:jc w:val="center"/>
              <w:rPr>
                <w:rFonts w:hint="eastAsia" w:ascii="宋体" w:hAnsi="宋体" w:eastAsia="宋体"/>
                <w:lang w:eastAsia="zh-CN"/>
              </w:rPr>
            </w:pPr>
            <w:r>
              <w:rPr>
                <w:rFonts w:hint="eastAsia" w:ascii="宋体" w:hAnsi="宋体"/>
              </w:rPr>
              <w:t>2</w:t>
            </w:r>
            <w:r>
              <w:rPr>
                <w:rFonts w:hint="eastAsia" w:ascii="宋体" w:hAnsi="宋体"/>
                <w:lang w:val="en-US" w:eastAsia="zh-CN"/>
              </w:rPr>
              <w:t>4</w:t>
            </w:r>
          </w:p>
        </w:tc>
        <w:tc>
          <w:tcPr>
            <w:tcW w:w="2153" w:type="dxa"/>
            <w:vAlign w:val="center"/>
          </w:tcPr>
          <w:p>
            <w:pPr>
              <w:spacing w:line="360" w:lineRule="exact"/>
              <w:jc w:val="center"/>
              <w:rPr>
                <w:rFonts w:ascii="宋体" w:hAnsi="宋体"/>
                <w:color w:val="000000"/>
                <w:szCs w:val="21"/>
              </w:rPr>
            </w:pPr>
            <w:r>
              <w:rPr>
                <w:rFonts w:hint="eastAsia" w:ascii="宋体" w:hAnsi="宋体"/>
                <w:color w:val="000000"/>
                <w:szCs w:val="21"/>
              </w:rPr>
              <w:t>解释</w:t>
            </w:r>
          </w:p>
        </w:tc>
        <w:tc>
          <w:tcPr>
            <w:tcW w:w="6405" w:type="dxa"/>
            <w:vAlign w:val="center"/>
          </w:tcPr>
          <w:p>
            <w:pPr>
              <w:spacing w:line="360" w:lineRule="exact"/>
              <w:rPr>
                <w:rFonts w:ascii="宋体" w:hAnsi="宋体"/>
                <w:color w:val="000000"/>
                <w:szCs w:val="21"/>
              </w:rPr>
            </w:pPr>
            <w:r>
              <w:rPr>
                <w:rFonts w:hint="eastAsia" w:ascii="宋体" w:hAnsi="宋体"/>
                <w:color w:val="000000"/>
                <w:szCs w:val="21"/>
              </w:rPr>
              <w:t>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7" w:type="dxa"/>
            <w:vAlign w:val="center"/>
          </w:tcPr>
          <w:p>
            <w:pPr>
              <w:spacing w:line="360" w:lineRule="exact"/>
              <w:jc w:val="center"/>
              <w:rPr>
                <w:rFonts w:hint="default" w:ascii="宋体" w:hAnsi="宋体" w:eastAsia="宋体"/>
                <w:lang w:val="en-US" w:eastAsia="zh-CN"/>
              </w:rPr>
            </w:pPr>
            <w:r>
              <w:rPr>
                <w:rFonts w:hint="eastAsia" w:ascii="宋体" w:hAnsi="宋体"/>
                <w:lang w:val="en-US" w:eastAsia="zh-CN"/>
              </w:rPr>
              <w:t>25</w:t>
            </w:r>
          </w:p>
        </w:tc>
        <w:tc>
          <w:tcPr>
            <w:tcW w:w="2153" w:type="dxa"/>
            <w:vAlign w:val="center"/>
          </w:tcPr>
          <w:p>
            <w:pPr>
              <w:spacing w:line="360" w:lineRule="exact"/>
              <w:jc w:val="center"/>
              <w:rPr>
                <w:rFonts w:hint="eastAsia" w:ascii="宋体" w:hAnsi="宋体" w:eastAsia="宋体"/>
                <w:color w:val="000000"/>
                <w:lang w:eastAsia="zh-CN"/>
              </w:rPr>
            </w:pPr>
            <w:r>
              <w:rPr>
                <w:rFonts w:hint="eastAsia" w:ascii="宋体" w:hAnsi="宋体"/>
                <w:color w:val="000000"/>
                <w:lang w:eastAsia="zh-CN"/>
              </w:rPr>
              <w:t>招标代理服务费</w:t>
            </w:r>
          </w:p>
        </w:tc>
        <w:tc>
          <w:tcPr>
            <w:tcW w:w="6405" w:type="dxa"/>
            <w:vAlign w:val="center"/>
          </w:tcPr>
          <w:p>
            <w:pPr>
              <w:spacing w:line="360" w:lineRule="exact"/>
              <w:rPr>
                <w:rFonts w:hint="default" w:ascii="宋体" w:hAnsi="宋体" w:eastAsia="宋体"/>
                <w:color w:val="000000"/>
                <w:lang w:val="en-US" w:eastAsia="zh-CN"/>
              </w:rPr>
            </w:pPr>
            <w:r>
              <w:rPr>
                <w:rFonts w:hint="eastAsia" w:ascii="宋体" w:hAnsi="宋体"/>
                <w:color w:val="000000"/>
                <w:lang w:eastAsia="zh-CN"/>
              </w:rPr>
              <w:t>本次招标代理服务费</w:t>
            </w:r>
            <w:r>
              <w:rPr>
                <w:rFonts w:hint="eastAsia" w:ascii="宋体" w:hAnsi="宋体"/>
                <w:color w:val="000000"/>
                <w:lang w:val="en-US" w:eastAsia="zh-CN"/>
              </w:rPr>
              <w:t>5000元由中标人支付。领取中标通知书前付清。</w:t>
            </w:r>
          </w:p>
        </w:tc>
      </w:tr>
    </w:tbl>
    <w:p>
      <w:pPr>
        <w:jc w:val="center"/>
        <w:sectPr>
          <w:headerReference r:id="rId3" w:type="first"/>
          <w:footerReference r:id="rId5" w:type="first"/>
          <w:footerReference r:id="rId4" w:type="default"/>
          <w:footnotePr>
            <w:numRestart w:val="eachPage"/>
          </w:footnotePr>
          <w:endnotePr>
            <w:numRestart w:val="eachSect"/>
          </w:endnotePr>
          <w:pgSz w:w="11907" w:h="16840"/>
          <w:pgMar w:top="1247" w:right="1361" w:bottom="1247" w:left="1361" w:header="851" w:footer="824" w:gutter="0"/>
          <w:pgNumType w:start="4"/>
          <w:cols w:space="720" w:num="1"/>
          <w:titlePg/>
          <w:docGrid w:linePitch="435" w:charSpace="-6554"/>
        </w:sectPr>
      </w:pPr>
    </w:p>
    <w:p>
      <w:pPr>
        <w:pStyle w:val="5"/>
        <w:numPr>
          <w:ilvl w:val="0"/>
          <w:numId w:val="0"/>
        </w:numPr>
        <w:spacing w:before="360" w:afterLines="50" w:line="240" w:lineRule="exact"/>
        <w:rPr>
          <w:rFonts w:ascii="黑体" w:hAnsi="宋体" w:eastAsia="黑体"/>
          <w:b w:val="0"/>
          <w:sz w:val="24"/>
          <w:szCs w:val="24"/>
        </w:rPr>
      </w:pPr>
      <w:bookmarkStart w:id="2" w:name="_Toc24064"/>
      <w:bookmarkStart w:id="3" w:name="_Toc29478"/>
      <w:bookmarkStart w:id="4" w:name="_Toc3792"/>
      <w:bookmarkStart w:id="5" w:name="_Toc22862"/>
      <w:bookmarkStart w:id="6" w:name="_Toc10473"/>
      <w:bookmarkStart w:id="7" w:name="_Toc212690678"/>
      <w:bookmarkStart w:id="8" w:name="_Toc24059"/>
      <w:r>
        <w:rPr>
          <w:rFonts w:hint="eastAsia" w:ascii="Arial" w:hAnsi="Arial" w:eastAsia="黑体"/>
          <w:bCs w:val="0"/>
          <w:sz w:val="24"/>
          <w:szCs w:val="24"/>
        </w:rPr>
        <w:t>第一节 总则</w:t>
      </w:r>
      <w:bookmarkEnd w:id="2"/>
      <w:bookmarkEnd w:id="3"/>
      <w:bookmarkEnd w:id="4"/>
      <w:bookmarkEnd w:id="5"/>
      <w:bookmarkEnd w:id="6"/>
      <w:bookmarkEnd w:id="7"/>
      <w:bookmarkEnd w:id="8"/>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9" w:name="_Toc19344"/>
      <w:bookmarkStart w:id="10" w:name="_Toc19667"/>
      <w:bookmarkStart w:id="11" w:name="_Toc7674"/>
      <w:bookmarkStart w:id="12" w:name="_Toc32745"/>
      <w:bookmarkStart w:id="13" w:name="_Toc2953"/>
      <w:bookmarkStart w:id="14" w:name="_Toc212690679"/>
      <w:bookmarkStart w:id="15" w:name="_Toc16282"/>
      <w:r>
        <w:rPr>
          <w:rFonts w:hint="eastAsia" w:ascii="黑体" w:hAnsi="宋体" w:eastAsia="黑体"/>
          <w:bCs w:val="0"/>
          <w:sz w:val="21"/>
          <w:szCs w:val="21"/>
        </w:rPr>
        <w:t>1.适用范围</w:t>
      </w:r>
      <w:bookmarkEnd w:id="9"/>
      <w:bookmarkEnd w:id="10"/>
      <w:bookmarkEnd w:id="11"/>
      <w:bookmarkEnd w:id="12"/>
      <w:bookmarkEnd w:id="13"/>
      <w:bookmarkEnd w:id="14"/>
      <w:bookmarkEnd w:id="15"/>
    </w:p>
    <w:p>
      <w:pPr>
        <w:spacing w:line="360" w:lineRule="atLeast"/>
        <w:ind w:firstLine="400" w:firstLineChars="200"/>
        <w:rPr>
          <w:rFonts w:ascii="宋体" w:hAnsi="宋体"/>
          <w:szCs w:val="21"/>
        </w:rPr>
      </w:pPr>
      <w:r>
        <w:rPr>
          <w:rFonts w:hint="eastAsia" w:ascii="宋体" w:hAnsi="宋体"/>
          <w:szCs w:val="21"/>
        </w:rPr>
        <w:t>本招标文件适用于</w:t>
      </w:r>
      <w:r>
        <w:rPr>
          <w:rFonts w:hint="eastAsia" w:ascii="宋体" w:hAnsi="宋体" w:cs="Times New Roman"/>
          <w:szCs w:val="21"/>
          <w:lang w:eastAsia="zh-CN"/>
        </w:rPr>
        <w:t>三门县海润街道花鼓漫岛渔文旅融合发展示范区（二期）工程设计项目</w:t>
      </w:r>
      <w:r>
        <w:rPr>
          <w:rFonts w:hint="eastAsia" w:ascii="宋体" w:hAnsi="宋体"/>
          <w:szCs w:val="21"/>
        </w:rPr>
        <w:t>的招标、评标、定标、验收、合同履约、付款等（法律、法规另有规定的，从其规定）。</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6" w:name="_Toc5617"/>
      <w:bookmarkStart w:id="17" w:name="_Toc19802"/>
      <w:bookmarkStart w:id="18" w:name="_Toc27691"/>
      <w:bookmarkStart w:id="19" w:name="_Toc18528"/>
      <w:bookmarkStart w:id="20" w:name="_Toc32326"/>
      <w:bookmarkStart w:id="21" w:name="_Toc9295"/>
      <w:bookmarkStart w:id="22" w:name="_Toc212690680"/>
      <w:r>
        <w:rPr>
          <w:rFonts w:hint="eastAsia" w:ascii="黑体" w:hAnsi="宋体" w:eastAsia="黑体"/>
          <w:bCs w:val="0"/>
          <w:sz w:val="21"/>
          <w:szCs w:val="21"/>
        </w:rPr>
        <w:t>2.定义</w:t>
      </w:r>
      <w:bookmarkEnd w:id="16"/>
      <w:bookmarkEnd w:id="17"/>
      <w:bookmarkEnd w:id="18"/>
      <w:bookmarkEnd w:id="19"/>
      <w:bookmarkEnd w:id="20"/>
      <w:bookmarkEnd w:id="21"/>
      <w:bookmarkEnd w:id="22"/>
    </w:p>
    <w:p>
      <w:pPr>
        <w:spacing w:line="360" w:lineRule="atLeast"/>
        <w:ind w:firstLine="400" w:firstLineChars="200"/>
        <w:rPr>
          <w:rFonts w:ascii="宋体" w:hAnsi="宋体"/>
          <w:szCs w:val="21"/>
        </w:rPr>
      </w:pPr>
      <w:r>
        <w:rPr>
          <w:rFonts w:hint="eastAsia" w:ascii="宋体" w:hAnsi="宋体"/>
          <w:szCs w:val="21"/>
        </w:rPr>
        <w:t>2.1“招标采购单位”系指</w:t>
      </w:r>
      <w:r>
        <w:rPr>
          <w:rFonts w:hint="eastAsia" w:ascii="宋体" w:hAnsi="宋体"/>
          <w:szCs w:val="21"/>
          <w:lang w:eastAsia="zh-CN"/>
        </w:rPr>
        <w:t>三门县人民政府海润街道办事处、三门县海润街道涛头村股份经济合作社</w:t>
      </w:r>
      <w:r>
        <w:rPr>
          <w:rFonts w:hint="eastAsia" w:ascii="宋体" w:hAnsi="宋体"/>
          <w:szCs w:val="21"/>
        </w:rPr>
        <w:t>（采购人）和组织本次招标的代理机构。</w:t>
      </w:r>
      <w:r>
        <w:rPr>
          <w:rFonts w:ascii="宋体" w:hAnsi="宋体"/>
          <w:szCs w:val="21"/>
        </w:rPr>
        <w:t xml:space="preserve"> </w:t>
      </w:r>
    </w:p>
    <w:p>
      <w:pPr>
        <w:spacing w:line="360" w:lineRule="atLeast"/>
        <w:ind w:firstLine="400" w:firstLineChars="200"/>
        <w:rPr>
          <w:rFonts w:ascii="宋体" w:hAnsi="宋体"/>
          <w:szCs w:val="21"/>
        </w:rPr>
      </w:pPr>
      <w:r>
        <w:rPr>
          <w:rFonts w:hint="eastAsia" w:ascii="宋体" w:hAnsi="宋体"/>
          <w:szCs w:val="21"/>
        </w:rPr>
        <w:t>2.2</w:t>
      </w:r>
      <w:r>
        <w:rPr>
          <w:rFonts w:ascii="宋体" w:hAnsi="宋体"/>
          <w:szCs w:val="21"/>
        </w:rPr>
        <w:t>“</w:t>
      </w:r>
      <w:r>
        <w:rPr>
          <w:rFonts w:hint="eastAsia" w:ascii="宋体" w:hAnsi="宋体"/>
          <w:szCs w:val="21"/>
        </w:rPr>
        <w:t>投标人</w:t>
      </w:r>
      <w:r>
        <w:rPr>
          <w:rFonts w:ascii="宋体" w:hAnsi="宋体"/>
          <w:szCs w:val="21"/>
        </w:rPr>
        <w:t>”</w:t>
      </w:r>
      <w:r>
        <w:rPr>
          <w:rFonts w:hint="eastAsia" w:ascii="宋体" w:hAnsi="宋体"/>
          <w:szCs w:val="21"/>
        </w:rPr>
        <w:t>指按照本文件规定获得招标文件并向采购人提交投标文件的单位。</w:t>
      </w:r>
    </w:p>
    <w:p>
      <w:pPr>
        <w:spacing w:line="360" w:lineRule="atLeast"/>
        <w:ind w:firstLine="400" w:firstLineChars="200"/>
        <w:rPr>
          <w:rFonts w:ascii="宋体" w:hAnsi="宋体"/>
          <w:szCs w:val="21"/>
        </w:rPr>
      </w:pPr>
      <w:r>
        <w:rPr>
          <w:rFonts w:hint="eastAsia" w:ascii="宋体" w:hAnsi="宋体"/>
          <w:szCs w:val="21"/>
        </w:rPr>
        <w:t>2.3“产品”系指供方按招标文件规定，须向采购人提供的一切设备、保险、税金、备品备件、工具、手册及其他有关技术资料和材料。</w:t>
      </w:r>
    </w:p>
    <w:p>
      <w:pPr>
        <w:spacing w:line="360" w:lineRule="atLeast"/>
        <w:ind w:firstLine="400" w:firstLineChars="200"/>
        <w:rPr>
          <w:rFonts w:ascii="宋体" w:hAnsi="宋体"/>
          <w:szCs w:val="21"/>
        </w:rPr>
      </w:pPr>
      <w:r>
        <w:rPr>
          <w:rFonts w:hint="eastAsia" w:ascii="宋体" w:hAnsi="宋体"/>
          <w:szCs w:val="21"/>
        </w:rPr>
        <w:t>2.4“服务”系指招标文件规定投标人须承担的设备运输、装卸、安装、产品保护、调试、试运行、有关行业专管部门验收、售后服务、维保等工作。</w:t>
      </w:r>
    </w:p>
    <w:p>
      <w:pPr>
        <w:spacing w:line="360" w:lineRule="atLeast"/>
        <w:ind w:firstLine="400" w:firstLineChars="200"/>
        <w:rPr>
          <w:rFonts w:ascii="宋体" w:hAnsi="宋体"/>
          <w:szCs w:val="21"/>
        </w:rPr>
      </w:pPr>
      <w:r>
        <w:rPr>
          <w:rFonts w:hint="eastAsia" w:ascii="宋体" w:hAnsi="宋体"/>
          <w:szCs w:val="21"/>
        </w:rPr>
        <w:t>2.5“项目”系指投标人按招标文件规定向采购人提供产品和服务。</w:t>
      </w:r>
    </w:p>
    <w:p>
      <w:pPr>
        <w:spacing w:line="360" w:lineRule="atLeast"/>
        <w:ind w:firstLine="400" w:firstLineChars="200"/>
        <w:rPr>
          <w:rFonts w:ascii="宋体" w:hAnsi="宋体"/>
          <w:szCs w:val="21"/>
        </w:rPr>
      </w:pPr>
      <w:r>
        <w:rPr>
          <w:rFonts w:hint="eastAsia" w:ascii="宋体" w:hAnsi="宋体"/>
          <w:szCs w:val="21"/>
        </w:rPr>
        <w:t>2.6“书面形式”包括信函、传真、电报、电子文档等。</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23" w:name="_Toc22734"/>
      <w:bookmarkStart w:id="24" w:name="_Toc6756"/>
      <w:bookmarkStart w:id="25" w:name="_Toc212690681"/>
      <w:bookmarkStart w:id="26" w:name="_Toc4708"/>
      <w:bookmarkStart w:id="27" w:name="_Toc17916"/>
      <w:bookmarkStart w:id="28" w:name="_Toc7083"/>
      <w:bookmarkStart w:id="29" w:name="_Toc23682"/>
      <w:r>
        <w:rPr>
          <w:rFonts w:hint="eastAsia" w:ascii="黑体" w:hAnsi="宋体" w:eastAsia="黑体"/>
          <w:bCs w:val="0"/>
          <w:sz w:val="21"/>
          <w:szCs w:val="21"/>
        </w:rPr>
        <w:t>3.招标方式</w:t>
      </w:r>
      <w:bookmarkEnd w:id="23"/>
      <w:bookmarkEnd w:id="24"/>
      <w:bookmarkEnd w:id="25"/>
      <w:bookmarkEnd w:id="26"/>
      <w:bookmarkEnd w:id="27"/>
      <w:bookmarkEnd w:id="28"/>
      <w:bookmarkEnd w:id="29"/>
    </w:p>
    <w:p>
      <w:pPr>
        <w:spacing w:line="360" w:lineRule="atLeast"/>
        <w:ind w:firstLine="400" w:firstLineChars="200"/>
        <w:rPr>
          <w:rFonts w:ascii="宋体" w:hAnsi="宋体"/>
          <w:szCs w:val="21"/>
        </w:rPr>
      </w:pPr>
      <w:r>
        <w:rPr>
          <w:rFonts w:hint="eastAsia" w:ascii="宋体" w:hAnsi="宋体"/>
          <w:szCs w:val="21"/>
        </w:rPr>
        <w:t>3.1本次招标采用公开招标方式进行。</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30" w:name="_Toc212690684"/>
      <w:bookmarkStart w:id="31" w:name="_Toc26929"/>
      <w:bookmarkStart w:id="32" w:name="_Toc24208"/>
      <w:bookmarkStart w:id="33" w:name="_Toc28469"/>
      <w:bookmarkStart w:id="34" w:name="_Toc16172"/>
      <w:bookmarkStart w:id="35" w:name="_Toc28896"/>
      <w:bookmarkStart w:id="36" w:name="_Toc14136"/>
      <w:bookmarkStart w:id="37" w:name="_Toc212690683"/>
      <w:r>
        <w:rPr>
          <w:rFonts w:hint="eastAsia" w:ascii="黑体" w:hAnsi="宋体" w:eastAsia="黑体"/>
          <w:bCs w:val="0"/>
          <w:sz w:val="21"/>
          <w:szCs w:val="21"/>
        </w:rPr>
        <w:t>4.投标委托</w:t>
      </w:r>
      <w:bookmarkEnd w:id="30"/>
      <w:bookmarkEnd w:id="31"/>
      <w:bookmarkEnd w:id="32"/>
      <w:bookmarkEnd w:id="33"/>
      <w:bookmarkEnd w:id="34"/>
      <w:bookmarkEnd w:id="35"/>
      <w:bookmarkEnd w:id="36"/>
    </w:p>
    <w:p>
      <w:pPr>
        <w:spacing w:line="360" w:lineRule="atLeast"/>
        <w:ind w:firstLine="400" w:firstLineChars="200"/>
        <w:rPr>
          <w:rFonts w:ascii="宋体" w:hAnsi="宋体"/>
          <w:color w:val="000000"/>
          <w:szCs w:val="21"/>
        </w:rPr>
      </w:pPr>
      <w:r>
        <w:rPr>
          <w:rFonts w:hint="eastAsia" w:ascii="宋体" w:hAnsi="宋体"/>
          <w:color w:val="000000"/>
          <w:szCs w:val="21"/>
        </w:rPr>
        <w:t>4.1投标人代表须携带居民身份证。如投标人代表不是法定代表人，须有法定代表人出具的授权委托书。</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38" w:name="_Toc16290"/>
      <w:bookmarkStart w:id="39" w:name="_Toc18788"/>
      <w:bookmarkStart w:id="40" w:name="_Toc8321"/>
      <w:bookmarkStart w:id="41" w:name="_Toc13155"/>
      <w:bookmarkStart w:id="42" w:name="_Toc24880"/>
      <w:bookmarkStart w:id="43" w:name="_Toc2350"/>
      <w:r>
        <w:rPr>
          <w:rFonts w:hint="eastAsia" w:ascii="黑体" w:hAnsi="宋体" w:eastAsia="黑体"/>
          <w:bCs w:val="0"/>
          <w:sz w:val="21"/>
          <w:szCs w:val="21"/>
        </w:rPr>
        <w:t>5.投标费用</w:t>
      </w:r>
      <w:bookmarkEnd w:id="37"/>
      <w:bookmarkEnd w:id="38"/>
      <w:bookmarkEnd w:id="39"/>
      <w:bookmarkEnd w:id="40"/>
      <w:bookmarkEnd w:id="41"/>
      <w:bookmarkEnd w:id="42"/>
      <w:bookmarkEnd w:id="43"/>
    </w:p>
    <w:p>
      <w:pPr>
        <w:spacing w:line="360" w:lineRule="atLeast"/>
        <w:ind w:firstLine="400" w:firstLineChars="200"/>
        <w:rPr>
          <w:rFonts w:ascii="宋体" w:hAnsi="宋体"/>
          <w:szCs w:val="21"/>
        </w:rPr>
      </w:pPr>
      <w:r>
        <w:rPr>
          <w:rFonts w:hint="eastAsia" w:ascii="宋体" w:hAnsi="宋体"/>
          <w:szCs w:val="21"/>
        </w:rPr>
        <w:t>5.1无论投标过程和结果如何，投标人均自行承担与本次投标有关的全部费用。</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44" w:name="_Toc14579"/>
      <w:bookmarkStart w:id="45" w:name="_Toc5214"/>
      <w:bookmarkStart w:id="46" w:name="_Toc212690685"/>
      <w:bookmarkStart w:id="47" w:name="_Toc16018"/>
      <w:bookmarkStart w:id="48" w:name="_Toc14330"/>
      <w:bookmarkStart w:id="49" w:name="_Toc8768"/>
      <w:bookmarkStart w:id="50" w:name="_Toc26850"/>
      <w:r>
        <w:rPr>
          <w:rFonts w:hint="eastAsia" w:ascii="黑体" w:hAnsi="宋体" w:eastAsia="黑体"/>
          <w:bCs w:val="0"/>
          <w:sz w:val="21"/>
          <w:szCs w:val="21"/>
        </w:rPr>
        <w:t>6.转包与分包</w:t>
      </w:r>
      <w:bookmarkEnd w:id="44"/>
      <w:bookmarkEnd w:id="45"/>
      <w:bookmarkEnd w:id="46"/>
      <w:bookmarkEnd w:id="47"/>
      <w:bookmarkEnd w:id="48"/>
      <w:bookmarkEnd w:id="49"/>
      <w:bookmarkEnd w:id="50"/>
    </w:p>
    <w:p>
      <w:pPr>
        <w:spacing w:line="360" w:lineRule="atLeast"/>
        <w:ind w:firstLine="400" w:firstLineChars="200"/>
        <w:rPr>
          <w:rFonts w:ascii="宋体" w:hAnsi="宋体"/>
          <w:szCs w:val="21"/>
        </w:rPr>
      </w:pPr>
      <w:r>
        <w:rPr>
          <w:rFonts w:hint="eastAsia" w:ascii="宋体" w:hAnsi="宋体"/>
          <w:szCs w:val="21"/>
        </w:rPr>
        <w:t>6.1本项目不允许转包。</w:t>
      </w:r>
    </w:p>
    <w:p>
      <w:pPr>
        <w:spacing w:line="360" w:lineRule="atLeast"/>
        <w:ind w:firstLine="400" w:firstLineChars="200"/>
        <w:rPr>
          <w:rFonts w:hint="eastAsia" w:ascii="宋体" w:hAnsi="宋体"/>
          <w:szCs w:val="21"/>
        </w:rPr>
      </w:pPr>
      <w:r>
        <w:rPr>
          <w:rFonts w:hint="eastAsia" w:ascii="宋体" w:hAnsi="宋体"/>
          <w:szCs w:val="21"/>
        </w:rPr>
        <w:t>6.2本项目不可以分包。</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51" w:name="_Toc19186"/>
      <w:bookmarkStart w:id="52" w:name="_Toc6358"/>
      <w:bookmarkStart w:id="53" w:name="_Toc28840"/>
      <w:bookmarkStart w:id="54" w:name="_Toc3735"/>
      <w:bookmarkStart w:id="55" w:name="_Toc4694"/>
      <w:bookmarkStart w:id="56" w:name="_Toc13498"/>
      <w:r>
        <w:rPr>
          <w:rFonts w:hint="eastAsia" w:ascii="黑体" w:hAnsi="宋体" w:eastAsia="黑体"/>
          <w:bCs w:val="0"/>
          <w:sz w:val="21"/>
          <w:szCs w:val="21"/>
        </w:rPr>
        <w:t>7.特别说明：</w:t>
      </w:r>
      <w:bookmarkEnd w:id="51"/>
      <w:bookmarkEnd w:id="52"/>
      <w:bookmarkEnd w:id="53"/>
      <w:bookmarkEnd w:id="54"/>
      <w:bookmarkEnd w:id="55"/>
      <w:bookmarkEnd w:id="56"/>
    </w:p>
    <w:p>
      <w:pPr>
        <w:spacing w:line="360" w:lineRule="atLeast"/>
        <w:ind w:firstLine="400" w:firstLineChars="200"/>
        <w:rPr>
          <w:rFonts w:ascii="宋体" w:hAnsi="宋体"/>
          <w:szCs w:val="21"/>
        </w:rPr>
      </w:pPr>
      <w:r>
        <w:rPr>
          <w:rFonts w:hint="eastAsia" w:ascii="宋体" w:hAnsi="宋体"/>
          <w:szCs w:val="21"/>
        </w:rPr>
        <w:t>7.1除采用最低评标价法的项目外，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pPr>
        <w:spacing w:line="360" w:lineRule="atLeast"/>
        <w:ind w:firstLine="400" w:firstLineChars="200"/>
        <w:rPr>
          <w:rFonts w:ascii="宋体" w:hAnsi="宋体"/>
          <w:szCs w:val="21"/>
        </w:rPr>
      </w:pPr>
      <w:r>
        <w:rPr>
          <w:rFonts w:hint="eastAsia" w:ascii="宋体" w:hAnsi="宋体"/>
          <w:szCs w:val="21"/>
        </w:rPr>
        <w:t>7.2投标人投标所使用的资格、信誉、荣誉、业绩与企业认证必须为本法人所拥有。投标人投标所使用的采购项目实施人员可以为其控股公司的工作人员。</w:t>
      </w:r>
    </w:p>
    <w:p>
      <w:pPr>
        <w:spacing w:line="360" w:lineRule="atLeast"/>
        <w:ind w:firstLine="400" w:firstLineChars="200"/>
        <w:rPr>
          <w:rFonts w:ascii="宋体" w:hAnsi="宋体"/>
          <w:szCs w:val="21"/>
        </w:rPr>
      </w:pPr>
      <w:r>
        <w:rPr>
          <w:rFonts w:hint="eastAsia" w:ascii="宋体" w:hAnsi="宋体"/>
          <w:szCs w:val="21"/>
        </w:rPr>
        <w:t>7.3投标人在投标活动中提供任何虚假材料或从事其他违法活动的，其投标</w:t>
      </w:r>
      <w:r>
        <w:rPr>
          <w:rFonts w:hint="eastAsia" w:ascii="宋体" w:hAnsi="宋体"/>
          <w:color w:val="auto"/>
          <w:szCs w:val="21"/>
        </w:rPr>
        <w:t>无效</w:t>
      </w:r>
      <w:r>
        <w:rPr>
          <w:rFonts w:hint="eastAsia" w:ascii="宋体" w:hAnsi="宋体"/>
          <w:szCs w:val="21"/>
        </w:rPr>
        <w:t>，并报监管部门查处；7.4投标人应仔细阅读招标文件的所有内容，按照招标文件的要求提交投标文件。投标文件应对招标文件的要求作出实质性响应，并对所提供的全部资料的真实性承担法律责任。</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57" w:name="_Toc4689"/>
      <w:bookmarkStart w:id="58" w:name="_Toc8666"/>
      <w:bookmarkStart w:id="59" w:name="_Toc15560"/>
      <w:bookmarkStart w:id="60" w:name="_Toc28278"/>
      <w:bookmarkStart w:id="61" w:name="_Toc7944"/>
      <w:bookmarkStart w:id="62" w:name="_Toc21258"/>
      <w:r>
        <w:rPr>
          <w:rFonts w:hint="eastAsia" w:ascii="黑体" w:hAnsi="宋体" w:eastAsia="黑体"/>
          <w:bCs w:val="0"/>
          <w:sz w:val="21"/>
          <w:szCs w:val="21"/>
        </w:rPr>
        <w:t>8.质疑和投诉</w:t>
      </w:r>
      <w:bookmarkEnd w:id="57"/>
      <w:bookmarkEnd w:id="58"/>
      <w:bookmarkEnd w:id="59"/>
      <w:bookmarkEnd w:id="60"/>
      <w:bookmarkEnd w:id="61"/>
      <w:bookmarkEnd w:id="62"/>
    </w:p>
    <w:p>
      <w:pPr>
        <w:spacing w:line="360" w:lineRule="atLeast"/>
        <w:ind w:firstLine="400" w:firstLineChars="200"/>
        <w:rPr>
          <w:rFonts w:ascii="宋体" w:hAnsi="宋体"/>
          <w:color w:val="auto"/>
          <w:szCs w:val="21"/>
        </w:rPr>
      </w:pPr>
      <w:r>
        <w:rPr>
          <w:rFonts w:hint="eastAsia" w:ascii="宋体" w:hAnsi="宋体"/>
          <w:color w:val="auto"/>
          <w:szCs w:val="21"/>
        </w:rPr>
        <w:t>8.1投标人认为招标文件、招标过程和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spacing w:line="360" w:lineRule="atLeast"/>
        <w:ind w:firstLine="400" w:firstLineChars="200"/>
        <w:rPr>
          <w:rFonts w:ascii="宋体" w:hAnsi="宋体"/>
          <w:color w:val="auto"/>
          <w:szCs w:val="21"/>
        </w:rPr>
      </w:pPr>
      <w:r>
        <w:rPr>
          <w:rFonts w:hint="eastAsia" w:ascii="宋体" w:hAnsi="宋体"/>
          <w:color w:val="auto"/>
          <w:szCs w:val="21"/>
        </w:rPr>
        <w:t>8.2质疑、投诉应当采用书面形式，质疑书、投诉书均应明确阐述招标文件、招标过程和中标结果中使自己合法权益受到损害的实质性内容，提供相关事实、依据和证据及其来源或线索，便于有关单位调查、答复和处理。</w:t>
      </w:r>
    </w:p>
    <w:p>
      <w:pPr>
        <w:pStyle w:val="5"/>
        <w:numPr>
          <w:ilvl w:val="0"/>
          <w:numId w:val="0"/>
        </w:numPr>
        <w:spacing w:before="360" w:afterLines="50" w:line="360" w:lineRule="atLeast"/>
        <w:rPr>
          <w:rFonts w:ascii="Arial" w:hAnsi="Arial" w:eastAsia="黑体"/>
          <w:bCs w:val="0"/>
          <w:sz w:val="24"/>
          <w:szCs w:val="24"/>
        </w:rPr>
      </w:pPr>
      <w:bookmarkStart w:id="63" w:name="_Toc28728"/>
      <w:bookmarkStart w:id="64" w:name="_Toc14432"/>
      <w:bookmarkStart w:id="65" w:name="_Toc12217"/>
      <w:bookmarkStart w:id="66" w:name="_Toc24877"/>
      <w:bookmarkStart w:id="67" w:name="_Toc593"/>
      <w:bookmarkStart w:id="68" w:name="_Toc212690686"/>
      <w:bookmarkStart w:id="69" w:name="_Toc18271"/>
      <w:r>
        <w:rPr>
          <w:rFonts w:hint="eastAsia" w:ascii="Arial" w:hAnsi="Arial" w:eastAsia="黑体"/>
          <w:bCs w:val="0"/>
          <w:sz w:val="24"/>
          <w:szCs w:val="24"/>
        </w:rPr>
        <w:t>第二节   招标文件</w:t>
      </w:r>
      <w:bookmarkEnd w:id="63"/>
      <w:bookmarkEnd w:id="64"/>
      <w:bookmarkEnd w:id="65"/>
      <w:bookmarkEnd w:id="66"/>
      <w:bookmarkEnd w:id="67"/>
      <w:bookmarkEnd w:id="68"/>
      <w:bookmarkEnd w:id="69"/>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70" w:name="_Toc28608"/>
      <w:bookmarkStart w:id="71" w:name="_Toc14818"/>
      <w:bookmarkStart w:id="72" w:name="_Toc21876"/>
      <w:bookmarkStart w:id="73" w:name="_Toc199"/>
      <w:bookmarkStart w:id="74" w:name="_Toc18509"/>
      <w:bookmarkStart w:id="75" w:name="_Toc30253"/>
      <w:bookmarkStart w:id="76" w:name="_Toc212690687"/>
      <w:r>
        <w:rPr>
          <w:rFonts w:hint="eastAsia" w:ascii="黑体" w:hAnsi="宋体" w:eastAsia="黑体"/>
          <w:bCs w:val="0"/>
          <w:sz w:val="21"/>
          <w:szCs w:val="21"/>
        </w:rPr>
        <w:t>9.招标文件的组成</w:t>
      </w:r>
      <w:bookmarkEnd w:id="70"/>
      <w:bookmarkEnd w:id="71"/>
      <w:bookmarkEnd w:id="72"/>
      <w:bookmarkEnd w:id="73"/>
      <w:bookmarkEnd w:id="74"/>
      <w:bookmarkEnd w:id="75"/>
      <w:bookmarkEnd w:id="76"/>
    </w:p>
    <w:p>
      <w:pPr>
        <w:spacing w:line="360" w:lineRule="atLeast"/>
        <w:ind w:firstLine="420" w:firstLineChars="200"/>
        <w:rPr>
          <w:rFonts w:ascii="宋体" w:hAnsi="宋体"/>
          <w:sz w:val="21"/>
          <w:szCs w:val="21"/>
        </w:rPr>
      </w:pPr>
      <w:r>
        <w:rPr>
          <w:rFonts w:hint="eastAsia" w:ascii="宋体" w:hAnsi="宋体"/>
          <w:sz w:val="21"/>
          <w:szCs w:val="21"/>
        </w:rPr>
        <w:t>本招标文件由以下部分组成：</w:t>
      </w:r>
    </w:p>
    <w:p>
      <w:pPr>
        <w:spacing w:line="360" w:lineRule="atLeast"/>
        <w:ind w:firstLine="420" w:firstLineChars="200"/>
        <w:rPr>
          <w:rFonts w:ascii="宋体" w:hAnsi="宋体"/>
          <w:sz w:val="21"/>
          <w:szCs w:val="21"/>
        </w:rPr>
      </w:pPr>
      <w:r>
        <w:rPr>
          <w:rFonts w:hint="eastAsia" w:ascii="宋体" w:hAnsi="宋体"/>
          <w:sz w:val="21"/>
          <w:szCs w:val="21"/>
        </w:rPr>
        <w:t>（1）招标公告；</w:t>
      </w:r>
    </w:p>
    <w:p>
      <w:pPr>
        <w:spacing w:line="360" w:lineRule="atLeast"/>
        <w:ind w:firstLine="420" w:firstLineChars="200"/>
        <w:rPr>
          <w:rFonts w:ascii="宋体" w:hAnsi="宋体"/>
          <w:sz w:val="21"/>
          <w:szCs w:val="21"/>
        </w:rPr>
      </w:pPr>
      <w:r>
        <w:rPr>
          <w:rFonts w:hint="eastAsia" w:ascii="宋体" w:hAnsi="宋体"/>
          <w:sz w:val="21"/>
          <w:szCs w:val="21"/>
        </w:rPr>
        <w:t>（2）投标须知及投标须知前附表；</w:t>
      </w:r>
    </w:p>
    <w:p>
      <w:pPr>
        <w:spacing w:line="360" w:lineRule="atLeast"/>
        <w:ind w:firstLine="420" w:firstLineChars="200"/>
        <w:rPr>
          <w:rFonts w:hint="eastAsia" w:ascii="宋体" w:hAnsi="宋体" w:cs="Times New Roman"/>
          <w:sz w:val="21"/>
          <w:szCs w:val="21"/>
        </w:rPr>
      </w:pPr>
      <w:r>
        <w:rPr>
          <w:rFonts w:hint="eastAsia" w:ascii="宋体" w:hAnsi="宋体" w:cs="Times New Roman"/>
          <w:sz w:val="21"/>
          <w:szCs w:val="21"/>
        </w:rPr>
        <w:t>（3）</w:t>
      </w:r>
      <w:r>
        <w:rPr>
          <w:rFonts w:hint="eastAsia" w:ascii="宋体" w:hAnsi="宋体" w:cs="Times New Roman"/>
          <w:sz w:val="21"/>
          <w:szCs w:val="21"/>
          <w:lang w:val="en-US" w:eastAsia="zh-CN"/>
        </w:rPr>
        <w:t>设计任务书</w:t>
      </w:r>
      <w:r>
        <w:rPr>
          <w:rFonts w:hint="eastAsia" w:ascii="宋体" w:hAnsi="宋体" w:cs="Times New Roman"/>
          <w:sz w:val="21"/>
          <w:szCs w:val="21"/>
        </w:rPr>
        <w:t>；</w:t>
      </w:r>
    </w:p>
    <w:p>
      <w:pPr>
        <w:spacing w:line="360" w:lineRule="atLeast"/>
        <w:ind w:firstLine="420" w:firstLineChars="200"/>
        <w:rPr>
          <w:rFonts w:hint="eastAsia" w:ascii="宋体" w:hAnsi="宋体" w:cs="Times New Roman"/>
          <w:sz w:val="21"/>
          <w:szCs w:val="21"/>
        </w:rPr>
      </w:pPr>
      <w:r>
        <w:rPr>
          <w:rFonts w:hint="eastAsia" w:ascii="宋体" w:hAnsi="宋体" w:cs="Times New Roman"/>
          <w:sz w:val="21"/>
          <w:szCs w:val="21"/>
        </w:rPr>
        <w:t>（4）评标办法及标准；</w:t>
      </w:r>
    </w:p>
    <w:p>
      <w:pPr>
        <w:spacing w:line="360" w:lineRule="atLeast"/>
        <w:ind w:firstLine="420" w:firstLineChars="200"/>
        <w:rPr>
          <w:rFonts w:ascii="宋体" w:hAnsi="宋体"/>
          <w:sz w:val="21"/>
          <w:szCs w:val="21"/>
        </w:rPr>
      </w:pPr>
      <w:r>
        <w:rPr>
          <w:rFonts w:hint="eastAsia" w:ascii="宋体" w:hAnsi="宋体"/>
          <w:sz w:val="21"/>
          <w:szCs w:val="21"/>
        </w:rPr>
        <w:t>（5）合同主要条款；</w:t>
      </w:r>
    </w:p>
    <w:p>
      <w:pPr>
        <w:spacing w:line="360" w:lineRule="atLeast"/>
        <w:ind w:firstLine="420" w:firstLineChars="200"/>
        <w:rPr>
          <w:rFonts w:ascii="宋体" w:hAnsi="宋体"/>
          <w:sz w:val="21"/>
          <w:szCs w:val="21"/>
        </w:rPr>
      </w:pPr>
      <w:r>
        <w:rPr>
          <w:rFonts w:hint="eastAsia" w:ascii="宋体" w:hAnsi="宋体"/>
          <w:sz w:val="21"/>
          <w:szCs w:val="21"/>
        </w:rPr>
        <w:t>（6）投标文件格式。</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77" w:name="_Toc14916"/>
      <w:bookmarkStart w:id="78" w:name="_Toc16687"/>
      <w:bookmarkStart w:id="79" w:name="_Toc30625"/>
      <w:bookmarkStart w:id="80" w:name="_Toc3247"/>
      <w:bookmarkStart w:id="81" w:name="_Toc30403"/>
      <w:bookmarkStart w:id="82" w:name="_Toc30629"/>
      <w:bookmarkStart w:id="83" w:name="_Toc212690688"/>
      <w:r>
        <w:rPr>
          <w:rFonts w:hint="eastAsia" w:ascii="黑体" w:hAnsi="宋体" w:eastAsia="黑体"/>
          <w:bCs w:val="0"/>
          <w:sz w:val="21"/>
          <w:szCs w:val="21"/>
        </w:rPr>
        <w:t>10.投标人的风险</w:t>
      </w:r>
      <w:bookmarkEnd w:id="77"/>
      <w:bookmarkEnd w:id="78"/>
      <w:bookmarkEnd w:id="79"/>
      <w:bookmarkEnd w:id="80"/>
      <w:bookmarkEnd w:id="81"/>
      <w:bookmarkEnd w:id="82"/>
      <w:bookmarkEnd w:id="83"/>
    </w:p>
    <w:p>
      <w:pPr>
        <w:spacing w:line="360" w:lineRule="atLeast"/>
        <w:ind w:firstLine="420" w:firstLineChars="200"/>
        <w:rPr>
          <w:rFonts w:ascii="宋体" w:hAnsi="宋体"/>
          <w:sz w:val="21"/>
          <w:szCs w:val="21"/>
        </w:rPr>
      </w:pPr>
      <w:r>
        <w:rPr>
          <w:rFonts w:hint="eastAsia" w:ascii="宋体" w:hAnsi="宋体"/>
          <w:sz w:val="21"/>
          <w:szCs w:val="21"/>
        </w:rPr>
        <w:t>投标人没有按照招标文件要求提供全部资料，或者投标人没有对招标文件在各方面作出实质性响应是投标人的风险，并可能导致其投标被拒绝。</w:t>
      </w:r>
    </w:p>
    <w:p>
      <w:pPr>
        <w:pStyle w:val="8"/>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84" w:name="_Toc212690689"/>
      <w:bookmarkStart w:id="85" w:name="_Toc3403"/>
      <w:bookmarkStart w:id="86" w:name="_Toc28786"/>
      <w:bookmarkStart w:id="87" w:name="_Toc30689"/>
      <w:bookmarkStart w:id="88" w:name="_Toc32458"/>
      <w:bookmarkStart w:id="89" w:name="_Toc13085"/>
      <w:bookmarkStart w:id="90" w:name="_Toc24077"/>
      <w:r>
        <w:rPr>
          <w:rFonts w:hint="eastAsia" w:ascii="黑体" w:hAnsi="宋体" w:eastAsia="黑体"/>
          <w:bCs w:val="0"/>
          <w:sz w:val="21"/>
          <w:szCs w:val="21"/>
        </w:rPr>
        <w:t>11.招标文件的澄清</w:t>
      </w:r>
      <w:bookmarkEnd w:id="84"/>
      <w:r>
        <w:rPr>
          <w:rFonts w:hint="eastAsia" w:ascii="黑体" w:hAnsi="宋体" w:eastAsia="黑体"/>
          <w:bCs w:val="0"/>
          <w:sz w:val="21"/>
          <w:szCs w:val="21"/>
        </w:rPr>
        <w:t>与修改</w:t>
      </w:r>
      <w:bookmarkEnd w:id="85"/>
      <w:bookmarkEnd w:id="86"/>
      <w:bookmarkEnd w:id="87"/>
      <w:bookmarkEnd w:id="88"/>
      <w:bookmarkEnd w:id="89"/>
      <w:bookmarkEnd w:id="90"/>
    </w:p>
    <w:p>
      <w:pPr>
        <w:spacing w:line="360" w:lineRule="exact"/>
        <w:ind w:firstLine="420" w:firstLineChars="200"/>
        <w:rPr>
          <w:rFonts w:ascii="宋体" w:hAnsi="宋体"/>
          <w:sz w:val="21"/>
          <w:szCs w:val="21"/>
        </w:rPr>
      </w:pPr>
      <w:bookmarkStart w:id="91" w:name="_Toc163294618"/>
      <w:bookmarkStart w:id="92" w:name="_Toc212690692"/>
      <w:r>
        <w:rPr>
          <w:rFonts w:hint="eastAsia" w:ascii="宋体" w:hAnsi="宋体"/>
          <w:sz w:val="21"/>
          <w:szCs w:val="21"/>
        </w:rPr>
        <w:t>11.1投标人在下载或收到招标文件后，若有问题需要澄清，应于招标文件规定的时间内，以书面形式向采购人提出，采购人将统一在三门县公共资源交易中心网“网</w:t>
      </w:r>
      <w:r>
        <w:rPr>
          <w:rFonts w:hint="eastAsia" w:ascii="宋体" w:hAnsi="宋体" w:cs="Times New Roman"/>
          <w:sz w:val="21"/>
          <w:szCs w:val="21"/>
        </w:rPr>
        <w:t>址： http://www.sanmen.gov.cn/col/col1229610743/index.html，”答复，由投标人自行下载。采购人及招</w:t>
      </w:r>
      <w:r>
        <w:rPr>
          <w:rFonts w:hint="eastAsia" w:ascii="宋体" w:hAnsi="宋体"/>
          <w:sz w:val="21"/>
          <w:szCs w:val="21"/>
        </w:rPr>
        <w:t>标代理机构的任何工作人员对投标人所作的任何口头解释、介绍、答复，只能供投标人参考，对采购人无任何约束力。</w:t>
      </w:r>
      <w:bookmarkEnd w:id="91"/>
    </w:p>
    <w:p>
      <w:pPr>
        <w:spacing w:line="360" w:lineRule="exact"/>
        <w:ind w:firstLine="420" w:firstLineChars="200"/>
        <w:rPr>
          <w:rFonts w:hint="eastAsia" w:ascii="宋体" w:hAnsi="宋体" w:cs="Times New Roman"/>
          <w:sz w:val="21"/>
          <w:szCs w:val="21"/>
        </w:rPr>
      </w:pPr>
      <w:r>
        <w:rPr>
          <w:rFonts w:hint="eastAsia" w:ascii="宋体" w:hAnsi="宋体"/>
          <w:sz w:val="21"/>
          <w:szCs w:val="21"/>
        </w:rPr>
        <w:t>11.2</w:t>
      </w:r>
      <w:r>
        <w:rPr>
          <w:rFonts w:hint="eastAsia" w:ascii="宋体" w:hAnsi="宋体" w:cs="Times New Roman"/>
          <w:sz w:val="21"/>
          <w:szCs w:val="21"/>
        </w:rPr>
        <w:t>招标文件澄清或者修改的内容可能影响投标文件编制的，采购人将于投标截止时间15日前在三门县公共资源交易中心网（网址：http://www.sanmen.gov.cn/col/col1229610743/index.html，）修改招标文件，由投标人自行下载。</w:t>
      </w:r>
    </w:p>
    <w:p>
      <w:pPr>
        <w:spacing w:line="360" w:lineRule="exact"/>
        <w:ind w:firstLine="420" w:firstLineChars="200"/>
        <w:rPr>
          <w:rFonts w:hint="eastAsia" w:ascii="宋体" w:hAnsi="宋体" w:cs="Times New Roman"/>
          <w:sz w:val="21"/>
          <w:szCs w:val="21"/>
        </w:rPr>
      </w:pPr>
      <w:r>
        <w:rPr>
          <w:rFonts w:hint="eastAsia" w:ascii="宋体" w:hAnsi="宋体" w:cs="Times New Roman"/>
          <w:sz w:val="21"/>
          <w:szCs w:val="21"/>
        </w:rPr>
        <w:t>11.3招标文件的澄清、修改、补充等内容如发现网上下载的与书面备案内容不一致时，均以书面备案形式明确的内容为准。当招标文件、招标文件的澄清、修改、补充等在同一内容的表述上不一致时，以最后发出的书面备案文件为准。</w:t>
      </w:r>
    </w:p>
    <w:p>
      <w:pPr>
        <w:spacing w:line="360" w:lineRule="atLeast"/>
        <w:ind w:firstLine="420" w:firstLineChars="200"/>
        <w:rPr>
          <w:rFonts w:hint="eastAsia" w:ascii="宋体" w:hAnsi="宋体"/>
          <w:sz w:val="21"/>
          <w:szCs w:val="21"/>
        </w:rPr>
      </w:pPr>
      <w:r>
        <w:rPr>
          <w:rFonts w:hint="eastAsia" w:ascii="宋体" w:hAnsi="宋体"/>
          <w:sz w:val="21"/>
          <w:szCs w:val="21"/>
        </w:rPr>
        <w:t>11.4招标文件的澄清、修改、补充等内容将在三门县公共资源交易中心网上发布。这些内容作为招标文件的组成部分，对投标人起约束作用。</w:t>
      </w:r>
      <w:r>
        <w:rPr>
          <w:rFonts w:hint="eastAsia" w:ascii="黑体" w:hAnsi="宋体" w:eastAsia="黑体"/>
          <w:b/>
          <w:sz w:val="21"/>
          <w:szCs w:val="21"/>
        </w:rPr>
        <w:t>投标人开标前应随时关注网站上的最新信息。</w:t>
      </w:r>
    </w:p>
    <w:p>
      <w:pPr>
        <w:spacing w:line="360" w:lineRule="atLeast"/>
        <w:ind w:firstLine="420" w:firstLineChars="200"/>
        <w:rPr>
          <w:rFonts w:hint="eastAsia" w:ascii="宋体" w:hAnsi="宋体"/>
          <w:szCs w:val="21"/>
        </w:rPr>
      </w:pPr>
      <w:r>
        <w:rPr>
          <w:rFonts w:hint="eastAsia" w:ascii="宋体" w:hAnsi="宋体"/>
          <w:sz w:val="21"/>
          <w:szCs w:val="21"/>
        </w:rPr>
        <w:t>11.5招标文件（包括澄清、修改、补充文件、书面答复等）未经监管部门备案盖章的一律无效</w:t>
      </w:r>
      <w:r>
        <w:rPr>
          <w:rFonts w:hint="eastAsia" w:ascii="宋体" w:hAnsi="宋体"/>
          <w:szCs w:val="21"/>
        </w:rPr>
        <w:t>。</w:t>
      </w:r>
    </w:p>
    <w:p>
      <w:pPr>
        <w:pStyle w:val="5"/>
        <w:numPr>
          <w:ilvl w:val="0"/>
          <w:numId w:val="0"/>
        </w:numPr>
        <w:spacing w:before="360" w:afterLines="50" w:line="360" w:lineRule="atLeast"/>
        <w:rPr>
          <w:rFonts w:ascii="Arial" w:hAnsi="Arial" w:eastAsia="黑体"/>
          <w:bCs w:val="0"/>
          <w:sz w:val="24"/>
          <w:szCs w:val="24"/>
        </w:rPr>
      </w:pPr>
      <w:bookmarkStart w:id="93" w:name="_Toc9420"/>
      <w:bookmarkStart w:id="94" w:name="_Toc22406"/>
      <w:bookmarkStart w:id="95" w:name="_Toc6725"/>
      <w:bookmarkStart w:id="96" w:name="_Toc8811"/>
      <w:bookmarkStart w:id="97" w:name="_Toc13843"/>
      <w:bookmarkStart w:id="98" w:name="_Toc4802"/>
      <w:r>
        <w:rPr>
          <w:rFonts w:hint="eastAsia" w:ascii="Arial" w:hAnsi="Arial" w:eastAsia="黑体"/>
          <w:bCs w:val="0"/>
          <w:sz w:val="24"/>
          <w:szCs w:val="24"/>
        </w:rPr>
        <w:t>第三节  投标文件的编制</w:t>
      </w:r>
      <w:bookmarkEnd w:id="92"/>
      <w:bookmarkEnd w:id="93"/>
      <w:bookmarkEnd w:id="94"/>
      <w:bookmarkEnd w:id="95"/>
      <w:bookmarkEnd w:id="96"/>
      <w:bookmarkEnd w:id="97"/>
      <w:bookmarkEnd w:id="98"/>
    </w:p>
    <w:p>
      <w:pPr>
        <w:pStyle w:val="8"/>
        <w:numPr>
          <w:ilvl w:val="0"/>
          <w:numId w:val="0"/>
        </w:numPr>
        <w:tabs>
          <w:tab w:val="left" w:pos="287"/>
        </w:tabs>
        <w:spacing w:before="360" w:after="0" w:line="360" w:lineRule="atLeast"/>
        <w:ind w:left="425"/>
        <w:jc w:val="left"/>
        <w:rPr>
          <w:rFonts w:ascii="黑体" w:hAnsi="宋体" w:eastAsia="黑体"/>
          <w:bCs w:val="0"/>
          <w:color w:val="auto"/>
          <w:sz w:val="21"/>
          <w:szCs w:val="21"/>
        </w:rPr>
      </w:pPr>
      <w:bookmarkStart w:id="99" w:name="_Toc30185"/>
      <w:bookmarkStart w:id="100" w:name="_Toc4537"/>
      <w:bookmarkStart w:id="101" w:name="_Toc15489"/>
      <w:bookmarkStart w:id="102" w:name="_Toc7380"/>
      <w:bookmarkStart w:id="103" w:name="_Toc3555"/>
      <w:bookmarkStart w:id="104" w:name="_Toc12651"/>
      <w:r>
        <w:rPr>
          <w:rFonts w:hint="eastAsia" w:ascii="黑体" w:hAnsi="宋体" w:eastAsia="黑体"/>
          <w:bCs w:val="0"/>
          <w:color w:val="auto"/>
          <w:sz w:val="21"/>
          <w:szCs w:val="21"/>
        </w:rPr>
        <w:t>12.投标文件的组成</w:t>
      </w:r>
      <w:bookmarkEnd w:id="99"/>
      <w:bookmarkEnd w:id="100"/>
      <w:bookmarkEnd w:id="101"/>
      <w:bookmarkEnd w:id="102"/>
      <w:bookmarkEnd w:id="103"/>
      <w:bookmarkEnd w:id="104"/>
    </w:p>
    <w:p>
      <w:pPr>
        <w:autoSpaceDE w:val="0"/>
        <w:autoSpaceDN w:val="0"/>
        <w:adjustRightInd w:val="0"/>
        <w:spacing w:line="360" w:lineRule="atLeast"/>
        <w:ind w:firstLine="420"/>
        <w:rPr>
          <w:rFonts w:hint="eastAsia" w:ascii="宋体" w:hAnsi="宋体"/>
          <w:color w:val="auto"/>
          <w:sz w:val="21"/>
          <w:szCs w:val="21"/>
          <w:lang w:val="zh-CN"/>
        </w:rPr>
      </w:pPr>
      <w:r>
        <w:rPr>
          <w:rFonts w:hint="eastAsia" w:ascii="宋体" w:hAnsi="宋体"/>
          <w:color w:val="auto"/>
          <w:sz w:val="21"/>
          <w:szCs w:val="21"/>
          <w:lang w:val="zh-CN"/>
        </w:rPr>
        <w:t>投标文件由技术商务资信标、报价标二部分组成。</w:t>
      </w:r>
      <w:bookmarkStart w:id="105" w:name="_Toc212690695"/>
    </w:p>
    <w:p>
      <w:pPr>
        <w:autoSpaceDE w:val="0"/>
        <w:autoSpaceDN w:val="0"/>
        <w:adjustRightInd w:val="0"/>
        <w:spacing w:line="360" w:lineRule="atLeast"/>
        <w:ind w:firstLine="420" w:firstLineChars="200"/>
        <w:rPr>
          <w:rFonts w:hint="eastAsia" w:ascii="宋体" w:hAnsi="宋体"/>
          <w:color w:val="auto"/>
          <w:sz w:val="21"/>
          <w:szCs w:val="21"/>
          <w:lang w:val="zh-CN"/>
        </w:rPr>
      </w:pPr>
      <w:r>
        <w:rPr>
          <w:rFonts w:hint="eastAsia" w:ascii="宋体" w:hAnsi="宋体"/>
          <w:color w:val="auto"/>
          <w:sz w:val="21"/>
          <w:szCs w:val="21"/>
          <w:lang w:val="zh-CN"/>
        </w:rPr>
        <w:t>12.1技术商务资信标包括：</w:t>
      </w:r>
    </w:p>
    <w:p>
      <w:pPr>
        <w:spacing w:line="360" w:lineRule="atLeast"/>
        <w:ind w:firstLine="420" w:firstLineChars="200"/>
        <w:rPr>
          <w:rFonts w:hint="eastAsia" w:ascii="宋体" w:hAnsi="宋体" w:cs="Times New Roman"/>
          <w:color w:val="auto"/>
          <w:sz w:val="21"/>
          <w:szCs w:val="21"/>
        </w:rPr>
      </w:pPr>
      <w:r>
        <w:rPr>
          <w:rFonts w:hint="eastAsia" w:ascii="宋体" w:hAnsi="宋体" w:cs="Times New Roman"/>
          <w:color w:val="auto"/>
          <w:sz w:val="21"/>
          <w:szCs w:val="21"/>
        </w:rPr>
        <w:t>（1）投标人情况一览表；</w:t>
      </w:r>
    </w:p>
    <w:p>
      <w:pPr>
        <w:spacing w:line="360" w:lineRule="atLeast"/>
        <w:ind w:firstLine="420" w:firstLineChars="200"/>
        <w:rPr>
          <w:rFonts w:hint="eastAsia" w:ascii="宋体" w:hAnsi="宋体" w:cs="Times New Roman"/>
          <w:color w:val="auto"/>
          <w:sz w:val="21"/>
          <w:szCs w:val="21"/>
          <w:lang w:val="en-US" w:eastAsia="zh-CN"/>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2</w:t>
      </w:r>
      <w:r>
        <w:rPr>
          <w:rFonts w:hint="eastAsia" w:ascii="宋体" w:hAnsi="宋体" w:cs="Times New Roman"/>
          <w:color w:val="auto"/>
          <w:sz w:val="21"/>
          <w:szCs w:val="21"/>
          <w:lang w:val="zh-CN"/>
        </w:rPr>
        <w:t>）项目</w:t>
      </w:r>
      <w:r>
        <w:rPr>
          <w:rFonts w:hint="eastAsia" w:ascii="宋体" w:hAnsi="宋体" w:cs="Times New Roman"/>
          <w:color w:val="auto"/>
          <w:sz w:val="21"/>
          <w:szCs w:val="21"/>
          <w:lang w:val="zh-CN" w:eastAsia="zh-CN"/>
        </w:rPr>
        <w:t>负责人资格情况</w:t>
      </w:r>
      <w:r>
        <w:rPr>
          <w:rFonts w:hint="eastAsia" w:ascii="宋体" w:hAnsi="宋体" w:cs="Times New Roman"/>
          <w:color w:val="auto"/>
          <w:sz w:val="21"/>
          <w:szCs w:val="21"/>
          <w:lang w:val="zh-CN"/>
        </w:rPr>
        <w:t>表</w:t>
      </w:r>
    </w:p>
    <w:p>
      <w:pPr>
        <w:spacing w:line="360" w:lineRule="atLeast"/>
        <w:ind w:firstLine="420" w:firstLineChars="200"/>
        <w:rPr>
          <w:rFonts w:hint="eastAsia" w:ascii="宋体" w:hAnsi="宋体" w:cs="Times New Roman"/>
          <w:color w:val="auto"/>
          <w:sz w:val="21"/>
          <w:szCs w:val="21"/>
          <w:lang w:val="zh-CN"/>
        </w:rPr>
      </w:pPr>
      <w:r>
        <w:rPr>
          <w:rFonts w:hint="eastAsia" w:ascii="宋体" w:hAnsi="宋体" w:cs="Times New Roman"/>
          <w:color w:val="auto"/>
          <w:sz w:val="21"/>
          <w:szCs w:val="21"/>
          <w:lang w:val="zh-CN" w:eastAsia="zh-CN"/>
        </w:rPr>
        <w:t>（</w:t>
      </w:r>
      <w:r>
        <w:rPr>
          <w:rFonts w:hint="eastAsia" w:ascii="宋体" w:hAnsi="宋体" w:cs="Times New Roman"/>
          <w:color w:val="auto"/>
          <w:sz w:val="21"/>
          <w:szCs w:val="21"/>
          <w:lang w:val="en-US" w:eastAsia="zh-CN"/>
        </w:rPr>
        <w:t>3</w:t>
      </w:r>
      <w:r>
        <w:rPr>
          <w:rFonts w:hint="eastAsia" w:ascii="宋体" w:hAnsi="宋体" w:cs="Times New Roman"/>
          <w:color w:val="auto"/>
          <w:sz w:val="21"/>
          <w:szCs w:val="21"/>
          <w:lang w:val="zh-CN" w:eastAsia="zh-CN"/>
        </w:rPr>
        <w:t>）</w:t>
      </w:r>
      <w:r>
        <w:rPr>
          <w:rFonts w:hint="eastAsia" w:ascii="宋体" w:hAnsi="宋体" w:cs="Times New Roman"/>
          <w:color w:val="auto"/>
          <w:sz w:val="21"/>
          <w:szCs w:val="21"/>
          <w:lang w:val="zh-CN"/>
        </w:rPr>
        <w:t>项目</w:t>
      </w:r>
      <w:r>
        <w:rPr>
          <w:rFonts w:hint="eastAsia" w:ascii="宋体" w:hAnsi="宋体" w:cs="Times New Roman"/>
          <w:color w:val="auto"/>
          <w:sz w:val="21"/>
          <w:szCs w:val="21"/>
          <w:lang w:val="zh-CN" w:eastAsia="zh-CN"/>
        </w:rPr>
        <w:t>方案</w:t>
      </w:r>
      <w:r>
        <w:rPr>
          <w:rFonts w:hint="eastAsia" w:ascii="宋体" w:hAnsi="宋体" w:cs="Times New Roman"/>
          <w:color w:val="auto"/>
          <w:sz w:val="21"/>
          <w:szCs w:val="21"/>
          <w:lang w:val="zh-CN"/>
        </w:rPr>
        <w:t>理解：对本项目理解是否正确、是否深刻、是否有独到见解。</w:t>
      </w:r>
    </w:p>
    <w:p>
      <w:pPr>
        <w:spacing w:line="360" w:lineRule="atLeast"/>
        <w:ind w:firstLine="420" w:firstLineChars="200"/>
        <w:rPr>
          <w:rFonts w:hint="eastAsia" w:ascii="宋体" w:hAnsi="宋体" w:cs="Times New Roman"/>
          <w:color w:val="auto"/>
          <w:sz w:val="21"/>
          <w:szCs w:val="21"/>
          <w:lang w:val="zh-CN"/>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4</w:t>
      </w:r>
      <w:r>
        <w:rPr>
          <w:rFonts w:hint="eastAsia" w:ascii="宋体" w:hAnsi="宋体" w:cs="Times New Roman"/>
          <w:color w:val="auto"/>
          <w:sz w:val="21"/>
          <w:szCs w:val="21"/>
          <w:lang w:val="zh-CN"/>
        </w:rPr>
        <w:t>）总体设计思路：</w:t>
      </w:r>
      <w:r>
        <w:rPr>
          <w:rFonts w:hint="eastAsia" w:ascii="宋体" w:hAnsi="宋体" w:cs="Times New Roman"/>
          <w:color w:val="auto"/>
          <w:sz w:val="21"/>
          <w:szCs w:val="21"/>
        </w:rPr>
        <w:t>总体设计思路是否清晰</w:t>
      </w:r>
    </w:p>
    <w:p>
      <w:pPr>
        <w:spacing w:line="360" w:lineRule="atLeast"/>
        <w:ind w:firstLine="420" w:firstLineChars="200"/>
        <w:rPr>
          <w:rFonts w:hint="eastAsia" w:ascii="宋体" w:hAnsi="宋体" w:cs="Times New Roman"/>
          <w:color w:val="auto"/>
          <w:sz w:val="21"/>
          <w:szCs w:val="21"/>
          <w:lang w:val="zh-CN"/>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5</w:t>
      </w: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施工图设计的难点分析</w:t>
      </w: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对施工图设计中会存在的问题是否清晰：</w:t>
      </w:r>
    </w:p>
    <w:p>
      <w:pPr>
        <w:spacing w:line="360" w:lineRule="atLeast"/>
        <w:ind w:firstLine="420" w:firstLineChars="200"/>
        <w:rPr>
          <w:rFonts w:hint="eastAsia" w:ascii="宋体" w:hAnsi="宋体" w:cs="Times New Roman"/>
          <w:color w:val="auto"/>
          <w:sz w:val="21"/>
          <w:szCs w:val="21"/>
        </w:rPr>
      </w:pP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6</w:t>
      </w: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成本控制</w:t>
      </w:r>
      <w:r>
        <w:rPr>
          <w:rFonts w:hint="eastAsia" w:ascii="宋体" w:hAnsi="宋体" w:cs="Times New Roman"/>
          <w:color w:val="auto"/>
          <w:sz w:val="21"/>
          <w:szCs w:val="21"/>
          <w:lang w:val="zh-CN"/>
        </w:rPr>
        <w:t>：</w:t>
      </w:r>
      <w:r>
        <w:rPr>
          <w:rFonts w:hint="eastAsia" w:ascii="宋体" w:hAnsi="宋体" w:cs="Times New Roman"/>
          <w:color w:val="auto"/>
          <w:sz w:val="21"/>
          <w:szCs w:val="21"/>
          <w:lang w:val="en-US" w:eastAsia="zh-CN"/>
        </w:rPr>
        <w:t>对完成方案要求的情况对造价的控制</w:t>
      </w:r>
      <w:r>
        <w:rPr>
          <w:rFonts w:hint="eastAsia" w:ascii="宋体" w:hAnsi="宋体" w:cs="Times New Roman"/>
          <w:color w:val="auto"/>
          <w:sz w:val="21"/>
          <w:szCs w:val="21"/>
        </w:rPr>
        <w:t>：</w:t>
      </w:r>
    </w:p>
    <w:p>
      <w:pPr>
        <w:spacing w:line="360" w:lineRule="atLeast"/>
        <w:ind w:firstLine="420" w:firstLineChars="200"/>
        <w:rPr>
          <w:rFonts w:hint="eastAsia" w:ascii="宋体" w:hAnsi="宋体" w:cs="Times New Roman"/>
          <w:color w:val="auto"/>
          <w:sz w:val="21"/>
          <w:szCs w:val="21"/>
          <w:lang w:eastAsia="zh-CN"/>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7</w:t>
      </w:r>
      <w:r>
        <w:rPr>
          <w:rFonts w:hint="eastAsia" w:ascii="宋体" w:hAnsi="宋体" w:cs="Times New Roman"/>
          <w:color w:val="auto"/>
          <w:sz w:val="21"/>
          <w:szCs w:val="21"/>
        </w:rPr>
        <w:t>）设计计划安排</w:t>
      </w:r>
      <w:r>
        <w:rPr>
          <w:rFonts w:hint="eastAsia" w:ascii="宋体" w:hAnsi="宋体" w:cs="Times New Roman"/>
          <w:color w:val="auto"/>
          <w:sz w:val="21"/>
          <w:szCs w:val="21"/>
          <w:lang w:eastAsia="zh-CN"/>
        </w:rPr>
        <w:t>：</w:t>
      </w:r>
      <w:r>
        <w:rPr>
          <w:rFonts w:hint="eastAsia" w:ascii="宋体" w:hAnsi="宋体" w:cs="Times New Roman"/>
          <w:color w:val="auto"/>
          <w:sz w:val="21"/>
          <w:szCs w:val="21"/>
        </w:rPr>
        <w:t>设计计划安排满足招标文件要求，内容较充实，表述清晰，合理可行，综合比较得分</w:t>
      </w:r>
      <w:r>
        <w:rPr>
          <w:rFonts w:hint="eastAsia" w:ascii="宋体" w:hAnsi="宋体" w:cs="Times New Roman"/>
          <w:color w:val="auto"/>
          <w:sz w:val="21"/>
          <w:szCs w:val="21"/>
          <w:lang w:eastAsia="zh-CN"/>
        </w:rPr>
        <w:t>。</w:t>
      </w:r>
    </w:p>
    <w:p>
      <w:pPr>
        <w:spacing w:line="360" w:lineRule="atLeast"/>
        <w:ind w:firstLine="420" w:firstLineChars="200"/>
        <w:rPr>
          <w:rFonts w:hint="eastAsia" w:ascii="宋体" w:hAnsi="宋体" w:cs="Times New Roman"/>
          <w:color w:val="auto"/>
          <w:sz w:val="21"/>
          <w:szCs w:val="21"/>
          <w:lang w:eastAsia="zh-CN"/>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8</w:t>
      </w:r>
      <w:r>
        <w:rPr>
          <w:rFonts w:hint="eastAsia" w:ascii="宋体" w:hAnsi="宋体" w:cs="Times New Roman"/>
          <w:color w:val="auto"/>
          <w:sz w:val="21"/>
          <w:szCs w:val="21"/>
        </w:rPr>
        <w:t>）设计的质量保证措施、进度</w:t>
      </w:r>
      <w:r>
        <w:rPr>
          <w:rFonts w:hint="eastAsia" w:ascii="宋体" w:hAnsi="宋体" w:cs="Times New Roman"/>
          <w:color w:val="auto"/>
          <w:sz w:val="21"/>
          <w:szCs w:val="21"/>
          <w:lang w:val="zh-CN"/>
        </w:rPr>
        <w:t>：</w:t>
      </w:r>
      <w:r>
        <w:rPr>
          <w:rFonts w:hint="eastAsia" w:ascii="宋体" w:hAnsi="宋体" w:cs="Times New Roman"/>
          <w:color w:val="auto"/>
          <w:sz w:val="21"/>
          <w:szCs w:val="21"/>
        </w:rPr>
        <w:t>满足设计工作质量和进度要求、质量和进度保证措施可行的，综合比较得分</w:t>
      </w:r>
      <w:r>
        <w:rPr>
          <w:rFonts w:hint="eastAsia" w:ascii="宋体" w:hAnsi="宋体" w:cs="Times New Roman"/>
          <w:color w:val="auto"/>
          <w:sz w:val="21"/>
          <w:szCs w:val="21"/>
          <w:lang w:eastAsia="zh-CN"/>
        </w:rPr>
        <w:t>。</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olor w:val="auto"/>
          <w:sz w:val="21"/>
          <w:szCs w:val="21"/>
        </w:rPr>
        <w:t>1</w:t>
      </w:r>
      <w:r>
        <w:rPr>
          <w:rFonts w:hint="eastAsia" w:ascii="宋体" w:hAnsi="宋体" w:cs="Times New Roman"/>
          <w:color w:val="auto"/>
          <w:sz w:val="21"/>
          <w:szCs w:val="21"/>
        </w:rPr>
        <w:t>）企业营业执照（副本）、资质证书（副本）；</w:t>
      </w:r>
    </w:p>
    <w:p>
      <w:pPr>
        <w:widowControl w:val="0"/>
        <w:wordWrap/>
        <w:snapToGrid/>
        <w:spacing w:line="300" w:lineRule="atLeast"/>
        <w:ind w:firstLine="420" w:firstLineChars="200"/>
        <w:textAlignment w:val="auto"/>
        <w:rPr>
          <w:rFonts w:hint="eastAsia" w:ascii="宋体" w:hAnsi="宋体" w:cs="Times New Roman"/>
          <w:color w:val="auto"/>
          <w:sz w:val="21"/>
          <w:szCs w:val="21"/>
          <w:lang w:val="en-US" w:eastAsia="zh-CN"/>
        </w:rPr>
      </w:pPr>
      <w:r>
        <w:rPr>
          <w:rFonts w:hint="eastAsia" w:ascii="宋体" w:hAnsi="宋体" w:cs="Times New Roman"/>
          <w:color w:val="auto"/>
          <w:sz w:val="21"/>
          <w:szCs w:val="21"/>
        </w:rPr>
        <w:t>2）项目负责人提供：具有风景园林及相关专业中级职称及以上</w:t>
      </w:r>
      <w:r>
        <w:rPr>
          <w:rFonts w:hint="eastAsia" w:ascii="宋体" w:hAnsi="宋体" w:cs="Times New Roman"/>
          <w:color w:val="auto"/>
          <w:sz w:val="21"/>
          <w:szCs w:val="21"/>
          <w:lang w:val="en-US" w:eastAsia="zh-CN"/>
        </w:rPr>
        <w:t>;</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9</w:t>
      </w:r>
      <w:r>
        <w:rPr>
          <w:rFonts w:hint="eastAsia" w:ascii="宋体" w:hAnsi="宋体" w:cs="Times New Roman"/>
          <w:color w:val="auto"/>
          <w:sz w:val="21"/>
          <w:szCs w:val="21"/>
        </w:rPr>
        <w:t>）投标人认为需要提供的其他说明和资料。</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12.2报价标包括：</w:t>
      </w:r>
      <w:bookmarkEnd w:id="105"/>
    </w:p>
    <w:p>
      <w:pPr>
        <w:widowControl w:val="0"/>
        <w:wordWrap/>
        <w:snapToGrid/>
        <w:spacing w:line="300" w:lineRule="atLeast"/>
        <w:ind w:firstLine="420" w:firstLineChars="200"/>
        <w:textAlignment w:val="auto"/>
        <w:rPr>
          <w:rFonts w:hint="eastAsia" w:ascii="宋体" w:hAnsi="宋体" w:cs="Times New Roman"/>
          <w:color w:val="auto"/>
          <w:sz w:val="21"/>
          <w:szCs w:val="21"/>
        </w:rPr>
      </w:pPr>
      <w:bookmarkStart w:id="106" w:name="_Toc212690696"/>
      <w:r>
        <w:rPr>
          <w:rFonts w:hint="eastAsia" w:ascii="宋体" w:hAnsi="宋体" w:cs="Times New Roman"/>
          <w:color w:val="auto"/>
          <w:sz w:val="21"/>
          <w:szCs w:val="21"/>
        </w:rPr>
        <w:t>（1）投标函；</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（2）开标一览表；</w:t>
      </w:r>
    </w:p>
    <w:p>
      <w:pPr>
        <w:widowControl w:val="0"/>
        <w:wordWrap/>
        <w:snapToGrid/>
        <w:spacing w:line="300" w:lineRule="atLeast"/>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3</w:t>
      </w:r>
      <w:r>
        <w:rPr>
          <w:rFonts w:hint="eastAsia" w:ascii="宋体" w:hAnsi="宋体" w:cs="Times New Roman"/>
          <w:color w:val="auto"/>
          <w:sz w:val="21"/>
          <w:szCs w:val="21"/>
        </w:rPr>
        <w:t>）诚信投标承诺书。</w:t>
      </w:r>
    </w:p>
    <w:p>
      <w:pPr>
        <w:pStyle w:val="8"/>
        <w:widowControl w:val="0"/>
        <w:numPr>
          <w:ilvl w:val="0"/>
          <w:numId w:val="0"/>
        </w:numPr>
        <w:tabs>
          <w:tab w:val="left" w:pos="287"/>
        </w:tabs>
        <w:wordWrap/>
        <w:snapToGrid/>
        <w:spacing w:before="360" w:after="0" w:line="300" w:lineRule="atLeast"/>
        <w:ind w:left="425"/>
        <w:jc w:val="left"/>
        <w:textAlignment w:val="auto"/>
        <w:rPr>
          <w:rFonts w:ascii="黑体" w:hAnsi="宋体" w:eastAsia="黑体"/>
          <w:bCs w:val="0"/>
          <w:color w:val="auto"/>
          <w:sz w:val="21"/>
          <w:szCs w:val="21"/>
        </w:rPr>
      </w:pPr>
      <w:bookmarkStart w:id="107" w:name="_Toc27653"/>
      <w:bookmarkStart w:id="108" w:name="_Toc11543"/>
      <w:bookmarkStart w:id="109" w:name="_Toc2134"/>
      <w:bookmarkStart w:id="110" w:name="_Toc14822"/>
      <w:bookmarkStart w:id="111" w:name="_Toc6104"/>
      <w:bookmarkStart w:id="112" w:name="_Toc2100"/>
      <w:r>
        <w:rPr>
          <w:rFonts w:hint="eastAsia" w:ascii="黑体" w:hAnsi="宋体" w:eastAsia="黑体"/>
          <w:bCs w:val="0"/>
          <w:color w:val="auto"/>
          <w:sz w:val="21"/>
          <w:szCs w:val="21"/>
        </w:rPr>
        <w:t>13.报价及服务时间要求：</w:t>
      </w:r>
      <w:bookmarkEnd w:id="106"/>
      <w:bookmarkEnd w:id="107"/>
      <w:bookmarkEnd w:id="108"/>
      <w:bookmarkEnd w:id="109"/>
      <w:bookmarkEnd w:id="110"/>
      <w:bookmarkEnd w:id="111"/>
      <w:bookmarkEnd w:id="112"/>
    </w:p>
    <w:p>
      <w:pPr>
        <w:widowControl w:val="0"/>
        <w:wordWrap/>
        <w:snapToGrid/>
        <w:spacing w:line="300" w:lineRule="atLeast"/>
        <w:ind w:firstLine="420" w:firstLineChars="200"/>
        <w:textAlignment w:val="auto"/>
        <w:rPr>
          <w:rFonts w:ascii="宋体" w:hAnsi="宋体"/>
          <w:sz w:val="21"/>
          <w:szCs w:val="21"/>
        </w:rPr>
      </w:pPr>
      <w:r>
        <w:rPr>
          <w:rFonts w:hint="eastAsia" w:ascii="宋体" w:hAnsi="宋体"/>
          <w:sz w:val="21"/>
          <w:szCs w:val="21"/>
        </w:rPr>
        <w:t>13.1报价方式：本项目采用综合单价的方式报价，综合单价指完成某工程量清单项目每一计算单位所发生的所有费用。由投标人根据自身实力和企业内部经济测算</w:t>
      </w:r>
      <w:r>
        <w:rPr>
          <w:rFonts w:ascii="宋体" w:hAnsi="宋体"/>
          <w:sz w:val="21"/>
          <w:szCs w:val="21"/>
        </w:rPr>
        <w:t>,</w:t>
      </w:r>
      <w:r>
        <w:rPr>
          <w:rFonts w:hint="eastAsia" w:ascii="宋体" w:hAnsi="宋体"/>
          <w:sz w:val="21"/>
          <w:szCs w:val="21"/>
        </w:rPr>
        <w:t>结合市场价格信息、管理技术水平</w:t>
      </w:r>
      <w:r>
        <w:rPr>
          <w:rFonts w:ascii="宋体" w:hAnsi="宋体"/>
          <w:sz w:val="21"/>
          <w:szCs w:val="21"/>
        </w:rPr>
        <w:t>,</w:t>
      </w:r>
      <w:r>
        <w:rPr>
          <w:rFonts w:hint="eastAsia" w:ascii="宋体" w:hAnsi="宋体"/>
          <w:sz w:val="21"/>
          <w:szCs w:val="21"/>
        </w:rPr>
        <w:t>综合测定后报价，综合单价报价以人民币元计。结算时综合单价一次性包定。</w:t>
      </w:r>
    </w:p>
    <w:p>
      <w:pPr>
        <w:spacing w:line="360" w:lineRule="exact"/>
        <w:ind w:firstLine="420" w:firstLineChars="200"/>
        <w:rPr>
          <w:rFonts w:hint="eastAsia" w:ascii="宋体" w:hAnsi="宋体"/>
          <w:sz w:val="21"/>
          <w:szCs w:val="21"/>
        </w:rPr>
      </w:pPr>
      <w:r>
        <w:rPr>
          <w:rFonts w:hint="eastAsia" w:ascii="宋体" w:hAnsi="宋体"/>
          <w:sz w:val="21"/>
          <w:szCs w:val="21"/>
        </w:rPr>
        <w:t>13.2报价内容</w:t>
      </w:r>
      <w:r>
        <w:rPr>
          <w:rFonts w:ascii="宋体" w:hAnsi="宋体"/>
          <w:sz w:val="21"/>
          <w:szCs w:val="21"/>
        </w:rPr>
        <w:t>：</w:t>
      </w:r>
      <w:r>
        <w:rPr>
          <w:rFonts w:hint="eastAsia" w:ascii="宋体" w:hAnsi="宋体"/>
          <w:sz w:val="21"/>
          <w:szCs w:val="21"/>
        </w:rPr>
        <w:t>投标报价应是招标文件所确定的采购范围内全部工作内容的价格表现。其应包括涉及本项目实施所发生的全部费用</w:t>
      </w:r>
      <w:r>
        <w:rPr>
          <w:rFonts w:hint="eastAsia" w:ascii="宋体" w:hAnsi="宋体"/>
          <w:sz w:val="21"/>
          <w:szCs w:val="21"/>
          <w:lang w:eastAsia="zh-CN"/>
        </w:rPr>
        <w:t>。</w:t>
      </w:r>
      <w:r>
        <w:rPr>
          <w:rFonts w:hint="eastAsia"/>
          <w:sz w:val="21"/>
          <w:szCs w:val="21"/>
        </w:rPr>
        <w:t>劳务、管理、材料、措施、安全文明、围护、档案编制、保险费、利润、税金、政策性文件规定及合同包含的所有风险、责任等所有费用。各投标人应根据招标人提供的技术资料、工程量清单</w:t>
      </w:r>
      <w:r>
        <w:rPr>
          <w:sz w:val="21"/>
          <w:szCs w:val="21"/>
        </w:rPr>
        <w:t>，</w:t>
      </w:r>
      <w:r>
        <w:rPr>
          <w:rFonts w:hint="eastAsia"/>
          <w:sz w:val="21"/>
          <w:szCs w:val="21"/>
        </w:rPr>
        <w:t>以及本工程实际情况和自身的综合实力，竞报投标报</w:t>
      </w:r>
      <w:r>
        <w:rPr>
          <w:rFonts w:hint="eastAsia" w:ascii="宋体" w:hAnsi="宋体"/>
          <w:sz w:val="21"/>
          <w:szCs w:val="21"/>
        </w:rPr>
        <w:t>。总报价以人民币元计，保留整数。</w:t>
      </w:r>
    </w:p>
    <w:p>
      <w:pPr>
        <w:spacing w:line="360" w:lineRule="exact"/>
        <w:ind w:firstLine="420" w:firstLineChars="200"/>
        <w:rPr>
          <w:rFonts w:hint="eastAsia" w:ascii="宋体" w:hAnsi="宋体"/>
          <w:sz w:val="21"/>
          <w:szCs w:val="21"/>
        </w:rPr>
      </w:pPr>
      <w:r>
        <w:rPr>
          <w:rFonts w:hint="eastAsia"/>
          <w:sz w:val="21"/>
          <w:szCs w:val="21"/>
        </w:rPr>
        <w:t>13.3投标人应根据报价要求，结合本次</w:t>
      </w:r>
      <w:r>
        <w:rPr>
          <w:rFonts w:hint="eastAsia"/>
          <w:sz w:val="21"/>
          <w:szCs w:val="21"/>
          <w:lang w:eastAsia="zh-CN"/>
        </w:rPr>
        <w:t>设计</w:t>
      </w:r>
      <w:r>
        <w:rPr>
          <w:rFonts w:hint="eastAsia"/>
          <w:sz w:val="21"/>
          <w:szCs w:val="21"/>
        </w:rPr>
        <w:t>要求和现场实际情况、市场行情、措施方案和企业的管理水平，综合分析后自主确定报价。</w:t>
      </w:r>
    </w:p>
    <w:p>
      <w:pPr>
        <w:spacing w:line="360" w:lineRule="exact"/>
        <w:ind w:firstLine="420" w:firstLineChars="200"/>
        <w:rPr>
          <w:rFonts w:hint="eastAsia" w:ascii="宋体" w:hAnsi="宋体"/>
          <w:sz w:val="21"/>
          <w:szCs w:val="21"/>
        </w:rPr>
      </w:pPr>
      <w:r>
        <w:rPr>
          <w:rFonts w:hint="eastAsia" w:ascii="宋体" w:hAnsi="宋体"/>
          <w:sz w:val="21"/>
          <w:szCs w:val="21"/>
        </w:rPr>
        <w:t>13.4投标报价明细表及开标一览表中每单项必须填写单价和合价</w:t>
      </w:r>
      <w:r>
        <w:rPr>
          <w:rFonts w:ascii="宋体" w:hAnsi="宋体"/>
          <w:sz w:val="21"/>
          <w:szCs w:val="21"/>
        </w:rPr>
        <w:t>,</w:t>
      </w:r>
      <w:r>
        <w:rPr>
          <w:rFonts w:hint="eastAsia" w:ascii="宋体" w:hAnsi="宋体"/>
          <w:sz w:val="21"/>
          <w:szCs w:val="21"/>
        </w:rPr>
        <w:t xml:space="preserve"> 其它属于招标内容范围内而未列入清单子目内的，视为己包含或分配到清单的其他单价或合价之中。</w:t>
      </w:r>
    </w:p>
    <w:p>
      <w:pPr>
        <w:spacing w:line="360" w:lineRule="exact"/>
        <w:ind w:firstLine="420" w:firstLineChars="200"/>
        <w:rPr>
          <w:rFonts w:hint="eastAsia" w:ascii="宋体" w:hAnsi="宋体"/>
          <w:sz w:val="21"/>
          <w:szCs w:val="21"/>
        </w:rPr>
      </w:pPr>
      <w:r>
        <w:rPr>
          <w:rFonts w:hint="eastAsia" w:ascii="宋体" w:hAnsi="宋体"/>
          <w:sz w:val="21"/>
          <w:szCs w:val="21"/>
        </w:rPr>
        <w:t>13.5工程量：</w:t>
      </w:r>
      <w:r>
        <w:rPr>
          <w:rFonts w:hint="eastAsia"/>
          <w:sz w:val="21"/>
          <w:szCs w:val="21"/>
        </w:rPr>
        <w:t>本招标文件附件中提供的工程量是根据有关资料经有资质单位测量和计算的，以统一计量单位、统一项目划分的原则计算得出的，是统一投标报价口径的主要依据。</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13.</w:t>
      </w:r>
      <w:r>
        <w:rPr>
          <w:rFonts w:hint="eastAsia" w:ascii="黑体" w:eastAsia="黑体"/>
          <w:b/>
          <w:szCs w:val="21"/>
          <w:lang w:val="en-US" w:eastAsia="zh-CN"/>
        </w:rPr>
        <w:t>6</w:t>
      </w:r>
      <w:r>
        <w:rPr>
          <w:rFonts w:hint="eastAsia" w:ascii="黑体" w:hAnsi="宋体" w:eastAsia="黑体"/>
          <w:b/>
          <w:szCs w:val="21"/>
        </w:rPr>
        <w:t>附件中除空白部分由投标人自报外，其余内容作为投标报价的共同基础，如投标人擅自更改将引起废标。</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13.</w:t>
      </w:r>
      <w:r>
        <w:rPr>
          <w:rFonts w:hint="eastAsia" w:ascii="黑体" w:eastAsia="黑体"/>
          <w:b/>
          <w:szCs w:val="21"/>
          <w:lang w:val="en-US" w:eastAsia="zh-CN"/>
        </w:rPr>
        <w:t>7</w:t>
      </w:r>
      <w:r>
        <w:rPr>
          <w:rFonts w:hint="eastAsia" w:ascii="黑体" w:hAnsi="宋体" w:eastAsia="黑体"/>
          <w:b/>
          <w:szCs w:val="21"/>
        </w:rPr>
        <w:t>投标报价特别说明：</w:t>
      </w:r>
    </w:p>
    <w:p>
      <w:pPr>
        <w:pStyle w:val="2"/>
        <w:spacing w:after="0" w:line="360" w:lineRule="exact"/>
        <w:ind w:firstLine="422" w:firstLineChars="200"/>
        <w:rPr>
          <w:rFonts w:hint="eastAsia" w:ascii="黑体" w:hAnsi="宋体" w:eastAsia="黑体"/>
          <w:b/>
          <w:szCs w:val="21"/>
        </w:rPr>
      </w:pPr>
      <w:r>
        <w:rPr>
          <w:rFonts w:hint="eastAsia" w:ascii="黑体" w:hAnsi="宋体" w:eastAsia="黑体"/>
          <w:b/>
          <w:szCs w:val="21"/>
        </w:rPr>
        <w:t>（1）本项目设有效投标总报价上限，投标人报价如超出采购人设定的有效投标报价上限的，按</w:t>
      </w:r>
      <w:r>
        <w:rPr>
          <w:rFonts w:hint="eastAsia" w:ascii="黑体" w:hAnsi="宋体" w:eastAsia="黑体"/>
          <w:b/>
          <w:color w:val="auto"/>
          <w:szCs w:val="21"/>
        </w:rPr>
        <w:t>无效标处理。</w:t>
      </w:r>
    </w:p>
    <w:p>
      <w:pPr>
        <w:pStyle w:val="2"/>
        <w:widowControl w:val="0"/>
        <w:wordWrap/>
        <w:adjustRightInd/>
        <w:snapToGrid/>
        <w:spacing w:after="0" w:line="400" w:lineRule="atLeast"/>
        <w:ind w:firstLine="422" w:firstLineChars="200"/>
        <w:textAlignment w:val="auto"/>
        <w:rPr>
          <w:rFonts w:hint="eastAsia" w:ascii="黑体" w:hAnsi="宋体" w:eastAsia="黑体"/>
          <w:b/>
          <w:color w:val="000000"/>
          <w:szCs w:val="21"/>
        </w:rPr>
      </w:pPr>
      <w:r>
        <w:rPr>
          <w:rFonts w:hint="eastAsia" w:ascii="黑体" w:hAnsi="宋体" w:eastAsia="黑体"/>
          <w:b/>
          <w:szCs w:val="21"/>
        </w:rPr>
        <w:t>（2）投标人投标承诺的综合单价一次性包定，在合同履行期间不得调整。</w:t>
      </w:r>
    </w:p>
    <w:p>
      <w:pPr>
        <w:pStyle w:val="8"/>
        <w:widowControl w:val="0"/>
        <w:numPr>
          <w:ilvl w:val="0"/>
          <w:numId w:val="0"/>
        </w:numPr>
        <w:tabs>
          <w:tab w:val="left" w:pos="287"/>
        </w:tabs>
        <w:wordWrap/>
        <w:adjustRightInd/>
        <w:snapToGrid/>
        <w:spacing w:before="360" w:after="0" w:line="180" w:lineRule="atLeast"/>
        <w:ind w:left="425"/>
        <w:jc w:val="left"/>
        <w:textAlignment w:val="auto"/>
        <w:rPr>
          <w:rFonts w:ascii="黑体" w:hAnsi="宋体" w:eastAsia="黑体"/>
          <w:bCs w:val="0"/>
          <w:color w:val="auto"/>
          <w:sz w:val="21"/>
          <w:szCs w:val="21"/>
        </w:rPr>
      </w:pPr>
      <w:bookmarkStart w:id="113" w:name="_Toc21950"/>
      <w:bookmarkStart w:id="114" w:name="_Toc6888"/>
      <w:bookmarkStart w:id="115" w:name="_Toc7479"/>
      <w:bookmarkStart w:id="116" w:name="_Toc16878"/>
      <w:bookmarkStart w:id="117" w:name="_Toc15075"/>
      <w:bookmarkStart w:id="118" w:name="_Toc27585"/>
      <w:r>
        <w:rPr>
          <w:rFonts w:hint="eastAsia" w:ascii="黑体" w:hAnsi="宋体" w:eastAsia="黑体"/>
          <w:bCs w:val="0"/>
          <w:color w:val="auto"/>
          <w:sz w:val="21"/>
          <w:szCs w:val="21"/>
        </w:rPr>
        <w:t>14.投标文件的有效期</w:t>
      </w:r>
      <w:bookmarkEnd w:id="113"/>
      <w:bookmarkEnd w:id="114"/>
      <w:bookmarkEnd w:id="115"/>
      <w:bookmarkEnd w:id="116"/>
      <w:bookmarkEnd w:id="117"/>
      <w:bookmarkEnd w:id="118"/>
    </w:p>
    <w:p>
      <w:pPr>
        <w:widowControl w:val="0"/>
        <w:wordWrap/>
        <w:adjustRightInd/>
        <w:snapToGrid/>
        <w:spacing w:line="260" w:lineRule="atLeast"/>
        <w:ind w:firstLine="420" w:firstLineChars="200"/>
        <w:jc w:val="left"/>
        <w:textAlignment w:val="auto"/>
        <w:rPr>
          <w:rFonts w:ascii="宋体" w:hAnsi="宋体"/>
          <w:sz w:val="21"/>
          <w:szCs w:val="21"/>
        </w:rPr>
      </w:pPr>
      <w:r>
        <w:rPr>
          <w:rFonts w:hint="eastAsia" w:ascii="宋体" w:hAnsi="宋体"/>
          <w:sz w:val="21"/>
          <w:szCs w:val="21"/>
        </w:rPr>
        <w:t>14.1自投标截止日起90日历天内，投标文件应保持有效。有效期短于这个规定期限的将被拒绝。</w:t>
      </w:r>
    </w:p>
    <w:p>
      <w:pPr>
        <w:widowControl w:val="0"/>
        <w:wordWrap/>
        <w:adjustRightInd/>
        <w:snapToGrid/>
        <w:spacing w:line="260" w:lineRule="atLeast"/>
        <w:ind w:firstLine="420" w:firstLineChars="200"/>
        <w:jc w:val="left"/>
        <w:textAlignment w:val="auto"/>
        <w:rPr>
          <w:rFonts w:ascii="宋体" w:hAnsi="宋体"/>
          <w:sz w:val="21"/>
          <w:szCs w:val="21"/>
        </w:rPr>
      </w:pPr>
      <w:r>
        <w:rPr>
          <w:rFonts w:hint="eastAsia" w:ascii="宋体" w:hAnsi="宋体"/>
          <w:sz w:val="21"/>
          <w:szCs w:val="21"/>
        </w:rPr>
        <w:t>14.2在特殊情况下，采购人可与投标人协商延缓投标文件的有效期，这种要求和答复均以书面形式进行。在这种情况下，保证金的有效期也相应延长。</w:t>
      </w:r>
    </w:p>
    <w:p>
      <w:pPr>
        <w:spacing w:line="360" w:lineRule="atLeast"/>
        <w:ind w:firstLine="420" w:firstLineChars="200"/>
        <w:jc w:val="left"/>
        <w:rPr>
          <w:rFonts w:hint="eastAsia" w:ascii="宋体" w:hAnsi="宋体"/>
          <w:sz w:val="21"/>
          <w:szCs w:val="21"/>
        </w:rPr>
      </w:pPr>
      <w:r>
        <w:rPr>
          <w:rFonts w:hint="eastAsia" w:ascii="宋体" w:hAnsi="宋体"/>
          <w:sz w:val="21"/>
          <w:szCs w:val="21"/>
        </w:rPr>
        <w:t>14.3投标人可拒绝接受延期要求而不会导致保证金被没收。同意延长有效期的投标人不能修改投标文件。</w:t>
      </w:r>
    </w:p>
    <w:p>
      <w:pPr>
        <w:spacing w:line="360" w:lineRule="atLeast"/>
        <w:ind w:firstLine="420" w:firstLineChars="200"/>
        <w:jc w:val="left"/>
        <w:rPr>
          <w:rFonts w:ascii="宋体" w:hAnsi="宋体"/>
          <w:sz w:val="21"/>
          <w:szCs w:val="21"/>
        </w:rPr>
      </w:pPr>
      <w:r>
        <w:rPr>
          <w:rFonts w:hint="eastAsia" w:ascii="宋体" w:hAnsi="宋体"/>
          <w:sz w:val="21"/>
          <w:szCs w:val="21"/>
        </w:rPr>
        <w:t>14.4中标人的投标文件自开标之日起至合同履行完毕止均应保持有效。</w:t>
      </w:r>
    </w:p>
    <w:p>
      <w:pPr>
        <w:spacing w:line="360" w:lineRule="atLeast"/>
        <w:ind w:firstLine="420" w:firstLineChars="200"/>
        <w:jc w:val="left"/>
        <w:rPr>
          <w:rFonts w:hint="eastAsia" w:ascii="宋体" w:hAnsi="宋体"/>
          <w:sz w:val="21"/>
          <w:szCs w:val="21"/>
        </w:rPr>
      </w:pPr>
      <w:r>
        <w:rPr>
          <w:rFonts w:hint="eastAsia" w:ascii="宋体" w:hAnsi="宋体"/>
          <w:sz w:val="21"/>
          <w:szCs w:val="21"/>
        </w:rPr>
        <w:t>14.5在投标有效期内，中标人具有与其他采购人直接签订同类政府采购合同的资格。</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19" w:name="_Toc9642"/>
      <w:bookmarkStart w:id="120" w:name="_Toc14120"/>
      <w:bookmarkStart w:id="121" w:name="_Toc203"/>
      <w:bookmarkStart w:id="122" w:name="_Toc14716"/>
      <w:bookmarkStart w:id="123" w:name="_Toc28999"/>
      <w:bookmarkStart w:id="124" w:name="_Toc212690699"/>
      <w:bookmarkStart w:id="125" w:name="_Toc207164771"/>
      <w:bookmarkStart w:id="126" w:name="_Toc18638"/>
      <w:r>
        <w:rPr>
          <w:rFonts w:hint="eastAsia" w:ascii="黑体" w:hAnsi="宋体" w:eastAsia="黑体"/>
          <w:bCs w:val="0"/>
          <w:sz w:val="21"/>
          <w:szCs w:val="21"/>
        </w:rPr>
        <w:t>15.投标保证金</w:t>
      </w:r>
      <w:bookmarkEnd w:id="119"/>
      <w:bookmarkEnd w:id="120"/>
      <w:bookmarkEnd w:id="121"/>
      <w:bookmarkEnd w:id="122"/>
      <w:bookmarkEnd w:id="123"/>
      <w:bookmarkEnd w:id="124"/>
      <w:bookmarkEnd w:id="125"/>
      <w:bookmarkEnd w:id="126"/>
    </w:p>
    <w:p>
      <w:pPr>
        <w:pStyle w:val="31"/>
        <w:spacing w:beforeAutospacing="0" w:afterAutospacing="0" w:line="360" w:lineRule="auto"/>
        <w:ind w:firstLine="480"/>
        <w:rPr>
          <w:b/>
          <w:sz w:val="21"/>
          <w:szCs w:val="21"/>
        </w:rPr>
      </w:pPr>
      <w:bookmarkStart w:id="127" w:name="_Toc155342549"/>
      <w:bookmarkStart w:id="128" w:name="_Toc7225"/>
      <w:bookmarkStart w:id="129" w:name="_Toc500208479"/>
      <w:bookmarkStart w:id="130" w:name="_Toc169487796"/>
      <w:r>
        <w:rPr>
          <w:rFonts w:hint="eastAsia"/>
          <w:color w:val="000000"/>
          <w:sz w:val="21"/>
          <w:szCs w:val="21"/>
          <w:lang w:val="en-US" w:eastAsia="zh-CN"/>
        </w:rPr>
        <w:t>1、</w:t>
      </w:r>
      <w:r>
        <w:rPr>
          <w:color w:val="000000"/>
          <w:sz w:val="21"/>
          <w:szCs w:val="21"/>
        </w:rPr>
        <w:t>投标保证金为人民币</w:t>
      </w:r>
      <w:r>
        <w:rPr>
          <w:rFonts w:hint="eastAsia"/>
          <w:color w:val="000000"/>
          <w:sz w:val="21"/>
          <w:szCs w:val="21"/>
          <w:lang w:eastAsia="zh-CN"/>
        </w:rPr>
        <w:t>陆仟元</w:t>
      </w:r>
      <w:r>
        <w:rPr>
          <w:color w:val="000000"/>
          <w:sz w:val="21"/>
          <w:szCs w:val="21"/>
        </w:rPr>
        <w:t>整（¥</w:t>
      </w:r>
      <w:r>
        <w:rPr>
          <w:rFonts w:hint="eastAsia"/>
          <w:color w:val="000000"/>
          <w:sz w:val="21"/>
          <w:szCs w:val="21"/>
          <w:lang w:val="en-US" w:eastAsia="zh-CN"/>
        </w:rPr>
        <w:t>6</w:t>
      </w:r>
      <w:r>
        <w:rPr>
          <w:color w:val="000000"/>
          <w:sz w:val="21"/>
          <w:szCs w:val="21"/>
        </w:rPr>
        <w:t>000元）；采用现金，独</w:t>
      </w:r>
      <w:r>
        <w:rPr>
          <w:sz w:val="21"/>
          <w:szCs w:val="21"/>
        </w:rPr>
        <w:t>立密封包装并在封套外注明单位名称，与投标文件一同提交。</w:t>
      </w:r>
    </w:p>
    <w:p>
      <w:pPr>
        <w:pStyle w:val="31"/>
        <w:spacing w:beforeAutospacing="0" w:afterAutospacing="0" w:line="360" w:lineRule="auto"/>
        <w:ind w:firstLine="480"/>
        <w:rPr>
          <w:sz w:val="21"/>
          <w:szCs w:val="21"/>
        </w:rPr>
      </w:pPr>
      <w:r>
        <w:rPr>
          <w:sz w:val="21"/>
          <w:szCs w:val="21"/>
        </w:rPr>
        <w:t>2、未中标单位在开标结束后退还。</w:t>
      </w:r>
    </w:p>
    <w:p>
      <w:pPr>
        <w:pStyle w:val="31"/>
        <w:spacing w:beforeAutospacing="0" w:afterAutospacing="0" w:line="360" w:lineRule="auto"/>
        <w:ind w:firstLine="480"/>
        <w:rPr>
          <w:rFonts w:cs="宋体"/>
          <w:b/>
          <w:bCs/>
          <w:kern w:val="2"/>
          <w:sz w:val="21"/>
          <w:szCs w:val="21"/>
        </w:rPr>
      </w:pPr>
      <w:r>
        <w:rPr>
          <w:sz w:val="21"/>
          <w:szCs w:val="21"/>
        </w:rPr>
        <w:t>3、投标保证金缴纳截止时间：同投标截止时间。</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31" w:name="_Toc25423"/>
      <w:bookmarkStart w:id="132" w:name="_Toc18533"/>
      <w:bookmarkStart w:id="133" w:name="_Toc29552"/>
      <w:bookmarkStart w:id="134" w:name="_Toc2487"/>
      <w:bookmarkStart w:id="135" w:name="_Toc17623"/>
      <w:r>
        <w:rPr>
          <w:rFonts w:hint="eastAsia" w:ascii="黑体" w:hAnsi="宋体" w:eastAsia="黑体"/>
          <w:bCs w:val="0"/>
          <w:sz w:val="21"/>
          <w:szCs w:val="21"/>
        </w:rPr>
        <w:t>16.投标文件的份数和签署</w:t>
      </w:r>
      <w:bookmarkEnd w:id="127"/>
      <w:bookmarkEnd w:id="128"/>
      <w:bookmarkEnd w:id="129"/>
      <w:bookmarkEnd w:id="130"/>
      <w:bookmarkEnd w:id="131"/>
      <w:bookmarkEnd w:id="132"/>
      <w:bookmarkEnd w:id="133"/>
      <w:bookmarkEnd w:id="134"/>
      <w:bookmarkEnd w:id="135"/>
    </w:p>
    <w:p>
      <w:pPr>
        <w:pStyle w:val="2"/>
        <w:spacing w:after="0" w:line="360" w:lineRule="exact"/>
        <w:ind w:firstLine="420" w:firstLineChars="200"/>
        <w:rPr>
          <w:rFonts w:ascii="宋体" w:hAnsi="宋体"/>
          <w:szCs w:val="21"/>
        </w:rPr>
      </w:pPr>
      <w:r>
        <w:rPr>
          <w:rFonts w:hint="eastAsia" w:ascii="宋体" w:hAnsi="宋体"/>
          <w:szCs w:val="21"/>
        </w:rPr>
        <w:t>16.1投标人按本须知前附表第12项规定的份数递交投标文件。</w:t>
      </w:r>
    </w:p>
    <w:p>
      <w:pPr>
        <w:pStyle w:val="2"/>
        <w:spacing w:after="0" w:line="360" w:lineRule="exact"/>
        <w:ind w:firstLine="420" w:firstLineChars="200"/>
        <w:rPr>
          <w:rFonts w:hint="eastAsia" w:ascii="宋体" w:hAnsi="宋体"/>
          <w:szCs w:val="21"/>
        </w:rPr>
      </w:pPr>
      <w:r>
        <w:rPr>
          <w:rFonts w:hint="eastAsia" w:ascii="宋体" w:hAnsi="宋体"/>
          <w:szCs w:val="21"/>
        </w:rPr>
        <w:t>16.2招标文件附件中要求签署或盖章的，投标人均按要求签署或盖章。</w:t>
      </w:r>
    </w:p>
    <w:p>
      <w:pPr>
        <w:pStyle w:val="2"/>
        <w:spacing w:after="0" w:line="360" w:lineRule="exact"/>
        <w:ind w:firstLine="420" w:firstLineChars="200"/>
        <w:rPr>
          <w:rFonts w:ascii="宋体" w:hAnsi="宋体"/>
          <w:szCs w:val="21"/>
        </w:rPr>
      </w:pPr>
      <w:r>
        <w:rPr>
          <w:rFonts w:hint="eastAsia" w:ascii="宋体" w:hAnsi="宋体"/>
          <w:szCs w:val="21"/>
        </w:rPr>
        <w:t>16.3投标文件不得涂改和增删，如有错漏必须修改，修改处须加盖单位公章或法人代表或委托代理人印章或签字。</w:t>
      </w:r>
    </w:p>
    <w:p>
      <w:pPr>
        <w:pStyle w:val="2"/>
        <w:spacing w:after="0" w:line="360" w:lineRule="exact"/>
        <w:ind w:firstLine="420" w:firstLineChars="200"/>
        <w:rPr>
          <w:rFonts w:hint="eastAsia" w:ascii="宋体" w:hAnsi="宋体"/>
          <w:szCs w:val="21"/>
        </w:rPr>
      </w:pPr>
      <w:r>
        <w:rPr>
          <w:rFonts w:hint="eastAsia" w:ascii="宋体" w:hAnsi="宋体"/>
          <w:szCs w:val="21"/>
        </w:rPr>
        <w:t>16.4当正本与副本不一致时，以正本为准。如未注明正副本的，由评标委员会或工作人员随机抽签确定一本作为正本。</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36" w:name="_Toc7475"/>
      <w:bookmarkStart w:id="137" w:name="_Toc6867"/>
      <w:bookmarkStart w:id="138" w:name="_Toc29333"/>
      <w:bookmarkStart w:id="139" w:name="_Toc155342551"/>
      <w:bookmarkStart w:id="140" w:name="_Toc169487798"/>
      <w:bookmarkStart w:id="141" w:name="_Toc22176"/>
      <w:bookmarkStart w:id="142" w:name="_Toc500208481"/>
      <w:bookmarkStart w:id="143" w:name="_Toc28393"/>
      <w:bookmarkStart w:id="144" w:name="_Toc3785"/>
      <w:r>
        <w:rPr>
          <w:rFonts w:hint="eastAsia" w:ascii="黑体" w:hAnsi="宋体" w:eastAsia="黑体"/>
          <w:bCs w:val="0"/>
          <w:sz w:val="21"/>
          <w:szCs w:val="21"/>
        </w:rPr>
        <w:t>17.投标文件的装订、密封与标志</w:t>
      </w:r>
      <w:bookmarkEnd w:id="136"/>
      <w:bookmarkEnd w:id="137"/>
      <w:bookmarkEnd w:id="138"/>
      <w:bookmarkEnd w:id="139"/>
      <w:bookmarkEnd w:id="140"/>
      <w:bookmarkEnd w:id="141"/>
      <w:bookmarkEnd w:id="142"/>
      <w:bookmarkEnd w:id="143"/>
      <w:bookmarkEnd w:id="144"/>
    </w:p>
    <w:p>
      <w:pPr>
        <w:pStyle w:val="2"/>
        <w:spacing w:after="0" w:line="360" w:lineRule="exact"/>
        <w:ind w:firstLine="420" w:firstLineChars="200"/>
        <w:rPr>
          <w:rFonts w:ascii="宋体" w:hAnsi="宋体"/>
          <w:szCs w:val="21"/>
        </w:rPr>
      </w:pPr>
      <w:r>
        <w:rPr>
          <w:rFonts w:hint="eastAsia" w:ascii="宋体" w:hAnsi="宋体"/>
          <w:szCs w:val="21"/>
        </w:rPr>
        <w:t>17.1投标人应将投标文件按规定密封，并注明项目名称、投标人名称及标函名称。</w:t>
      </w:r>
    </w:p>
    <w:p>
      <w:pPr>
        <w:pStyle w:val="2"/>
        <w:spacing w:after="0" w:line="360" w:lineRule="exact"/>
        <w:ind w:firstLine="420" w:firstLineChars="200"/>
        <w:rPr>
          <w:rFonts w:hint="eastAsia" w:ascii="宋体" w:hAnsi="宋体"/>
          <w:szCs w:val="21"/>
        </w:rPr>
      </w:pPr>
      <w:r>
        <w:rPr>
          <w:rFonts w:hint="eastAsia" w:ascii="宋体" w:hAnsi="宋体"/>
          <w:szCs w:val="21"/>
        </w:rPr>
        <w:t>17.2</w:t>
      </w:r>
      <w:r>
        <w:rPr>
          <w:rFonts w:ascii="宋体" w:hAnsi="宋体"/>
          <w:szCs w:val="21"/>
        </w:rPr>
        <w:t>密封袋</w:t>
      </w:r>
      <w:r>
        <w:rPr>
          <w:rFonts w:hint="eastAsia" w:ascii="宋体" w:hAnsi="宋体"/>
          <w:szCs w:val="21"/>
        </w:rPr>
        <w:t>封口处加盖单位公章或法人代表或委托代理人印章或签字。</w:t>
      </w:r>
    </w:p>
    <w:p>
      <w:pPr>
        <w:pStyle w:val="2"/>
        <w:spacing w:after="0" w:line="360" w:lineRule="exact"/>
        <w:ind w:firstLine="420" w:firstLineChars="200"/>
        <w:rPr>
          <w:rFonts w:hint="eastAsia" w:ascii="宋体" w:hAnsi="宋体"/>
          <w:szCs w:val="21"/>
        </w:rPr>
      </w:pPr>
      <w:r>
        <w:rPr>
          <w:rFonts w:hint="eastAsia" w:ascii="宋体" w:hAnsi="宋体"/>
          <w:szCs w:val="21"/>
        </w:rPr>
        <w:t>17.3投标文件的密封及装订要求详见本须知前附表第17项。</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45" w:name="_Toc26618"/>
      <w:bookmarkStart w:id="146" w:name="_Toc666"/>
      <w:bookmarkStart w:id="147" w:name="_Toc14278"/>
      <w:bookmarkStart w:id="148" w:name="_Toc169487799"/>
      <w:bookmarkStart w:id="149" w:name="_Toc18728"/>
      <w:bookmarkStart w:id="150" w:name="_Toc155342552"/>
      <w:bookmarkStart w:id="151" w:name="_Toc1930"/>
      <w:bookmarkStart w:id="152" w:name="_Toc24785"/>
      <w:r>
        <w:rPr>
          <w:rFonts w:hint="eastAsia" w:ascii="黑体" w:hAnsi="宋体" w:eastAsia="黑体"/>
          <w:bCs w:val="0"/>
          <w:sz w:val="21"/>
          <w:szCs w:val="21"/>
        </w:rPr>
        <w:t>18.投标文件的递交</w:t>
      </w:r>
      <w:bookmarkEnd w:id="145"/>
      <w:bookmarkEnd w:id="146"/>
      <w:bookmarkEnd w:id="147"/>
      <w:bookmarkEnd w:id="148"/>
      <w:bookmarkEnd w:id="149"/>
      <w:bookmarkEnd w:id="150"/>
      <w:bookmarkEnd w:id="151"/>
      <w:bookmarkEnd w:id="152"/>
    </w:p>
    <w:p>
      <w:pPr>
        <w:pStyle w:val="2"/>
        <w:spacing w:after="0" w:line="360" w:lineRule="exact"/>
        <w:ind w:firstLine="420" w:firstLineChars="200"/>
        <w:rPr>
          <w:rFonts w:ascii="宋体" w:hAnsi="宋体"/>
          <w:szCs w:val="21"/>
        </w:rPr>
      </w:pPr>
      <w:r>
        <w:rPr>
          <w:rFonts w:hint="eastAsia" w:ascii="宋体" w:hAnsi="宋体"/>
          <w:szCs w:val="21"/>
        </w:rPr>
        <w:t>18.1投标人应按本须知前附表第14项规定的截止时间和地点提交投标文件，同时需满足以下要求，否则该投标文件予以拒收：</w:t>
      </w:r>
    </w:p>
    <w:p>
      <w:pPr>
        <w:pStyle w:val="2"/>
        <w:spacing w:after="0" w:line="360" w:lineRule="exact"/>
        <w:ind w:firstLine="420" w:firstLineChars="200"/>
        <w:rPr>
          <w:rFonts w:ascii="宋体" w:hAnsi="宋体"/>
          <w:szCs w:val="21"/>
        </w:rPr>
      </w:pPr>
      <w:r>
        <w:rPr>
          <w:rFonts w:hint="eastAsia" w:ascii="宋体" w:hAnsi="宋体"/>
          <w:szCs w:val="21"/>
        </w:rPr>
        <w:t>1）投标人应按本须知前附表规定的地点，于截止时间前提交招标文件；</w:t>
      </w:r>
    </w:p>
    <w:p>
      <w:pPr>
        <w:pStyle w:val="2"/>
        <w:spacing w:after="0" w:line="360" w:lineRule="exact"/>
        <w:ind w:firstLine="420" w:firstLineChars="200"/>
        <w:rPr>
          <w:rFonts w:ascii="宋体" w:hAnsi="宋体"/>
          <w:szCs w:val="21"/>
        </w:rPr>
      </w:pPr>
      <w:r>
        <w:rPr>
          <w:rFonts w:hint="eastAsia" w:ascii="宋体" w:hAnsi="宋体"/>
          <w:szCs w:val="21"/>
        </w:rPr>
        <w:t>2）投标人出具投标担保确认单，以证明其已提交投标担保；</w:t>
      </w:r>
    </w:p>
    <w:p>
      <w:pPr>
        <w:pStyle w:val="2"/>
        <w:spacing w:after="0" w:line="360" w:lineRule="exact"/>
        <w:ind w:firstLine="420" w:firstLineChars="200"/>
        <w:rPr>
          <w:rFonts w:hint="eastAsia" w:ascii="宋体" w:hAnsi="宋体"/>
          <w:szCs w:val="21"/>
        </w:rPr>
      </w:pPr>
      <w:r>
        <w:rPr>
          <w:rFonts w:hint="eastAsia" w:ascii="宋体" w:hAnsi="宋体"/>
          <w:szCs w:val="21"/>
        </w:rPr>
        <w:t>3）投标人法定代表人或委托代理人（必须出具本项目授权委托书原件，参考样张附后）必须参加开标会议，经采购人确认身份后（采购人对其身份不明的，须出具身份证或驾驶证原件）再签名报到，以证明其出席开标会议。</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53" w:name="_Toc212690700"/>
      <w:bookmarkStart w:id="154" w:name="_Toc24466"/>
      <w:bookmarkStart w:id="155" w:name="_Toc30967"/>
      <w:bookmarkStart w:id="156" w:name="_Toc16699"/>
      <w:bookmarkStart w:id="157" w:name="_Toc207164774"/>
      <w:bookmarkStart w:id="158" w:name="_Toc18027"/>
      <w:bookmarkStart w:id="159" w:name="_Toc541"/>
      <w:bookmarkStart w:id="160" w:name="_Toc8696"/>
      <w:r>
        <w:rPr>
          <w:rFonts w:hint="eastAsia" w:ascii="黑体" w:hAnsi="宋体" w:eastAsia="黑体"/>
          <w:bCs w:val="0"/>
          <w:sz w:val="21"/>
          <w:szCs w:val="21"/>
        </w:rPr>
        <w:t>19.投标文件的补充、修改或者撤回</w:t>
      </w:r>
      <w:bookmarkEnd w:id="153"/>
      <w:bookmarkEnd w:id="154"/>
      <w:bookmarkEnd w:id="155"/>
      <w:bookmarkEnd w:id="156"/>
      <w:bookmarkEnd w:id="157"/>
      <w:bookmarkEnd w:id="158"/>
      <w:bookmarkEnd w:id="159"/>
      <w:bookmarkEnd w:id="160"/>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投标人在规定的截止时间前，可以对所递交的投标文件进行补充、修改或者撤回，并书面通知招标方。补充、修改的内容为投标文件的组成部分。投标截止时间后，投标人不得撤回、修改投标文件。修改后重新递交的投标文件应当按本招标文件的要求签署、盖章和密封。</w:t>
      </w:r>
      <w:bookmarkStart w:id="161" w:name="_Toc207164775"/>
      <w:bookmarkStart w:id="162" w:name="_Toc212690701"/>
    </w:p>
    <w:p>
      <w:pPr>
        <w:pStyle w:val="5"/>
        <w:numPr>
          <w:ilvl w:val="0"/>
          <w:numId w:val="0"/>
        </w:numPr>
        <w:spacing w:before="360" w:afterLines="50" w:line="360" w:lineRule="atLeast"/>
        <w:rPr>
          <w:rFonts w:ascii="Arial" w:hAnsi="Arial" w:eastAsia="黑体"/>
          <w:bCs w:val="0"/>
          <w:sz w:val="24"/>
          <w:szCs w:val="24"/>
        </w:rPr>
      </w:pPr>
      <w:bookmarkStart w:id="163" w:name="_Toc15954"/>
      <w:bookmarkStart w:id="164" w:name="_Toc169"/>
      <w:bookmarkStart w:id="165" w:name="_Toc19700"/>
      <w:bookmarkStart w:id="166" w:name="_Toc19280"/>
      <w:bookmarkStart w:id="167" w:name="_Toc2875"/>
      <w:bookmarkStart w:id="168" w:name="_Toc8589"/>
      <w:r>
        <w:rPr>
          <w:rFonts w:hint="eastAsia" w:ascii="Arial" w:hAnsi="Arial" w:eastAsia="黑体"/>
          <w:bCs w:val="0"/>
          <w:sz w:val="24"/>
          <w:szCs w:val="24"/>
        </w:rPr>
        <w:t xml:space="preserve">第四节  </w:t>
      </w:r>
      <w:bookmarkEnd w:id="161"/>
      <w:bookmarkEnd w:id="162"/>
      <w:r>
        <w:rPr>
          <w:rFonts w:hint="eastAsia" w:ascii="Arial" w:hAnsi="Arial" w:eastAsia="黑体"/>
          <w:bCs w:val="0"/>
          <w:sz w:val="24"/>
          <w:szCs w:val="24"/>
        </w:rPr>
        <w:t>开标</w:t>
      </w:r>
      <w:bookmarkEnd w:id="163"/>
      <w:bookmarkEnd w:id="164"/>
      <w:bookmarkEnd w:id="165"/>
      <w:bookmarkEnd w:id="166"/>
      <w:bookmarkEnd w:id="167"/>
      <w:bookmarkEnd w:id="168"/>
    </w:p>
    <w:p>
      <w:pPr>
        <w:pStyle w:val="8"/>
        <w:numPr>
          <w:ilvl w:val="0"/>
          <w:numId w:val="0"/>
        </w:numPr>
        <w:tabs>
          <w:tab w:val="left" w:pos="287"/>
        </w:tabs>
        <w:spacing w:before="360" w:after="0" w:line="360" w:lineRule="atLeast"/>
        <w:ind w:firstLine="413" w:firstLineChars="196"/>
        <w:jc w:val="left"/>
        <w:rPr>
          <w:rFonts w:ascii="黑体" w:hAnsi="宋体" w:eastAsia="黑体"/>
          <w:bCs w:val="0"/>
          <w:sz w:val="21"/>
          <w:szCs w:val="21"/>
        </w:rPr>
      </w:pPr>
      <w:bookmarkStart w:id="169" w:name="_Toc2144"/>
      <w:bookmarkStart w:id="170" w:name="_Toc30945"/>
      <w:bookmarkStart w:id="171" w:name="_Toc16760"/>
      <w:bookmarkStart w:id="172" w:name="_Toc32353"/>
      <w:bookmarkStart w:id="173" w:name="_Toc1795"/>
      <w:bookmarkStart w:id="174" w:name="_Toc11729"/>
      <w:r>
        <w:rPr>
          <w:rFonts w:hint="eastAsia" w:ascii="黑体" w:hAnsi="宋体" w:eastAsia="黑体"/>
          <w:bCs w:val="0"/>
          <w:sz w:val="21"/>
          <w:szCs w:val="21"/>
        </w:rPr>
        <w:t>20.开标</w:t>
      </w:r>
      <w:bookmarkEnd w:id="169"/>
      <w:bookmarkEnd w:id="170"/>
      <w:bookmarkEnd w:id="171"/>
      <w:bookmarkEnd w:id="172"/>
      <w:bookmarkEnd w:id="173"/>
      <w:bookmarkEnd w:id="174"/>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20.1采购人将于投标截止期的同一时间按前附表所规定的地点公开举行开标会议；</w:t>
      </w:r>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20.2开标会议由采购人组织并主持。</w:t>
      </w:r>
    </w:p>
    <w:p>
      <w:pPr>
        <w:pStyle w:val="2"/>
        <w:spacing w:after="0" w:line="360" w:lineRule="exact"/>
        <w:ind w:firstLine="420" w:firstLineChars="200"/>
        <w:rPr>
          <w:rFonts w:hint="eastAsia" w:ascii="宋体" w:hAnsi="宋体" w:cs="Times New Roman"/>
          <w:szCs w:val="21"/>
          <w:lang w:val="zh-CN"/>
        </w:rPr>
      </w:pPr>
      <w:r>
        <w:rPr>
          <w:rFonts w:hint="eastAsia" w:ascii="宋体" w:hAnsi="宋体" w:cs="Times New Roman"/>
          <w:szCs w:val="21"/>
          <w:lang w:val="zh-CN"/>
        </w:rPr>
        <w:t>20.3开标顺序：详见本须知前附表第18项。</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75" w:name="_Toc19723"/>
      <w:bookmarkStart w:id="176" w:name="_Toc580"/>
      <w:bookmarkStart w:id="177" w:name="_Toc13218"/>
      <w:bookmarkStart w:id="178" w:name="_Toc1613"/>
      <w:bookmarkStart w:id="179" w:name="_Toc32351"/>
      <w:bookmarkStart w:id="180" w:name="_Toc11161"/>
      <w:r>
        <w:rPr>
          <w:rFonts w:hint="eastAsia" w:ascii="黑体" w:hAnsi="宋体" w:eastAsia="黑体"/>
          <w:bCs w:val="0"/>
          <w:sz w:val="21"/>
          <w:szCs w:val="21"/>
        </w:rPr>
        <w:t>21.投标文件公布</w:t>
      </w:r>
      <w:bookmarkEnd w:id="175"/>
      <w:bookmarkEnd w:id="176"/>
      <w:bookmarkEnd w:id="177"/>
      <w:bookmarkEnd w:id="178"/>
      <w:bookmarkEnd w:id="179"/>
      <w:bookmarkEnd w:id="180"/>
    </w:p>
    <w:p>
      <w:pPr>
        <w:spacing w:line="360" w:lineRule="atLeast"/>
        <w:ind w:firstLine="420" w:firstLineChars="200"/>
        <w:jc w:val="left"/>
        <w:rPr>
          <w:rFonts w:ascii="宋体" w:hAnsi="宋体"/>
          <w:sz w:val="21"/>
          <w:szCs w:val="21"/>
        </w:rPr>
      </w:pPr>
      <w:r>
        <w:rPr>
          <w:rFonts w:hint="eastAsia" w:ascii="宋体" w:hAnsi="宋体"/>
          <w:sz w:val="21"/>
          <w:szCs w:val="21"/>
        </w:rPr>
        <w:t>21.1由投标人或其推选的代表检查投标文件的密封情况，未按招标文件要求密封的投标文件则退还投标人，经确认无误后，由有关工作人员当众拆封，宣读投标承诺的主要内容。</w:t>
      </w:r>
    </w:p>
    <w:p>
      <w:pPr>
        <w:spacing w:line="360" w:lineRule="atLeast"/>
        <w:ind w:firstLine="420" w:firstLineChars="200"/>
        <w:jc w:val="left"/>
        <w:rPr>
          <w:rFonts w:ascii="宋体" w:hAnsi="宋体"/>
          <w:sz w:val="21"/>
          <w:szCs w:val="21"/>
        </w:rPr>
      </w:pPr>
      <w:r>
        <w:rPr>
          <w:rFonts w:hint="eastAsia" w:ascii="宋体" w:hAnsi="宋体"/>
          <w:sz w:val="21"/>
          <w:szCs w:val="21"/>
        </w:rPr>
        <w:t>21</w:t>
      </w:r>
      <w:r>
        <w:rPr>
          <w:rFonts w:ascii="宋体" w:hAnsi="宋体"/>
          <w:sz w:val="21"/>
          <w:szCs w:val="21"/>
        </w:rPr>
        <w:t>.2</w:t>
      </w:r>
      <w:r>
        <w:rPr>
          <w:rFonts w:hint="eastAsia" w:ascii="宋体" w:hAnsi="宋体"/>
          <w:sz w:val="21"/>
          <w:szCs w:val="21"/>
        </w:rPr>
        <w:t>采购人将对开标过程进行记录，以存档备查。</w:t>
      </w:r>
    </w:p>
    <w:p>
      <w:pPr>
        <w:pStyle w:val="5"/>
        <w:numPr>
          <w:ilvl w:val="0"/>
          <w:numId w:val="0"/>
        </w:numPr>
        <w:spacing w:before="360" w:afterLines="50" w:line="360" w:lineRule="atLeast"/>
        <w:rPr>
          <w:rFonts w:ascii="Arial" w:hAnsi="Arial" w:eastAsia="黑体"/>
          <w:bCs w:val="0"/>
          <w:sz w:val="24"/>
          <w:szCs w:val="24"/>
        </w:rPr>
      </w:pPr>
      <w:bookmarkStart w:id="181" w:name="_Toc2555"/>
      <w:bookmarkStart w:id="182" w:name="_Toc213822529"/>
      <w:bookmarkStart w:id="183" w:name="_Toc26316"/>
      <w:bookmarkStart w:id="184" w:name="_Toc16122"/>
      <w:bookmarkStart w:id="185" w:name="_Toc19597"/>
      <w:bookmarkStart w:id="186" w:name="_Toc619"/>
      <w:bookmarkStart w:id="187" w:name="_Toc9100"/>
      <w:r>
        <w:rPr>
          <w:rFonts w:hint="eastAsia" w:ascii="Arial" w:hAnsi="Arial" w:eastAsia="黑体"/>
          <w:bCs w:val="0"/>
          <w:sz w:val="24"/>
          <w:szCs w:val="24"/>
        </w:rPr>
        <w:t>第五节</w:t>
      </w:r>
      <w:r>
        <w:rPr>
          <w:rFonts w:ascii="Arial" w:hAnsi="Arial" w:eastAsia="黑体"/>
          <w:bCs w:val="0"/>
          <w:sz w:val="24"/>
          <w:szCs w:val="24"/>
        </w:rPr>
        <w:t xml:space="preserve">  </w:t>
      </w:r>
      <w:r>
        <w:rPr>
          <w:rFonts w:hint="eastAsia" w:ascii="Arial" w:hAnsi="Arial" w:eastAsia="黑体"/>
          <w:bCs w:val="0"/>
          <w:sz w:val="24"/>
          <w:szCs w:val="24"/>
        </w:rPr>
        <w:t>评</w:t>
      </w:r>
      <w:r>
        <w:rPr>
          <w:rFonts w:ascii="Arial" w:hAnsi="Arial" w:eastAsia="黑体"/>
          <w:bCs w:val="0"/>
          <w:sz w:val="24"/>
          <w:szCs w:val="24"/>
        </w:rPr>
        <w:t xml:space="preserve">  </w:t>
      </w:r>
      <w:r>
        <w:rPr>
          <w:rFonts w:hint="eastAsia" w:ascii="Arial" w:hAnsi="Arial" w:eastAsia="黑体"/>
          <w:bCs w:val="0"/>
          <w:sz w:val="24"/>
          <w:szCs w:val="24"/>
        </w:rPr>
        <w:t>标</w:t>
      </w:r>
      <w:bookmarkEnd w:id="181"/>
      <w:bookmarkEnd w:id="182"/>
      <w:bookmarkEnd w:id="183"/>
      <w:bookmarkEnd w:id="184"/>
      <w:bookmarkEnd w:id="185"/>
      <w:bookmarkEnd w:id="186"/>
      <w:bookmarkEnd w:id="187"/>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88" w:name="_Toc213822530"/>
      <w:bookmarkStart w:id="189" w:name="_Toc16733"/>
      <w:bookmarkStart w:id="190" w:name="_Toc28730"/>
      <w:bookmarkStart w:id="191" w:name="_Toc20632"/>
      <w:bookmarkStart w:id="192" w:name="_Toc31468"/>
      <w:bookmarkStart w:id="193" w:name="_Toc6164"/>
      <w:bookmarkStart w:id="194" w:name="_Toc22953"/>
      <w:r>
        <w:rPr>
          <w:rFonts w:ascii="黑体" w:hAnsi="宋体" w:eastAsia="黑体"/>
          <w:bCs w:val="0"/>
          <w:sz w:val="21"/>
          <w:szCs w:val="21"/>
        </w:rPr>
        <w:t>2</w:t>
      </w:r>
      <w:r>
        <w:rPr>
          <w:rFonts w:hint="eastAsia" w:ascii="黑体" w:hAnsi="宋体" w:eastAsia="黑体"/>
          <w:bCs w:val="0"/>
          <w:sz w:val="21"/>
          <w:szCs w:val="21"/>
        </w:rPr>
        <w:t>2</w:t>
      </w:r>
      <w:r>
        <w:rPr>
          <w:rFonts w:ascii="黑体" w:hAnsi="宋体" w:eastAsia="黑体"/>
          <w:bCs w:val="0"/>
          <w:sz w:val="21"/>
          <w:szCs w:val="21"/>
        </w:rPr>
        <w:t>.</w:t>
      </w:r>
      <w:bookmarkEnd w:id="188"/>
      <w:r>
        <w:rPr>
          <w:rFonts w:hint="eastAsia" w:ascii="黑体" w:hAnsi="宋体" w:eastAsia="黑体"/>
          <w:bCs w:val="0"/>
          <w:sz w:val="21"/>
          <w:szCs w:val="21"/>
        </w:rPr>
        <w:t>评标会议</w:t>
      </w:r>
      <w:bookmarkEnd w:id="189"/>
      <w:bookmarkEnd w:id="190"/>
      <w:bookmarkEnd w:id="191"/>
      <w:bookmarkEnd w:id="192"/>
      <w:bookmarkEnd w:id="193"/>
      <w:bookmarkEnd w:id="194"/>
    </w:p>
    <w:p>
      <w:pPr>
        <w:spacing w:line="360" w:lineRule="atLeast"/>
        <w:ind w:firstLine="420" w:firstLineChars="200"/>
        <w:jc w:val="left"/>
        <w:rPr>
          <w:rFonts w:hint="eastAsia" w:ascii="宋体" w:hAnsi="宋体" w:cs="Times New Roman"/>
          <w:sz w:val="21"/>
          <w:szCs w:val="21"/>
        </w:rPr>
      </w:pPr>
      <w:r>
        <w:rPr>
          <w:rFonts w:hint="eastAsia" w:ascii="宋体" w:hAnsi="宋体" w:cs="Times New Roman"/>
          <w:sz w:val="21"/>
          <w:szCs w:val="21"/>
        </w:rPr>
        <w:t>22.1评标委员会由采购人依法组建，负责评标活动。</w:t>
      </w:r>
    </w:p>
    <w:p>
      <w:pPr>
        <w:spacing w:line="360" w:lineRule="atLeast"/>
        <w:ind w:firstLine="420" w:firstLineChars="200"/>
        <w:jc w:val="left"/>
        <w:rPr>
          <w:rFonts w:hint="eastAsia" w:ascii="宋体" w:hAnsi="宋体" w:cs="Times New Roman"/>
          <w:sz w:val="21"/>
          <w:szCs w:val="21"/>
        </w:rPr>
      </w:pPr>
      <w:r>
        <w:rPr>
          <w:rFonts w:hint="eastAsia" w:ascii="宋体" w:hAnsi="宋体" w:cs="Times New Roman"/>
          <w:sz w:val="21"/>
          <w:szCs w:val="21"/>
        </w:rPr>
        <w:t>22.2开标结束后，开始评标，评标采用保密方式进行。</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195" w:name="_Toc213822531"/>
      <w:bookmarkStart w:id="196" w:name="_Toc8184"/>
      <w:bookmarkStart w:id="197" w:name="_Toc8318"/>
      <w:bookmarkStart w:id="198" w:name="_Toc10375"/>
      <w:bookmarkStart w:id="199" w:name="_Toc16625"/>
      <w:bookmarkStart w:id="200" w:name="_Toc30132"/>
      <w:bookmarkStart w:id="201" w:name="_Toc7315"/>
      <w:r>
        <w:rPr>
          <w:rFonts w:ascii="黑体" w:hAnsi="宋体" w:eastAsia="黑体"/>
          <w:bCs w:val="0"/>
          <w:sz w:val="21"/>
          <w:szCs w:val="21"/>
        </w:rPr>
        <w:t>2</w:t>
      </w:r>
      <w:r>
        <w:rPr>
          <w:rFonts w:hint="eastAsia" w:ascii="黑体" w:hAnsi="宋体" w:eastAsia="黑体"/>
          <w:bCs w:val="0"/>
          <w:sz w:val="21"/>
          <w:szCs w:val="21"/>
        </w:rPr>
        <w:t>3</w:t>
      </w:r>
      <w:r>
        <w:rPr>
          <w:rFonts w:ascii="黑体" w:hAnsi="宋体" w:eastAsia="黑体"/>
          <w:bCs w:val="0"/>
          <w:sz w:val="21"/>
          <w:szCs w:val="21"/>
        </w:rPr>
        <w:t>.</w:t>
      </w:r>
      <w:r>
        <w:rPr>
          <w:rFonts w:hint="eastAsia" w:ascii="黑体" w:hAnsi="宋体" w:eastAsia="黑体"/>
          <w:bCs w:val="0"/>
          <w:sz w:val="21"/>
          <w:szCs w:val="21"/>
        </w:rPr>
        <w:t>评标过程的保密</w:t>
      </w:r>
      <w:bookmarkEnd w:id="195"/>
      <w:bookmarkEnd w:id="196"/>
      <w:bookmarkEnd w:id="197"/>
      <w:bookmarkEnd w:id="198"/>
      <w:bookmarkEnd w:id="199"/>
      <w:bookmarkEnd w:id="200"/>
      <w:bookmarkEnd w:id="201"/>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.1</w:t>
      </w:r>
      <w:r>
        <w:rPr>
          <w:rFonts w:hint="eastAsia" w:ascii="宋体" w:hAnsi="宋体"/>
          <w:szCs w:val="21"/>
        </w:rPr>
        <w:t>开标后，直至授予中标人合同为止，凡属于对投标文件的审查、澄清、评价和比较的有关资料以及中标候选人的推荐情况，与评标有关的其他任何情况均严格保密。</w:t>
      </w:r>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.2</w:t>
      </w:r>
      <w:r>
        <w:rPr>
          <w:rFonts w:hint="eastAsia" w:ascii="宋体" w:hAnsi="宋体"/>
          <w:szCs w:val="21"/>
        </w:rPr>
        <w:t>在投标文件的评审和比较、中标候选人推荐以及授予合同的过程中，投标人向采购人和评标委员会施加影响的任何行为，都将会导致其投标被拒绝。</w:t>
      </w:r>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3</w:t>
      </w:r>
      <w:r>
        <w:rPr>
          <w:rFonts w:ascii="宋体" w:hAnsi="宋体"/>
          <w:szCs w:val="21"/>
        </w:rPr>
        <w:t>.3</w:t>
      </w:r>
      <w:r>
        <w:rPr>
          <w:rFonts w:hint="eastAsia" w:ascii="宋体" w:hAnsi="宋体"/>
          <w:szCs w:val="21"/>
        </w:rPr>
        <w:t>中标人确定后，采购人不对未中标人就评标过程以及未能中标原因作出任何解释。未中标人不得向评标委员会组成人员或其他有关人员索问评标过程的情况和材料。</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202" w:name="_Toc213822533"/>
      <w:bookmarkStart w:id="203" w:name="_Toc11258"/>
      <w:bookmarkStart w:id="204" w:name="_Toc13987"/>
      <w:bookmarkStart w:id="205" w:name="_Toc19177"/>
      <w:bookmarkStart w:id="206" w:name="_Toc336"/>
      <w:bookmarkStart w:id="207" w:name="_Toc23554"/>
      <w:bookmarkStart w:id="208" w:name="_Toc12021"/>
      <w:r>
        <w:rPr>
          <w:rFonts w:ascii="黑体" w:hAnsi="宋体" w:eastAsia="黑体"/>
          <w:bCs w:val="0"/>
          <w:sz w:val="21"/>
          <w:szCs w:val="21"/>
        </w:rPr>
        <w:t>2</w:t>
      </w:r>
      <w:r>
        <w:rPr>
          <w:rFonts w:hint="eastAsia" w:ascii="黑体" w:hAnsi="宋体" w:eastAsia="黑体"/>
          <w:bCs w:val="0"/>
          <w:sz w:val="21"/>
          <w:szCs w:val="21"/>
        </w:rPr>
        <w:t>4</w:t>
      </w:r>
      <w:r>
        <w:rPr>
          <w:rFonts w:ascii="黑体" w:hAnsi="宋体" w:eastAsia="黑体"/>
          <w:bCs w:val="0"/>
          <w:sz w:val="21"/>
          <w:szCs w:val="21"/>
        </w:rPr>
        <w:t>.</w:t>
      </w:r>
      <w:r>
        <w:rPr>
          <w:rFonts w:hint="eastAsia" w:ascii="黑体" w:hAnsi="宋体" w:eastAsia="黑体"/>
          <w:bCs w:val="0"/>
          <w:sz w:val="21"/>
          <w:szCs w:val="21"/>
        </w:rPr>
        <w:t>评标</w:t>
      </w:r>
      <w:bookmarkEnd w:id="202"/>
      <w:r>
        <w:rPr>
          <w:rFonts w:hint="eastAsia" w:ascii="黑体" w:hAnsi="宋体" w:eastAsia="黑体"/>
          <w:bCs w:val="0"/>
          <w:sz w:val="21"/>
          <w:szCs w:val="21"/>
        </w:rPr>
        <w:t>顺序</w:t>
      </w:r>
      <w:bookmarkEnd w:id="203"/>
      <w:bookmarkEnd w:id="204"/>
      <w:bookmarkEnd w:id="205"/>
      <w:bookmarkEnd w:id="206"/>
      <w:bookmarkEnd w:id="207"/>
      <w:bookmarkEnd w:id="208"/>
    </w:p>
    <w:p>
      <w:pPr>
        <w:spacing w:line="360" w:lineRule="atLeast"/>
        <w:ind w:firstLine="400" w:firstLineChars="200"/>
        <w:jc w:val="left"/>
        <w:rPr>
          <w:rFonts w:ascii="宋体" w:hAnsi="宋体"/>
          <w:szCs w:val="21"/>
        </w:rPr>
      </w:pPr>
      <w:r>
        <w:rPr>
          <w:rFonts w:hint="eastAsia" w:ascii="宋体" w:hAnsi="宋体"/>
          <w:szCs w:val="21"/>
        </w:rPr>
        <w:t>资格审查→技术商务资信标评审→报价标评审→决标。</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209" w:name="_Toc27301"/>
      <w:bookmarkStart w:id="210" w:name="_Toc7513"/>
      <w:bookmarkStart w:id="211" w:name="_Toc5751"/>
      <w:bookmarkStart w:id="212" w:name="_Toc213822532"/>
      <w:bookmarkStart w:id="213" w:name="_Toc7126"/>
      <w:bookmarkStart w:id="214" w:name="_Toc503"/>
      <w:bookmarkStart w:id="215" w:name="_Toc22308"/>
      <w:r>
        <w:rPr>
          <w:rFonts w:ascii="黑体" w:hAnsi="宋体" w:eastAsia="黑体"/>
          <w:bCs w:val="0"/>
          <w:sz w:val="21"/>
          <w:szCs w:val="21"/>
        </w:rPr>
        <w:t>2</w:t>
      </w:r>
      <w:r>
        <w:rPr>
          <w:rFonts w:hint="eastAsia" w:ascii="黑体" w:hAnsi="宋体" w:eastAsia="黑体"/>
          <w:bCs w:val="0"/>
          <w:sz w:val="21"/>
          <w:szCs w:val="21"/>
        </w:rPr>
        <w:t>5</w:t>
      </w:r>
      <w:r>
        <w:rPr>
          <w:rFonts w:ascii="黑体" w:hAnsi="宋体" w:eastAsia="黑体"/>
          <w:bCs w:val="0"/>
          <w:sz w:val="21"/>
          <w:szCs w:val="21"/>
        </w:rPr>
        <w:t>.</w:t>
      </w:r>
      <w:r>
        <w:rPr>
          <w:rFonts w:hint="eastAsia" w:ascii="黑体" w:hAnsi="宋体" w:eastAsia="黑体"/>
          <w:bCs w:val="0"/>
          <w:sz w:val="21"/>
          <w:szCs w:val="21"/>
        </w:rPr>
        <w:t>投标文件的澄清</w:t>
      </w:r>
      <w:bookmarkEnd w:id="209"/>
      <w:bookmarkEnd w:id="210"/>
      <w:bookmarkEnd w:id="211"/>
      <w:bookmarkEnd w:id="212"/>
      <w:bookmarkEnd w:id="213"/>
      <w:bookmarkEnd w:id="214"/>
      <w:bookmarkEnd w:id="215"/>
    </w:p>
    <w:p>
      <w:pPr>
        <w:spacing w:line="360" w:lineRule="atLeast"/>
        <w:ind w:firstLine="400" w:firstLineChars="200"/>
        <w:jc w:val="left"/>
        <w:rPr>
          <w:rFonts w:ascii="宋体" w:hAnsi="宋体"/>
          <w:szCs w:val="21"/>
        </w:rPr>
      </w:pPr>
      <w:r>
        <w:rPr>
          <w:rFonts w:ascii="宋体" w:hAnsi="宋体"/>
          <w:szCs w:val="21"/>
        </w:rPr>
        <w:t>2</w:t>
      </w:r>
      <w:r>
        <w:rPr>
          <w:rFonts w:hint="eastAsia" w:ascii="宋体" w:hAnsi="宋体"/>
          <w:szCs w:val="21"/>
        </w:rPr>
        <w:t>5</w:t>
      </w:r>
      <w:r>
        <w:rPr>
          <w:rFonts w:ascii="宋体" w:hAnsi="宋体"/>
          <w:szCs w:val="21"/>
        </w:rPr>
        <w:t>.1</w:t>
      </w:r>
      <w:r>
        <w:rPr>
          <w:rFonts w:hint="eastAsia" w:ascii="宋体" w:hAnsi="宋体"/>
          <w:szCs w:val="21"/>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360" w:lineRule="atLeast"/>
        <w:ind w:firstLine="400" w:firstLineChars="200"/>
        <w:jc w:val="left"/>
        <w:rPr>
          <w:rFonts w:hint="eastAsia" w:ascii="宋体" w:hAnsi="宋体"/>
          <w:szCs w:val="21"/>
        </w:rPr>
      </w:pPr>
      <w:r>
        <w:rPr>
          <w:rFonts w:ascii="宋体" w:hAnsi="宋体"/>
          <w:szCs w:val="21"/>
        </w:rPr>
        <w:t>2</w:t>
      </w:r>
      <w:r>
        <w:rPr>
          <w:rFonts w:hint="eastAsia" w:ascii="宋体" w:hAnsi="宋体"/>
          <w:szCs w:val="21"/>
        </w:rPr>
        <w:t>5</w:t>
      </w:r>
      <w:r>
        <w:rPr>
          <w:rFonts w:ascii="宋体" w:hAnsi="宋体"/>
          <w:szCs w:val="21"/>
        </w:rPr>
        <w:t>.2</w:t>
      </w:r>
      <w:r>
        <w:rPr>
          <w:rFonts w:hint="eastAsia" w:ascii="宋体" w:hAnsi="宋体"/>
          <w:szCs w:val="21"/>
        </w:rPr>
        <w:t>评审过程中，评标委员会可能以书面形式通知投标人要求投标人就投标文件中的内容进行答辩，投标人应按要求进行答辩。如属于实质性偏离或符合无效响应条件的，应当询问供应商，并允许供应商进行陈述申辩，但不允许其对偏离条款进行补充、修正或撤回。</w:t>
      </w:r>
    </w:p>
    <w:p>
      <w:pPr>
        <w:spacing w:line="360" w:lineRule="atLeast"/>
        <w:ind w:firstLine="402" w:firstLineChars="200"/>
        <w:jc w:val="left"/>
        <w:rPr>
          <w:rFonts w:hint="eastAsia" w:ascii="黑体" w:hAnsi="宋体" w:eastAsia="黑体"/>
          <w:b/>
          <w:szCs w:val="21"/>
        </w:rPr>
      </w:pPr>
      <w:r>
        <w:rPr>
          <w:rFonts w:hint="eastAsia" w:ascii="黑体" w:hAnsi="宋体" w:eastAsia="黑体"/>
          <w:b/>
          <w:szCs w:val="21"/>
        </w:rPr>
        <w:t>25.3凡评标委员会认为投标人所报的服务产品价格明显偏离市场价格的，可要求投标人限期提供该服务产品价格的来源依据，投标人不能提供价格来源依据，或者评标委员会认为其价格来源依据不合理的，则以无效标处理。</w:t>
      </w:r>
    </w:p>
    <w:p>
      <w:pPr>
        <w:pStyle w:val="8"/>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216" w:name="_Toc206756521"/>
      <w:bookmarkStart w:id="217" w:name="_Toc213822535"/>
      <w:bookmarkStart w:id="218" w:name="_Toc18738"/>
      <w:bookmarkStart w:id="219" w:name="_Toc32429"/>
      <w:bookmarkStart w:id="220" w:name="_Toc9846"/>
      <w:bookmarkStart w:id="221" w:name="_Toc13439"/>
      <w:bookmarkStart w:id="222" w:name="_Toc7422"/>
      <w:bookmarkStart w:id="223" w:name="_Toc17786"/>
      <w:r>
        <w:rPr>
          <w:rFonts w:hint="eastAsia" w:ascii="黑体" w:hAnsi="宋体" w:eastAsia="黑体"/>
          <w:bCs w:val="0"/>
          <w:sz w:val="21"/>
          <w:szCs w:val="21"/>
        </w:rPr>
        <w:t>26.</w:t>
      </w:r>
      <w:bookmarkEnd w:id="216"/>
      <w:bookmarkEnd w:id="217"/>
      <w:bookmarkStart w:id="224" w:name="_Toc169487810"/>
      <w:bookmarkStart w:id="225" w:name="_Toc205911165"/>
      <w:bookmarkStart w:id="226" w:name="_Toc155342563"/>
      <w:bookmarkStart w:id="227" w:name="_Toc277661826"/>
      <w:bookmarkStart w:id="228" w:name="_Toc230684619"/>
      <w:bookmarkStart w:id="229" w:name="_Toc213822540"/>
      <w:r>
        <w:rPr>
          <w:rFonts w:hint="eastAsia" w:ascii="黑体" w:hAnsi="宋体" w:eastAsia="黑体"/>
          <w:bCs w:val="0"/>
          <w:sz w:val="21"/>
          <w:szCs w:val="21"/>
        </w:rPr>
        <w:t>投标文件的评审</w:t>
      </w:r>
      <w:bookmarkEnd w:id="218"/>
      <w:bookmarkEnd w:id="219"/>
      <w:bookmarkEnd w:id="220"/>
      <w:bookmarkEnd w:id="221"/>
      <w:bookmarkEnd w:id="222"/>
      <w:bookmarkEnd w:id="223"/>
      <w:bookmarkEnd w:id="224"/>
      <w:bookmarkEnd w:id="225"/>
      <w:bookmarkEnd w:id="226"/>
      <w:bookmarkEnd w:id="227"/>
      <w:bookmarkEnd w:id="228"/>
    </w:p>
    <w:p>
      <w:pPr>
        <w:autoSpaceDE w:val="0"/>
        <w:autoSpaceDN w:val="0"/>
        <w:adjustRightInd w:val="0"/>
        <w:spacing w:line="360" w:lineRule="atLeast"/>
        <w:ind w:firstLine="402" w:firstLineChars="200"/>
        <w:rPr>
          <w:rFonts w:hint="eastAsia" w:ascii="黑体" w:hAnsi="宋体" w:eastAsia="黑体"/>
          <w:b/>
          <w:szCs w:val="21"/>
          <w:lang w:val="zh-CN"/>
        </w:rPr>
      </w:pPr>
      <w:r>
        <w:rPr>
          <w:rFonts w:hint="eastAsia" w:ascii="黑体" w:hAnsi="宋体" w:eastAsia="黑体"/>
          <w:b/>
          <w:szCs w:val="21"/>
          <w:lang w:val="zh-CN"/>
        </w:rPr>
        <w:t>26.1投标文件有下列情形之一的，由评标委员会初审后按无效标处理：</w:t>
      </w:r>
    </w:p>
    <w:p>
      <w:pPr>
        <w:autoSpaceDE w:val="0"/>
        <w:autoSpaceDN w:val="0"/>
        <w:adjustRightInd w:val="0"/>
        <w:spacing w:line="360" w:lineRule="atLeast"/>
        <w:ind w:firstLine="400" w:firstLineChars="200"/>
        <w:rPr>
          <w:rFonts w:ascii="宋体" w:hAnsi="宋体"/>
          <w:color w:val="auto"/>
          <w:szCs w:val="21"/>
          <w:lang w:val="zh-CN"/>
        </w:rPr>
      </w:pPr>
      <w:r>
        <w:rPr>
          <w:rFonts w:hint="eastAsia" w:ascii="宋体" w:hAnsi="宋体"/>
          <w:color w:val="auto"/>
          <w:szCs w:val="21"/>
          <w:lang w:val="zh-CN"/>
        </w:rPr>
        <w:t>（</w:t>
      </w:r>
      <w:r>
        <w:rPr>
          <w:rFonts w:ascii="宋体" w:hAnsi="宋体"/>
          <w:color w:val="auto"/>
          <w:szCs w:val="21"/>
          <w:lang w:val="zh-CN"/>
        </w:rPr>
        <w:t>1</w:t>
      </w:r>
      <w:r>
        <w:rPr>
          <w:rFonts w:hint="eastAsia" w:ascii="宋体" w:hAnsi="宋体"/>
          <w:color w:val="auto"/>
          <w:szCs w:val="21"/>
          <w:lang w:val="zh-CN"/>
        </w:rPr>
        <w:t>）投标人递交两份或多份内容不同的投标文件，或在一份投标文件中对同一招标项目报有两个或多个报价，且未声明哪一个有效，按招标文件规定提交备选投标方案的除外；</w:t>
      </w:r>
    </w:p>
    <w:p>
      <w:pPr>
        <w:autoSpaceDE w:val="0"/>
        <w:autoSpaceDN w:val="0"/>
        <w:adjustRightInd w:val="0"/>
        <w:spacing w:line="360" w:lineRule="atLeast"/>
        <w:ind w:firstLine="400" w:firstLineChars="200"/>
        <w:rPr>
          <w:rFonts w:ascii="宋体" w:hAnsi="宋体"/>
          <w:color w:val="auto"/>
          <w:szCs w:val="21"/>
          <w:lang w:val="zh-CN"/>
        </w:rPr>
      </w:pPr>
      <w:r>
        <w:rPr>
          <w:rFonts w:hint="eastAsia" w:ascii="宋体" w:hAnsi="宋体"/>
          <w:color w:val="auto"/>
          <w:szCs w:val="21"/>
          <w:lang w:val="zh-CN"/>
        </w:rPr>
        <w:t>（</w:t>
      </w:r>
      <w:r>
        <w:rPr>
          <w:rFonts w:ascii="宋体" w:hAnsi="宋体"/>
          <w:color w:val="auto"/>
          <w:szCs w:val="21"/>
          <w:lang w:val="zh-CN"/>
        </w:rPr>
        <w:t>2</w:t>
      </w:r>
      <w:r>
        <w:rPr>
          <w:rFonts w:hint="eastAsia" w:ascii="宋体" w:hAnsi="宋体"/>
          <w:color w:val="auto"/>
          <w:szCs w:val="21"/>
          <w:lang w:val="zh-CN"/>
        </w:rPr>
        <w:t>）投标报价超过上限的或</w:t>
      </w:r>
      <w:r>
        <w:rPr>
          <w:rFonts w:hint="eastAsia" w:ascii="黑体" w:eastAsia="黑体"/>
          <w:b/>
          <w:color w:val="auto"/>
        </w:rPr>
        <w:t>明显偏离市场价格的</w:t>
      </w:r>
      <w:r>
        <w:rPr>
          <w:rFonts w:hint="eastAsia" w:ascii="宋体" w:hAnsi="宋体"/>
          <w:color w:val="auto"/>
          <w:szCs w:val="21"/>
          <w:lang w:val="zh-CN"/>
        </w:rPr>
        <w:t>；</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w:t>
      </w:r>
      <w:r>
        <w:rPr>
          <w:rFonts w:ascii="宋体" w:hAnsi="宋体"/>
          <w:color w:val="auto"/>
          <w:szCs w:val="21"/>
          <w:lang w:val="zh-CN"/>
        </w:rPr>
        <w:t>3</w:t>
      </w:r>
      <w:r>
        <w:rPr>
          <w:rFonts w:hint="eastAsia" w:ascii="宋体" w:hAnsi="宋体"/>
          <w:color w:val="auto"/>
          <w:szCs w:val="21"/>
          <w:lang w:val="zh-CN"/>
        </w:rPr>
        <w:t>）投标人资格不符合招标文件要求的；</w:t>
      </w:r>
    </w:p>
    <w:p>
      <w:pPr>
        <w:autoSpaceDE w:val="0"/>
        <w:autoSpaceDN w:val="0"/>
        <w:adjustRightInd w:val="0"/>
        <w:spacing w:line="360" w:lineRule="atLeast"/>
        <w:ind w:firstLine="400" w:firstLineChars="200"/>
        <w:rPr>
          <w:rFonts w:ascii="宋体" w:hAnsi="宋体"/>
          <w:color w:val="auto"/>
          <w:szCs w:val="21"/>
          <w:lang w:val="zh-CN"/>
        </w:rPr>
      </w:pPr>
      <w:r>
        <w:rPr>
          <w:rFonts w:hint="eastAsia" w:ascii="宋体" w:hAnsi="宋体"/>
          <w:color w:val="auto"/>
          <w:szCs w:val="21"/>
          <w:lang w:val="zh-CN"/>
        </w:rPr>
        <w:t>（4）未按招标文件要求提交投标保证金的；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（5）投标文件未按招标文件签署条款要求签章的；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（6）投标文件的份数不符合招标文件前附表要求的；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（7）投标文件未按招标文件要求编制或字迹模糊、辨认不清的；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（8）不符合招标文件的实质性要求的；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（9）法律法规有规定的。</w:t>
      </w:r>
    </w:p>
    <w:p>
      <w:pPr>
        <w:autoSpaceDE w:val="0"/>
        <w:autoSpaceDN w:val="0"/>
        <w:adjustRightInd w:val="0"/>
        <w:spacing w:line="360" w:lineRule="atLeast"/>
        <w:ind w:firstLine="402" w:firstLineChars="200"/>
        <w:rPr>
          <w:rFonts w:hint="eastAsia" w:ascii="黑体" w:hAnsi="宋体" w:eastAsia="黑体"/>
          <w:b/>
          <w:color w:val="auto"/>
          <w:szCs w:val="21"/>
          <w:lang w:val="zh-CN"/>
        </w:rPr>
      </w:pPr>
      <w:r>
        <w:rPr>
          <w:rFonts w:hint="eastAsia" w:ascii="黑体" w:hAnsi="宋体" w:eastAsia="黑体"/>
          <w:b/>
          <w:color w:val="auto"/>
          <w:szCs w:val="21"/>
          <w:lang w:val="zh-CN"/>
        </w:rPr>
        <w:t>26.2投标文件有下列情形之一的，经评标委员会详细评审后认定该投标文件对招标文件要求存在重大偏离的，则该投标文件按无效标处理：</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（1）技术商务资信标评审中规定作无效标的；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（2）经报价标差错修正后，属招标文件报价要求中规定无效标的；</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（3）招标文件中其他内容明确规定作无效标的。</w:t>
      </w:r>
    </w:p>
    <w:p>
      <w:pPr>
        <w:autoSpaceDE w:val="0"/>
        <w:autoSpaceDN w:val="0"/>
        <w:adjustRightInd w:val="0"/>
        <w:spacing w:line="360" w:lineRule="atLeast"/>
        <w:ind w:firstLine="402" w:firstLineChars="200"/>
        <w:rPr>
          <w:rFonts w:hint="eastAsia" w:ascii="黑体" w:hAnsi="宋体" w:eastAsia="黑体"/>
          <w:b/>
          <w:color w:val="auto"/>
          <w:szCs w:val="21"/>
          <w:lang w:val="zh-CN"/>
        </w:rPr>
      </w:pPr>
      <w:r>
        <w:rPr>
          <w:rFonts w:hint="eastAsia" w:ascii="黑体" w:hAnsi="宋体" w:eastAsia="黑体"/>
          <w:b/>
          <w:color w:val="auto"/>
          <w:szCs w:val="21"/>
          <w:lang w:val="zh-CN"/>
        </w:rPr>
        <w:t>26.3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（1）投标文件内容存在错漏之处一致或异常雷同现象；</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（2）投标文件由同一单位或同一人编制；</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（3）投标文件由同一台电脑编制或同一附属设备打印；</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（4）投标报价涉嫌故意拉高或压低投标报价。</w:t>
      </w:r>
    </w:p>
    <w:p>
      <w:pPr>
        <w:autoSpaceDE w:val="0"/>
        <w:autoSpaceDN w:val="0"/>
        <w:adjustRightInd w:val="0"/>
        <w:spacing w:line="360" w:lineRule="atLeast"/>
        <w:ind w:firstLine="400" w:firstLineChars="200"/>
        <w:rPr>
          <w:rFonts w:hint="eastAsia" w:ascii="宋体" w:hAnsi="宋体"/>
          <w:color w:val="auto"/>
          <w:szCs w:val="21"/>
          <w:lang w:val="zh-CN"/>
        </w:rPr>
      </w:pPr>
      <w:r>
        <w:rPr>
          <w:rFonts w:hint="eastAsia" w:ascii="宋体" w:hAnsi="宋体"/>
          <w:color w:val="auto"/>
          <w:szCs w:val="21"/>
          <w:lang w:val="zh-CN"/>
        </w:rPr>
        <w:t>所有投标被否决的，则本次招标失败，重新组织招标。</w:t>
      </w:r>
    </w:p>
    <w:p>
      <w:pPr>
        <w:pStyle w:val="8"/>
        <w:numPr>
          <w:ilvl w:val="0"/>
          <w:numId w:val="0"/>
        </w:numPr>
        <w:tabs>
          <w:tab w:val="left" w:pos="287"/>
        </w:tabs>
        <w:spacing w:before="360" w:after="0" w:line="360" w:lineRule="atLeast"/>
        <w:ind w:left="425"/>
        <w:jc w:val="left"/>
        <w:rPr>
          <w:rFonts w:hint="eastAsia" w:ascii="黑体" w:hAnsi="宋体" w:eastAsia="黑体"/>
          <w:bCs w:val="0"/>
          <w:sz w:val="21"/>
          <w:szCs w:val="21"/>
        </w:rPr>
      </w:pPr>
      <w:bookmarkStart w:id="230" w:name="_Toc20985"/>
      <w:bookmarkStart w:id="231" w:name="_Toc14370"/>
      <w:bookmarkStart w:id="232" w:name="_Toc24809"/>
      <w:bookmarkStart w:id="233" w:name="_Toc26153"/>
      <w:bookmarkStart w:id="234" w:name="_Toc230684622"/>
      <w:bookmarkStart w:id="235" w:name="_Toc277661828"/>
      <w:bookmarkStart w:id="236" w:name="_Toc16684"/>
      <w:bookmarkStart w:id="237" w:name="_Toc16263"/>
      <w:r>
        <w:rPr>
          <w:rFonts w:hint="eastAsia" w:ascii="黑体" w:hAnsi="宋体" w:eastAsia="黑体"/>
          <w:bCs w:val="0"/>
          <w:sz w:val="21"/>
          <w:szCs w:val="21"/>
        </w:rPr>
        <w:t>27.评标原则及评标办法</w:t>
      </w:r>
      <w:bookmarkEnd w:id="230"/>
      <w:bookmarkEnd w:id="231"/>
      <w:bookmarkEnd w:id="232"/>
      <w:bookmarkEnd w:id="233"/>
      <w:bookmarkEnd w:id="234"/>
      <w:bookmarkEnd w:id="235"/>
      <w:bookmarkEnd w:id="236"/>
      <w:bookmarkEnd w:id="237"/>
    </w:p>
    <w:p>
      <w:pPr>
        <w:autoSpaceDE w:val="0"/>
        <w:autoSpaceDN w:val="0"/>
        <w:adjustRightInd w:val="0"/>
        <w:spacing w:line="360" w:lineRule="exact"/>
        <w:ind w:firstLine="400" w:firstLineChars="200"/>
        <w:rPr>
          <w:rFonts w:hint="eastAsia" w:ascii="宋体" w:hAnsi="宋体"/>
          <w:lang w:val="zh-CN"/>
        </w:rPr>
      </w:pPr>
      <w:r>
        <w:rPr>
          <w:rFonts w:hint="eastAsia" w:ascii="宋体" w:hAnsi="宋体"/>
          <w:lang w:val="zh-CN"/>
        </w:rPr>
        <w:t>27.1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utoSpaceDE w:val="0"/>
        <w:autoSpaceDN w:val="0"/>
        <w:adjustRightInd w:val="0"/>
        <w:spacing w:line="360" w:lineRule="exact"/>
        <w:ind w:firstLine="400" w:firstLineChars="200"/>
        <w:rPr>
          <w:rFonts w:hint="eastAsia" w:ascii="宋体" w:hAnsi="宋体"/>
          <w:lang w:val="zh-CN"/>
        </w:rPr>
      </w:pPr>
      <w:r>
        <w:rPr>
          <w:rFonts w:hint="eastAsia" w:ascii="宋体" w:hAnsi="宋体"/>
          <w:lang w:val="zh-CN"/>
        </w:rPr>
        <w:t>27.2评标办法。本项目具体评标内容及评分标准等详见《第四章：评标办法及评分标准》。</w:t>
      </w:r>
    </w:p>
    <w:p>
      <w:pPr>
        <w:pStyle w:val="8"/>
        <w:numPr>
          <w:ilvl w:val="0"/>
          <w:numId w:val="0"/>
        </w:numPr>
        <w:tabs>
          <w:tab w:val="left" w:pos="287"/>
        </w:tabs>
        <w:spacing w:before="360" w:after="0" w:line="360" w:lineRule="atLeast"/>
        <w:ind w:left="425"/>
        <w:jc w:val="left"/>
        <w:rPr>
          <w:rFonts w:ascii="Arial" w:hAnsi="Arial" w:eastAsia="黑体" w:cs="Arial"/>
          <w:bCs w:val="0"/>
          <w:sz w:val="24"/>
          <w:szCs w:val="24"/>
        </w:rPr>
      </w:pPr>
      <w:bookmarkStart w:id="238" w:name="_Toc31096"/>
      <w:bookmarkStart w:id="239" w:name="_Toc8888"/>
      <w:bookmarkStart w:id="240" w:name="_Toc7885"/>
      <w:bookmarkStart w:id="241" w:name="_Toc1266"/>
      <w:bookmarkStart w:id="242" w:name="_Toc10558"/>
      <w:bookmarkStart w:id="243" w:name="_Toc16653"/>
      <w:r>
        <w:rPr>
          <w:rFonts w:hint="eastAsia" w:ascii="Arial" w:hAnsi="Arial" w:eastAsia="黑体" w:cs="Arial"/>
          <w:bCs w:val="0"/>
          <w:sz w:val="24"/>
          <w:szCs w:val="24"/>
        </w:rPr>
        <w:t>第六节</w:t>
      </w:r>
      <w:r>
        <w:rPr>
          <w:rFonts w:ascii="Arial" w:hAnsi="Arial" w:eastAsia="黑体" w:cs="Arial"/>
          <w:bCs w:val="0"/>
          <w:sz w:val="24"/>
          <w:szCs w:val="24"/>
        </w:rPr>
        <w:t xml:space="preserve">  </w:t>
      </w:r>
      <w:r>
        <w:rPr>
          <w:rFonts w:hint="eastAsia" w:ascii="Arial" w:hAnsi="Arial" w:eastAsia="黑体" w:cs="Arial"/>
          <w:bCs w:val="0"/>
          <w:sz w:val="24"/>
          <w:szCs w:val="24"/>
        </w:rPr>
        <w:t>授予合同</w:t>
      </w:r>
      <w:bookmarkEnd w:id="229"/>
      <w:bookmarkEnd w:id="238"/>
      <w:bookmarkEnd w:id="239"/>
      <w:bookmarkEnd w:id="240"/>
      <w:bookmarkEnd w:id="241"/>
      <w:bookmarkEnd w:id="242"/>
      <w:bookmarkEnd w:id="243"/>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244" w:name="_Toc18456"/>
      <w:bookmarkStart w:id="245" w:name="_Toc32549"/>
      <w:bookmarkStart w:id="246" w:name="_Toc14530"/>
      <w:bookmarkStart w:id="247" w:name="_Toc21674"/>
      <w:bookmarkStart w:id="248" w:name="_Toc25074"/>
      <w:bookmarkStart w:id="249" w:name="_Toc16815"/>
      <w:bookmarkStart w:id="250" w:name="_Toc213822541"/>
      <w:r>
        <w:rPr>
          <w:rFonts w:hint="eastAsia" w:ascii="黑体" w:hAnsi="宋体" w:eastAsia="黑体"/>
          <w:bCs w:val="0"/>
          <w:sz w:val="21"/>
          <w:szCs w:val="21"/>
        </w:rPr>
        <w:t>28</w:t>
      </w:r>
      <w:r>
        <w:rPr>
          <w:rFonts w:ascii="黑体" w:hAnsi="宋体" w:eastAsia="黑体"/>
          <w:bCs w:val="0"/>
          <w:sz w:val="21"/>
          <w:szCs w:val="21"/>
        </w:rPr>
        <w:t>.</w:t>
      </w:r>
      <w:r>
        <w:rPr>
          <w:rFonts w:hint="eastAsia" w:ascii="黑体" w:hAnsi="宋体" w:eastAsia="黑体"/>
          <w:bCs w:val="0"/>
          <w:sz w:val="21"/>
          <w:szCs w:val="21"/>
        </w:rPr>
        <w:t>中标通知书</w:t>
      </w:r>
      <w:bookmarkEnd w:id="244"/>
      <w:bookmarkEnd w:id="245"/>
      <w:bookmarkEnd w:id="246"/>
      <w:bookmarkEnd w:id="247"/>
      <w:bookmarkEnd w:id="248"/>
      <w:bookmarkEnd w:id="249"/>
      <w:bookmarkEnd w:id="250"/>
    </w:p>
    <w:p>
      <w:pPr>
        <w:autoSpaceDE w:val="0"/>
        <w:autoSpaceDN w:val="0"/>
        <w:adjustRightInd w:val="0"/>
        <w:spacing w:line="360" w:lineRule="atLeast"/>
        <w:ind w:firstLine="407"/>
        <w:rPr>
          <w:rFonts w:hint="eastAsia" w:ascii="宋体" w:hAnsi="宋体"/>
          <w:lang w:val="zh-CN"/>
        </w:rPr>
      </w:pPr>
      <w:r>
        <w:rPr>
          <w:rFonts w:hint="eastAsia" w:ascii="宋体" w:hAnsi="宋体"/>
          <w:lang w:val="zh-CN"/>
        </w:rPr>
        <w:t>28.1采购人根据评标结果，按照《中华人民共和国招标投标法》的要求，第一中标候选人应当在三门</w:t>
      </w:r>
      <w:r>
        <w:rPr>
          <w:rFonts w:hint="eastAsia" w:ascii="宋体" w:hAnsi="宋体"/>
          <w:szCs w:val="21"/>
          <w:lang w:val="zh-CN"/>
        </w:rPr>
        <w:t>县公共资源交易中心</w:t>
      </w:r>
      <w:r>
        <w:rPr>
          <w:rFonts w:hint="eastAsia" w:ascii="宋体" w:hAnsi="宋体"/>
          <w:lang w:val="zh-CN"/>
        </w:rPr>
        <w:t>接受公示。</w:t>
      </w:r>
    </w:p>
    <w:p>
      <w:pPr>
        <w:autoSpaceDE w:val="0"/>
        <w:autoSpaceDN w:val="0"/>
        <w:adjustRightInd w:val="0"/>
        <w:spacing w:line="360" w:lineRule="atLeast"/>
        <w:ind w:firstLine="407"/>
        <w:rPr>
          <w:rFonts w:ascii="宋体" w:hAnsi="宋体"/>
          <w:lang w:val="zh-CN"/>
        </w:rPr>
      </w:pPr>
      <w:r>
        <w:rPr>
          <w:rFonts w:hint="eastAsia" w:ascii="宋体" w:hAnsi="宋体"/>
          <w:lang w:val="zh-CN"/>
        </w:rPr>
        <w:t>28.2</w:t>
      </w:r>
      <w:r>
        <w:rPr>
          <w:rFonts w:hint="eastAsia" w:ascii="宋体" w:hAnsi="宋体"/>
          <w:szCs w:val="21"/>
        </w:rPr>
        <w:t>采购人应当确定排名第一的中标候选人为中标人。</w:t>
      </w:r>
      <w:r>
        <w:rPr>
          <w:rFonts w:hint="eastAsia" w:ascii="宋体" w:hAnsi="宋体"/>
          <w:szCs w:val="21"/>
          <w:lang w:val="zh-CN"/>
        </w:rPr>
        <w:t>第一中标候选人放弃中标，或者因不可抗力或者自身原因不能履行采购合同的，</w:t>
      </w:r>
      <w:r>
        <w:rPr>
          <w:rFonts w:hint="eastAsia"/>
        </w:rPr>
        <w:t>或者因中标后经查询投标人、法定代表人、项目负责人有行贿犯罪记录（近三年来），造成其资格无效的，</w:t>
      </w:r>
      <w:r>
        <w:rPr>
          <w:rFonts w:hint="eastAsia" w:ascii="宋体" w:hAnsi="宋体"/>
          <w:szCs w:val="21"/>
          <w:lang w:val="zh-CN"/>
        </w:rPr>
        <w:t>或者因其他情形造成其资格无效的，则本次招投标失败，重新组织招标。</w:t>
      </w:r>
    </w:p>
    <w:p>
      <w:pPr>
        <w:autoSpaceDE w:val="0"/>
        <w:autoSpaceDN w:val="0"/>
        <w:adjustRightInd w:val="0"/>
        <w:spacing w:line="360" w:lineRule="exact"/>
        <w:ind w:firstLine="400" w:firstLineChars="200"/>
        <w:rPr>
          <w:rFonts w:ascii="宋体" w:hAnsi="宋体"/>
          <w:lang w:val="zh-CN"/>
        </w:rPr>
      </w:pPr>
      <w:r>
        <w:rPr>
          <w:rFonts w:hint="eastAsia" w:ascii="宋体" w:hAnsi="宋体"/>
          <w:lang w:val="zh-CN"/>
        </w:rPr>
        <w:t>28.3 采购人向中标人发出中标通知书，</w:t>
      </w:r>
      <w:r>
        <w:rPr>
          <w:rFonts w:hint="eastAsia"/>
        </w:rPr>
        <w:t>同时将中标结果在三门县公共资源交易中心网站上发布，不再另行书面通知未中标的投标人。</w:t>
      </w:r>
    </w:p>
    <w:p>
      <w:pPr>
        <w:autoSpaceDE w:val="0"/>
        <w:autoSpaceDN w:val="0"/>
        <w:adjustRightInd w:val="0"/>
        <w:spacing w:line="360" w:lineRule="exact"/>
        <w:ind w:firstLine="400" w:firstLineChars="200"/>
        <w:rPr>
          <w:rFonts w:hint="eastAsia" w:ascii="宋体" w:hAnsi="宋体"/>
          <w:lang w:val="zh-CN"/>
        </w:rPr>
      </w:pPr>
      <w:r>
        <w:rPr>
          <w:rFonts w:hint="eastAsia" w:ascii="宋体" w:hAnsi="宋体" w:cs="宋体"/>
          <w:szCs w:val="21"/>
        </w:rPr>
        <w:t>28.4 中标通知书对采购人和中标人具有法律约束力。中标通知书发出后，采购人改变中标结果或者中标人放弃中标的，应当承担法律责任。</w:t>
      </w:r>
    </w:p>
    <w:p>
      <w:pPr>
        <w:pStyle w:val="8"/>
        <w:numPr>
          <w:ilvl w:val="0"/>
          <w:numId w:val="0"/>
        </w:numPr>
        <w:tabs>
          <w:tab w:val="left" w:pos="287"/>
        </w:tabs>
        <w:spacing w:before="360" w:after="0" w:line="360" w:lineRule="atLeast"/>
        <w:ind w:left="425"/>
        <w:jc w:val="left"/>
        <w:rPr>
          <w:rFonts w:ascii="黑体" w:hAnsi="宋体" w:eastAsia="黑体"/>
          <w:bCs w:val="0"/>
          <w:sz w:val="21"/>
          <w:szCs w:val="21"/>
        </w:rPr>
      </w:pPr>
      <w:bookmarkStart w:id="251" w:name="_Toc213822542"/>
      <w:bookmarkStart w:id="252" w:name="_Toc24402"/>
      <w:bookmarkStart w:id="253" w:name="_Toc25636"/>
      <w:bookmarkStart w:id="254" w:name="_Toc31427"/>
      <w:bookmarkStart w:id="255" w:name="_Toc25690"/>
      <w:bookmarkStart w:id="256" w:name="_Toc8797"/>
      <w:bookmarkStart w:id="257" w:name="_Toc4009"/>
      <w:r>
        <w:rPr>
          <w:rFonts w:hint="eastAsia" w:ascii="黑体" w:hAnsi="宋体" w:eastAsia="黑体"/>
          <w:bCs w:val="0"/>
          <w:sz w:val="21"/>
          <w:szCs w:val="21"/>
        </w:rPr>
        <w:t>29</w:t>
      </w:r>
      <w:r>
        <w:rPr>
          <w:rFonts w:ascii="黑体" w:hAnsi="宋体" w:eastAsia="黑体"/>
          <w:bCs w:val="0"/>
          <w:sz w:val="21"/>
          <w:szCs w:val="21"/>
        </w:rPr>
        <w:t>.</w:t>
      </w:r>
      <w:r>
        <w:rPr>
          <w:rFonts w:hint="eastAsia" w:ascii="黑体" w:hAnsi="宋体" w:eastAsia="黑体"/>
          <w:bCs w:val="0"/>
          <w:sz w:val="21"/>
          <w:szCs w:val="21"/>
        </w:rPr>
        <w:t>合同签订</w:t>
      </w:r>
      <w:bookmarkEnd w:id="251"/>
      <w:bookmarkEnd w:id="252"/>
      <w:bookmarkEnd w:id="253"/>
      <w:bookmarkEnd w:id="254"/>
      <w:bookmarkEnd w:id="255"/>
      <w:bookmarkEnd w:id="256"/>
      <w:bookmarkEnd w:id="257"/>
    </w:p>
    <w:p>
      <w:pPr>
        <w:autoSpaceDE w:val="0"/>
        <w:autoSpaceDN w:val="0"/>
        <w:adjustRightInd w:val="0"/>
        <w:spacing w:line="360" w:lineRule="exact"/>
        <w:ind w:firstLine="400" w:firstLineChars="200"/>
        <w:rPr>
          <w:rFonts w:ascii="宋体" w:hAnsi="宋体"/>
          <w:lang w:val="zh-CN"/>
        </w:rPr>
      </w:pPr>
      <w:r>
        <w:rPr>
          <w:rFonts w:hint="eastAsia" w:ascii="宋体" w:hAnsi="宋体"/>
          <w:lang w:val="zh-CN"/>
        </w:rPr>
        <w:t>29</w:t>
      </w:r>
      <w:r>
        <w:rPr>
          <w:rFonts w:ascii="宋体" w:hAnsi="宋体"/>
          <w:lang w:val="zh-CN"/>
        </w:rPr>
        <w:t>.1</w:t>
      </w:r>
      <w:r>
        <w:rPr>
          <w:rFonts w:hint="eastAsia" w:ascii="宋体" w:hAnsi="宋体"/>
          <w:lang w:val="zh-CN"/>
        </w:rPr>
        <w:t>自中标通知书发出之日起10个日历天内，采购人应当与中标人按照招标文件和中标人的投标文件订立书面合同。中标人</w:t>
      </w:r>
      <w:r>
        <w:rPr>
          <w:rFonts w:hint="eastAsia" w:ascii="宋体" w:hAnsi="宋体"/>
          <w:szCs w:val="21"/>
        </w:rPr>
        <w:t>通过评审的技术方案中的数字地籍调查工作方案、技术设计书及评审意见将作为合同的附件对合作单位同样具有法律约束力。</w:t>
      </w:r>
      <w:r>
        <w:rPr>
          <w:rFonts w:hint="eastAsia" w:ascii="宋体" w:hAnsi="宋体"/>
          <w:lang w:val="zh-CN"/>
        </w:rPr>
        <w:t>采购人与中标人不得再行订立背离合同实质性内容的其他协议。</w:t>
      </w:r>
    </w:p>
    <w:p>
      <w:pPr>
        <w:autoSpaceDE w:val="0"/>
        <w:autoSpaceDN w:val="0"/>
        <w:adjustRightInd w:val="0"/>
        <w:spacing w:line="360" w:lineRule="exact"/>
        <w:ind w:firstLine="400" w:firstLineChars="200"/>
        <w:jc w:val="left"/>
        <w:rPr>
          <w:rFonts w:hint="eastAsia" w:ascii="宋体" w:hAnsi="宋体" w:cs="Times New Roman"/>
          <w:b w:val="0"/>
          <w:bCs w:val="0"/>
          <w:color w:val="auto"/>
          <w:kern w:val="0"/>
          <w:sz w:val="20"/>
          <w:szCs w:val="20"/>
          <w:lang w:val="zh-CN" w:eastAsia="zh-CN" w:bidi="ar-SA"/>
        </w:rPr>
      </w:pPr>
      <w:r>
        <w:rPr>
          <w:rFonts w:hint="eastAsia" w:ascii="宋体" w:hAnsi="宋体"/>
          <w:color w:val="auto"/>
          <w:lang w:val="zh-CN"/>
        </w:rPr>
        <w:t>29</w:t>
      </w:r>
      <w:r>
        <w:rPr>
          <w:rFonts w:ascii="宋体" w:hAnsi="宋体"/>
          <w:color w:val="auto"/>
          <w:lang w:val="zh-CN"/>
        </w:rPr>
        <w:t>.2</w:t>
      </w:r>
      <w:r>
        <w:rPr>
          <w:rFonts w:hint="eastAsia" w:ascii="宋体" w:hAnsi="宋体"/>
          <w:color w:val="auto"/>
          <w:lang w:val="zh-CN"/>
        </w:rPr>
        <w:t>采购人与中标人须根据国家、省、市有关合同管理的规定及招标文件、投标文件，草签合同，并在</w:t>
      </w:r>
      <w:r>
        <w:rPr>
          <w:rFonts w:hint="eastAsia" w:ascii="宋体" w:hAnsi="宋体" w:cs="Times New Roman"/>
          <w:b w:val="0"/>
          <w:bCs w:val="0"/>
          <w:color w:val="auto"/>
          <w:kern w:val="0"/>
          <w:sz w:val="20"/>
          <w:szCs w:val="20"/>
          <w:lang w:val="zh-CN" w:eastAsia="zh-CN" w:bidi="ar-SA"/>
        </w:rPr>
        <w:t>监管机构</w:t>
      </w:r>
      <w:r>
        <w:rPr>
          <w:rFonts w:hint="eastAsia" w:ascii="宋体" w:hAnsi="宋体" w:eastAsia="宋体" w:cs="Times New Roman"/>
          <w:b w:val="0"/>
          <w:bCs w:val="0"/>
          <w:color w:val="auto"/>
          <w:kern w:val="0"/>
          <w:sz w:val="20"/>
          <w:szCs w:val="20"/>
          <w:lang w:val="zh-CN" w:eastAsia="zh-CN" w:bidi="ar-SA"/>
        </w:rPr>
        <w:t>部门审查后正式签订</w:t>
      </w:r>
      <w:r>
        <w:rPr>
          <w:rFonts w:hint="eastAsia" w:ascii="宋体" w:hAnsi="宋体" w:cs="Times New Roman"/>
          <w:b w:val="0"/>
          <w:bCs w:val="0"/>
          <w:color w:val="auto"/>
          <w:kern w:val="0"/>
          <w:sz w:val="20"/>
          <w:szCs w:val="20"/>
          <w:lang w:val="zh-CN" w:eastAsia="zh-CN" w:bidi="ar-SA"/>
        </w:rPr>
        <w:t>。</w:t>
      </w:r>
      <w:bookmarkStart w:id="258" w:name="_Toc212690703"/>
      <w:bookmarkStart w:id="259" w:name="_Toc6172"/>
    </w:p>
    <w:p>
      <w:pPr>
        <w:pStyle w:val="4"/>
        <w:jc w:val="both"/>
        <w:rPr>
          <w:rFonts w:hint="eastAsia" w:ascii="黑体" w:hAnsi="宋体" w:eastAsia="黑体"/>
          <w:bCs w:val="0"/>
          <w:sz w:val="28"/>
          <w:szCs w:val="28"/>
        </w:rPr>
      </w:pPr>
    </w:p>
    <w:p>
      <w:pPr>
        <w:rPr>
          <w:rFonts w:hint="eastAsia" w:ascii="黑体" w:hAnsi="宋体" w:eastAsia="黑体"/>
          <w:bCs w:val="0"/>
          <w:sz w:val="28"/>
          <w:szCs w:val="28"/>
        </w:rPr>
      </w:pPr>
    </w:p>
    <w:p>
      <w:pPr>
        <w:pStyle w:val="2"/>
        <w:rPr>
          <w:rFonts w:hint="eastAsia" w:ascii="黑体" w:hAnsi="宋体" w:eastAsia="黑体"/>
          <w:bCs w:val="0"/>
          <w:sz w:val="28"/>
          <w:szCs w:val="28"/>
        </w:rPr>
      </w:pPr>
    </w:p>
    <w:p>
      <w:pPr>
        <w:pStyle w:val="3"/>
        <w:rPr>
          <w:rFonts w:hint="eastAsia" w:ascii="黑体" w:hAnsi="宋体" w:eastAsia="黑体"/>
          <w:bCs w:val="0"/>
          <w:sz w:val="28"/>
          <w:szCs w:val="28"/>
        </w:rPr>
      </w:pPr>
    </w:p>
    <w:p>
      <w:pPr>
        <w:rPr>
          <w:rFonts w:hint="eastAsia" w:ascii="黑体" w:hAnsi="宋体" w:eastAsia="黑体"/>
          <w:bCs w:val="0"/>
          <w:sz w:val="28"/>
          <w:szCs w:val="28"/>
        </w:rPr>
      </w:pPr>
    </w:p>
    <w:p>
      <w:pPr>
        <w:pStyle w:val="2"/>
        <w:rPr>
          <w:rFonts w:hint="eastAsia" w:ascii="黑体" w:hAnsi="宋体" w:eastAsia="黑体"/>
          <w:bCs w:val="0"/>
          <w:sz w:val="28"/>
          <w:szCs w:val="28"/>
        </w:rPr>
      </w:pPr>
    </w:p>
    <w:p>
      <w:pPr>
        <w:pStyle w:val="3"/>
        <w:rPr>
          <w:rFonts w:hint="eastAsia" w:ascii="黑体" w:hAnsi="宋体" w:eastAsia="黑体"/>
          <w:bCs w:val="0"/>
          <w:sz w:val="28"/>
          <w:szCs w:val="28"/>
        </w:rPr>
      </w:pPr>
    </w:p>
    <w:p>
      <w:pPr>
        <w:rPr>
          <w:rFonts w:hint="eastAsia"/>
        </w:rPr>
      </w:pPr>
    </w:p>
    <w:p>
      <w:pPr>
        <w:pStyle w:val="3"/>
        <w:rPr>
          <w:rFonts w:hint="eastAsia"/>
        </w:rPr>
      </w:pPr>
    </w:p>
    <w:p>
      <w:pPr>
        <w:pStyle w:val="4"/>
        <w:jc w:val="center"/>
        <w:rPr>
          <w:rFonts w:hint="eastAsia"/>
        </w:rPr>
      </w:pPr>
      <w:bookmarkStart w:id="260" w:name="_Toc25462"/>
      <w:bookmarkStart w:id="261" w:name="_Toc31264"/>
      <w:bookmarkStart w:id="262" w:name="_Toc6920"/>
      <w:bookmarkStart w:id="263" w:name="_Toc12819"/>
      <w:bookmarkStart w:id="264" w:name="_Toc7823"/>
      <w:r>
        <w:rPr>
          <w:rFonts w:hint="eastAsia" w:ascii="黑体" w:hAnsi="宋体" w:eastAsia="黑体"/>
          <w:bCs w:val="0"/>
          <w:sz w:val="28"/>
          <w:szCs w:val="28"/>
        </w:rPr>
        <w:t xml:space="preserve">第三章  </w:t>
      </w:r>
      <w:bookmarkEnd w:id="258"/>
      <w:bookmarkEnd w:id="259"/>
      <w:r>
        <w:rPr>
          <w:rFonts w:hint="eastAsia" w:ascii="黑体" w:hAnsi="宋体" w:eastAsia="黑体"/>
          <w:bCs w:val="0"/>
          <w:sz w:val="28"/>
          <w:szCs w:val="28"/>
          <w:lang w:val="en-US" w:eastAsia="zh-CN"/>
        </w:rPr>
        <w:t>设计任务书</w:t>
      </w:r>
      <w:bookmarkEnd w:id="260"/>
      <w:bookmarkEnd w:id="261"/>
      <w:bookmarkEnd w:id="262"/>
      <w:bookmarkEnd w:id="263"/>
      <w:bookmarkEnd w:id="264"/>
    </w:p>
    <w:p>
      <w:pPr>
        <w:adjustRightInd w:val="0"/>
        <w:snapToGrid w:val="0"/>
        <w:spacing w:line="360" w:lineRule="auto"/>
        <w:ind w:firstLine="482" w:firstLineChars="200"/>
        <w:rPr>
          <w:rFonts w:hint="eastAsia" w:ascii="宋体" w:hAnsi="宋体" w:eastAsia="宋体" w:cs="Arial"/>
          <w:b/>
          <w:color w:val="FF0000"/>
          <w:sz w:val="21"/>
          <w:szCs w:val="21"/>
        </w:rPr>
      </w:pPr>
      <w:r>
        <w:rPr>
          <w:rFonts w:hint="eastAsia" w:ascii="黑体" w:hAnsi="黑体" w:eastAsia="黑体" w:cs="宋体"/>
          <w:b/>
          <w:sz w:val="24"/>
          <w:szCs w:val="24"/>
        </w:rPr>
        <w:t>一、项目概括</w:t>
      </w:r>
      <w:r>
        <w:rPr>
          <w:rFonts w:hint="eastAsia" w:ascii="黑体" w:hAnsi="黑体" w:eastAsia="黑体" w:cs="宋体"/>
          <w:b/>
          <w:sz w:val="24"/>
          <w:szCs w:val="24"/>
          <w:lang w:val="en-US" w:eastAsia="zh-CN"/>
        </w:rPr>
        <w:t xml:space="preserve">  </w:t>
      </w:r>
    </w:p>
    <w:p>
      <w:pPr>
        <w:adjustRightInd w:val="0"/>
        <w:snapToGrid w:val="0"/>
        <w:spacing w:line="360" w:lineRule="auto"/>
        <w:ind w:firstLine="420" w:firstLineChars="200"/>
        <w:rPr>
          <w:rFonts w:hint="default" w:ascii="黑体" w:hAnsi="黑体" w:eastAsia="黑体" w:cs="宋体"/>
          <w:b/>
          <w:color w:val="auto"/>
          <w:sz w:val="24"/>
          <w:szCs w:val="24"/>
          <w:lang w:val="en-US" w:eastAsia="zh-CN"/>
        </w:rPr>
      </w:pPr>
      <w:r>
        <w:rPr>
          <w:rFonts w:hint="eastAsia" w:ascii="宋体" w:hAnsi="宋体" w:eastAsia="宋体"/>
          <w:color w:val="auto"/>
          <w:sz w:val="21"/>
        </w:rPr>
        <w:t>本次设计内容为</w:t>
      </w:r>
      <w:r>
        <w:rPr>
          <w:rFonts w:hint="eastAsia" w:ascii="宋体" w:hAnsi="宋体" w:eastAsia="宋体"/>
          <w:color w:val="auto"/>
          <w:sz w:val="21"/>
          <w:szCs w:val="22"/>
          <w:lang w:eastAsia="zh-CN"/>
        </w:rPr>
        <w:t>入村口+生态停车场+周围环境</w:t>
      </w:r>
      <w:r>
        <w:rPr>
          <w:rFonts w:hint="eastAsia" w:ascii="宋体" w:hAnsi="宋体"/>
          <w:color w:val="auto"/>
          <w:sz w:val="21"/>
          <w:szCs w:val="22"/>
          <w:lang w:eastAsia="zh-CN"/>
        </w:rPr>
        <w:t>、上山入口周边氛围+水边栈道、向东看最佳观景处及周边氛围、正屿山山顶最高处、下山险坡路—登云梯、樟树林区域</w:t>
      </w:r>
      <w:r>
        <w:rPr>
          <w:rFonts w:hint="eastAsia" w:ascii="宋体" w:hAnsi="宋体" w:eastAsia="宋体"/>
          <w:color w:val="auto"/>
          <w:sz w:val="21"/>
        </w:rPr>
        <w:t>。</w:t>
      </w:r>
    </w:p>
    <w:p>
      <w:pPr>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line="480" w:lineRule="exact"/>
        <w:ind w:firstLine="440" w:firstLineChars="200"/>
        <w:textAlignment w:val="auto"/>
        <w:rPr>
          <w:rFonts w:hint="default" w:ascii="宋体" w:hAnsi="宋体" w:cs="宋体"/>
          <w:kern w:val="0"/>
          <w:sz w:val="22"/>
          <w:szCs w:val="22"/>
          <w:lang w:val="en-US" w:eastAsia="zh-CN"/>
        </w:rPr>
      </w:pPr>
      <w:r>
        <w:rPr>
          <w:rFonts w:hint="eastAsia" w:ascii="宋体" w:hAnsi="宋体" w:cs="宋体"/>
          <w:kern w:val="0"/>
          <w:sz w:val="22"/>
          <w:szCs w:val="22"/>
          <w:lang w:eastAsia="zh-CN"/>
        </w:rPr>
        <w:t>三门县海润街道花鼓漫岛渔文旅融合发展示范区（二期）工程设计项目位于三门县海润街道，</w:t>
      </w:r>
      <w:r>
        <w:rPr>
          <w:rFonts w:hint="eastAsia" w:ascii="宋体" w:hAnsi="宋体" w:cs="宋体"/>
          <w:kern w:val="0"/>
          <w:sz w:val="22"/>
          <w:szCs w:val="22"/>
          <w:lang w:val="en-US" w:eastAsia="zh-CN"/>
        </w:rPr>
        <w:t>本次项目设计上限价为32万元</w:t>
      </w:r>
      <w:r>
        <w:rPr>
          <w:rFonts w:hint="eastAsia" w:ascii="宋体" w:hAnsi="宋体" w:cs="宋体"/>
          <w:color w:val="000000"/>
          <w:kern w:val="0"/>
          <w:sz w:val="22"/>
          <w:szCs w:val="22"/>
          <w:lang w:eastAsia="zh-CN"/>
        </w:rPr>
        <w:t>。</w:t>
      </w:r>
    </w:p>
    <w:p>
      <w:pPr>
        <w:keepNext w:val="0"/>
        <w:keepLines w:val="0"/>
        <w:pageBreakBefore w:val="0"/>
        <w:widowControl w:val="0"/>
        <w:numPr>
          <w:ilvl w:val="0"/>
          <w:numId w:val="3"/>
        </w:numPr>
        <w:tabs>
          <w:tab w:val="left" w:pos="574"/>
        </w:tabs>
        <w:kinsoku/>
        <w:wordWrap/>
        <w:overflowPunct/>
        <w:topLinePunct w:val="0"/>
        <w:autoSpaceDE/>
        <w:autoSpaceDN/>
        <w:bidi w:val="0"/>
        <w:adjustRightInd/>
        <w:snapToGrid/>
        <w:spacing w:line="480" w:lineRule="exact"/>
        <w:textAlignment w:val="auto"/>
        <w:rPr>
          <w:rFonts w:hint="eastAsia" w:ascii="黑体" w:hAnsi="黑体" w:eastAsia="黑体" w:cs="宋体"/>
          <w:b/>
          <w:sz w:val="24"/>
          <w:szCs w:val="24"/>
        </w:rPr>
      </w:pPr>
      <w:r>
        <w:rPr>
          <w:rFonts w:hint="eastAsia" w:ascii="黑体" w:hAnsi="黑体" w:eastAsia="黑体" w:cs="宋体"/>
          <w:b/>
          <w:sz w:val="24"/>
          <w:szCs w:val="24"/>
        </w:rPr>
        <w:t>采购范围</w:t>
      </w:r>
    </w:p>
    <w:p>
      <w:pPr>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kern w:val="0"/>
          <w:sz w:val="22"/>
          <w:szCs w:val="22"/>
          <w:lang w:val="en-US" w:eastAsia="zh-CN"/>
        </w:rPr>
      </w:pPr>
      <w:r>
        <w:rPr>
          <w:rFonts w:hint="eastAsia" w:ascii="宋体" w:hAnsi="宋体" w:cs="宋体"/>
          <w:kern w:val="0"/>
          <w:sz w:val="22"/>
          <w:szCs w:val="22"/>
          <w:lang w:val="en-US" w:eastAsia="zh-CN"/>
        </w:rPr>
        <w:t>采购范围：三门县海润街道花鼓漫岛渔文旅融合发展示范区（二期）工程设计项目的初步设计及施工图设计。</w:t>
      </w:r>
    </w:p>
    <w:p>
      <w:pPr>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line="480" w:lineRule="exact"/>
        <w:textAlignment w:val="auto"/>
        <w:rPr>
          <w:rFonts w:hint="eastAsia" w:ascii="黑体" w:hAnsi="黑体" w:eastAsia="黑体" w:cs="宋体"/>
          <w:b/>
          <w:sz w:val="24"/>
          <w:szCs w:val="24"/>
        </w:rPr>
      </w:pPr>
      <w:r>
        <w:rPr>
          <w:rFonts w:hint="eastAsia" w:ascii="黑体" w:hAnsi="黑体" w:eastAsia="黑体" w:cs="宋体"/>
          <w:b/>
          <w:sz w:val="24"/>
          <w:szCs w:val="24"/>
          <w:lang w:eastAsia="zh-CN"/>
        </w:rPr>
        <w:t>三、</w:t>
      </w:r>
      <w:r>
        <w:rPr>
          <w:rFonts w:hint="eastAsia" w:ascii="黑体" w:hAnsi="黑体" w:eastAsia="黑体" w:cs="宋体"/>
          <w:b/>
          <w:sz w:val="24"/>
          <w:szCs w:val="24"/>
        </w:rPr>
        <w:t>设计工期要求</w:t>
      </w:r>
      <w:r>
        <w:rPr>
          <w:rFonts w:hint="eastAsia" w:ascii="黑体" w:hAnsi="黑体" w:eastAsia="黑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w:t>
      </w:r>
      <w:r>
        <w:rPr>
          <w:rFonts w:hint="eastAsia" w:ascii="宋体" w:hAnsi="宋体" w:eastAsia="宋体" w:cs="Times New Roman"/>
          <w:sz w:val="24"/>
          <w:lang w:eastAsia="zh-CN"/>
        </w:rPr>
        <w:t>合同签订</w:t>
      </w:r>
      <w:r>
        <w:rPr>
          <w:rFonts w:hint="eastAsia" w:ascii="宋体" w:hAnsi="宋体" w:eastAsia="宋体" w:cs="Times New Roman"/>
          <w:sz w:val="24"/>
        </w:rPr>
        <w:t>后</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15</w:t>
      </w:r>
      <w:r>
        <w:rPr>
          <w:rFonts w:hint="eastAsia" w:ascii="宋体" w:hAnsi="宋体" w:eastAsia="宋体" w:cs="Times New Roman"/>
          <w:sz w:val="24"/>
        </w:rPr>
        <w:t>个日历天提交初步设计文件；</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lang w:val="en-US" w:eastAsia="zh-CN"/>
        </w:rPr>
      </w:pPr>
      <w:r>
        <w:rPr>
          <w:rFonts w:hint="eastAsia" w:ascii="宋体" w:hAnsi="宋体" w:eastAsia="宋体" w:cs="Times New Roman"/>
          <w:sz w:val="24"/>
          <w:lang w:val="en-US" w:eastAsia="zh-CN"/>
        </w:rPr>
        <w:t>2</w:t>
      </w:r>
      <w:r>
        <w:rPr>
          <w:rFonts w:hint="eastAsia" w:ascii="宋体" w:hAnsi="宋体" w:eastAsia="宋体" w:cs="Times New Roman"/>
          <w:sz w:val="24"/>
        </w:rPr>
        <w:t>）初步设计方案审批</w:t>
      </w:r>
      <w:r>
        <w:rPr>
          <w:rFonts w:hint="eastAsia" w:ascii="宋体" w:hAnsi="宋体" w:eastAsia="宋体" w:cs="Times New Roman"/>
          <w:sz w:val="24"/>
          <w:u w:val="single"/>
          <w:lang w:val="en-US" w:eastAsia="zh-CN"/>
        </w:rPr>
        <w:t xml:space="preserve">15 </w:t>
      </w:r>
      <w:r>
        <w:rPr>
          <w:rFonts w:hint="eastAsia" w:ascii="宋体" w:hAnsi="宋体" w:eastAsia="宋体" w:cs="Times New Roman"/>
          <w:sz w:val="24"/>
        </w:rPr>
        <w:t>个日历天提交施工图设计文件。</w:t>
      </w:r>
    </w:p>
    <w:p>
      <w:pPr>
        <w:pStyle w:val="4"/>
        <w:spacing w:before="0" w:after="0" w:line="360" w:lineRule="auto"/>
        <w:jc w:val="both"/>
        <w:rPr>
          <w:rFonts w:hint="eastAsia" w:ascii="黑体" w:hAnsi="宋体" w:eastAsia="黑体"/>
          <w:bCs w:val="0"/>
          <w:kern w:val="2"/>
          <w:sz w:val="24"/>
          <w:szCs w:val="24"/>
        </w:rPr>
      </w:pPr>
      <w:bookmarkStart w:id="265" w:name="_Toc19318"/>
      <w:bookmarkStart w:id="266" w:name="_Toc212690709"/>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24"/>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24"/>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24"/>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3"/>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3"/>
        <w:rPr>
          <w:rFonts w:hint="eastAsia" w:ascii="黑体" w:hAnsi="宋体" w:eastAsia="黑体"/>
          <w:bCs w:val="0"/>
          <w:kern w:val="2"/>
          <w:sz w:val="24"/>
          <w:szCs w:val="24"/>
        </w:rPr>
      </w:pPr>
    </w:p>
    <w:p>
      <w:pPr>
        <w:rPr>
          <w:rFonts w:hint="eastAsia" w:ascii="黑体" w:hAnsi="宋体" w:eastAsia="黑体"/>
          <w:bCs w:val="0"/>
          <w:kern w:val="2"/>
          <w:sz w:val="24"/>
          <w:szCs w:val="24"/>
        </w:rPr>
      </w:pPr>
    </w:p>
    <w:p>
      <w:pPr>
        <w:pStyle w:val="2"/>
        <w:rPr>
          <w:rFonts w:hint="eastAsia" w:ascii="黑体" w:hAnsi="宋体" w:eastAsia="黑体"/>
          <w:bCs w:val="0"/>
          <w:kern w:val="2"/>
          <w:sz w:val="24"/>
          <w:szCs w:val="24"/>
        </w:rPr>
      </w:pPr>
    </w:p>
    <w:p>
      <w:pPr>
        <w:pStyle w:val="3"/>
        <w:rPr>
          <w:rFonts w:hint="eastAsia" w:ascii="黑体" w:hAnsi="宋体" w:eastAsia="黑体"/>
          <w:bCs w:val="0"/>
          <w:kern w:val="2"/>
          <w:sz w:val="24"/>
          <w:szCs w:val="24"/>
          <w:lang w:eastAsia="zh-CN"/>
        </w:rPr>
      </w:pPr>
    </w:p>
    <w:p>
      <w:pPr>
        <w:rPr>
          <w:rFonts w:hint="eastAsia"/>
          <w:lang w:eastAsia="zh-CN"/>
        </w:rPr>
      </w:pPr>
    </w:p>
    <w:p>
      <w:pPr>
        <w:rPr>
          <w:rFonts w:hint="eastAsia"/>
        </w:rPr>
      </w:pPr>
    </w:p>
    <w:p>
      <w:pPr>
        <w:pStyle w:val="2"/>
        <w:rPr>
          <w:rFonts w:hint="eastAsia"/>
        </w:rPr>
      </w:pPr>
    </w:p>
    <w:p>
      <w:pPr>
        <w:pStyle w:val="4"/>
        <w:spacing w:before="0" w:after="0" w:line="360" w:lineRule="auto"/>
        <w:jc w:val="center"/>
        <w:rPr>
          <w:rFonts w:ascii="黑体" w:hAnsi="宋体" w:eastAsia="黑体"/>
          <w:bCs w:val="0"/>
          <w:kern w:val="2"/>
          <w:sz w:val="24"/>
          <w:szCs w:val="24"/>
        </w:rPr>
      </w:pPr>
      <w:bookmarkStart w:id="267" w:name="_Toc1582"/>
      <w:bookmarkStart w:id="268" w:name="_Toc25763"/>
      <w:bookmarkStart w:id="269" w:name="_Toc24747"/>
      <w:bookmarkStart w:id="270" w:name="_Toc26988"/>
      <w:bookmarkStart w:id="271" w:name="_Toc22210"/>
      <w:r>
        <w:rPr>
          <w:rFonts w:hint="eastAsia" w:ascii="黑体" w:hAnsi="宋体" w:eastAsia="黑体"/>
          <w:bCs w:val="0"/>
          <w:kern w:val="2"/>
          <w:sz w:val="24"/>
          <w:szCs w:val="24"/>
        </w:rPr>
        <w:t>第四章  评标办法及评分标准</w:t>
      </w:r>
      <w:bookmarkEnd w:id="265"/>
      <w:bookmarkEnd w:id="267"/>
      <w:bookmarkEnd w:id="268"/>
      <w:bookmarkEnd w:id="269"/>
      <w:bookmarkEnd w:id="270"/>
      <w:bookmarkEnd w:id="271"/>
    </w:p>
    <w:p>
      <w:pPr>
        <w:pStyle w:val="8"/>
        <w:numPr>
          <w:ilvl w:val="0"/>
          <w:numId w:val="0"/>
        </w:numPr>
        <w:tabs>
          <w:tab w:val="left" w:pos="287"/>
        </w:tabs>
        <w:spacing w:before="360" w:after="0" w:line="360" w:lineRule="exact"/>
        <w:ind w:left="425"/>
        <w:jc w:val="left"/>
        <w:rPr>
          <w:rFonts w:ascii="黑体" w:hAnsi="宋体" w:eastAsia="黑体"/>
          <w:bCs w:val="0"/>
          <w:sz w:val="21"/>
          <w:szCs w:val="24"/>
        </w:rPr>
      </w:pPr>
      <w:bookmarkStart w:id="272" w:name="_Toc13931"/>
      <w:bookmarkStart w:id="273" w:name="_Toc8904"/>
      <w:bookmarkStart w:id="274" w:name="_Toc8143"/>
      <w:bookmarkStart w:id="275" w:name="_Toc759"/>
      <w:bookmarkStart w:id="276" w:name="_Toc28036"/>
      <w:bookmarkStart w:id="277" w:name="_Toc25657"/>
      <w:r>
        <w:rPr>
          <w:rFonts w:hint="eastAsia" w:ascii="黑体" w:hAnsi="宋体" w:eastAsia="黑体"/>
          <w:bCs w:val="0"/>
          <w:sz w:val="21"/>
          <w:szCs w:val="24"/>
        </w:rPr>
        <w:t>一、评标原则</w:t>
      </w:r>
      <w:bookmarkEnd w:id="272"/>
      <w:bookmarkEnd w:id="273"/>
      <w:bookmarkEnd w:id="274"/>
      <w:bookmarkEnd w:id="275"/>
      <w:bookmarkEnd w:id="276"/>
      <w:bookmarkEnd w:id="277"/>
    </w:p>
    <w:p>
      <w:pPr>
        <w:pStyle w:val="27"/>
        <w:spacing w:line="360" w:lineRule="exact"/>
        <w:ind w:firstLineChars="200"/>
        <w:rPr>
          <w:rFonts w:ascii="宋体" w:hAnsi="宋体" w:cs="Courier New"/>
          <w:spacing w:val="0"/>
          <w:kern w:val="2"/>
          <w:sz w:val="21"/>
          <w:szCs w:val="24"/>
          <w:lang w:val="zh-CN"/>
        </w:rPr>
      </w:pPr>
      <w:r>
        <w:rPr>
          <w:rFonts w:hint="eastAsia" w:ascii="宋体" w:hAnsi="宋体" w:cs="Courier New"/>
          <w:spacing w:val="0"/>
          <w:kern w:val="2"/>
          <w:sz w:val="21"/>
          <w:szCs w:val="24"/>
          <w:lang w:val="zh-CN"/>
        </w:rPr>
        <w:t>评标委员会将遵循公开、公平、公正的原则。</w:t>
      </w:r>
    </w:p>
    <w:p>
      <w:pPr>
        <w:pStyle w:val="27"/>
        <w:spacing w:line="360" w:lineRule="exact"/>
        <w:ind w:firstLineChars="200"/>
        <w:rPr>
          <w:rFonts w:ascii="宋体" w:hAnsi="宋体" w:cs="Courier New"/>
          <w:spacing w:val="0"/>
          <w:kern w:val="2"/>
          <w:sz w:val="21"/>
          <w:szCs w:val="24"/>
          <w:lang w:val="zh-CN"/>
        </w:rPr>
      </w:pPr>
      <w:r>
        <w:rPr>
          <w:rFonts w:hint="eastAsia" w:ascii="宋体" w:hAnsi="宋体" w:cs="Courier New"/>
          <w:spacing w:val="0"/>
          <w:kern w:val="2"/>
          <w:sz w:val="21"/>
          <w:szCs w:val="24"/>
          <w:lang w:val="zh-CN"/>
        </w:rPr>
        <w:t>对参加投标的投标人所提供服务的技术实施方案、组织实施方案、服务承诺、资信情况、类似业绩等等进行综合分析考评，由评标委员会对</w:t>
      </w:r>
      <w:r>
        <w:rPr>
          <w:rFonts w:hint="eastAsia" w:ascii="宋体" w:hAnsi="宋体"/>
          <w:sz w:val="21"/>
        </w:rPr>
        <w:t>技术商务资信标、</w:t>
      </w:r>
      <w:r>
        <w:rPr>
          <w:rFonts w:hint="eastAsia" w:ascii="宋体" w:hAnsi="宋体" w:cs="Courier New"/>
          <w:spacing w:val="0"/>
          <w:kern w:val="2"/>
          <w:sz w:val="21"/>
          <w:szCs w:val="24"/>
          <w:lang w:val="zh-CN"/>
        </w:rPr>
        <w:t>报价标</w:t>
      </w:r>
      <w:r>
        <w:rPr>
          <w:rFonts w:hint="eastAsia" w:ascii="宋体" w:hAnsi="宋体"/>
          <w:sz w:val="21"/>
        </w:rPr>
        <w:t>等二部分</w:t>
      </w:r>
      <w:r>
        <w:rPr>
          <w:rFonts w:hint="eastAsia" w:ascii="宋体" w:hAnsi="宋体" w:cs="Courier New"/>
          <w:spacing w:val="0"/>
          <w:kern w:val="2"/>
          <w:sz w:val="21"/>
          <w:szCs w:val="24"/>
          <w:lang w:val="zh-CN"/>
        </w:rPr>
        <w:t>进行打分。客观</w:t>
      </w:r>
      <w:r>
        <w:rPr>
          <w:rFonts w:ascii="宋体" w:hAnsi="宋体" w:cs="Courier New"/>
          <w:spacing w:val="0"/>
          <w:kern w:val="2"/>
          <w:sz w:val="21"/>
          <w:szCs w:val="24"/>
          <w:lang w:val="zh-CN"/>
        </w:rPr>
        <w:t>﹑</w:t>
      </w:r>
      <w:r>
        <w:rPr>
          <w:rFonts w:hint="eastAsia" w:ascii="宋体" w:hAnsi="宋体" w:cs="Courier New"/>
          <w:spacing w:val="0"/>
          <w:kern w:val="2"/>
          <w:sz w:val="21"/>
          <w:szCs w:val="24"/>
          <w:lang w:val="zh-CN"/>
        </w:rPr>
        <w:t>公正地对待所有参加投标的投标人，对所有投标文件评价，均采用相同的程序和标准。在评标期间，投标人不得向评标委员会成员询问评标情况，不得进行旨在影响评标结果的活动。否则将废除其投标资格。在评标过程中，评标委员会成员不得与投标人私下交换意见。在评标工作结束后，凡与评标情况有接触的任何人不得将评标情况扩散出评标委员会成员之外。评标委员会不向落标方解释落标原因，不退还投标文件。</w:t>
      </w:r>
    </w:p>
    <w:p>
      <w:pPr>
        <w:pStyle w:val="8"/>
        <w:numPr>
          <w:ilvl w:val="0"/>
          <w:numId w:val="0"/>
        </w:numPr>
        <w:tabs>
          <w:tab w:val="left" w:pos="287"/>
        </w:tabs>
        <w:spacing w:before="360" w:after="0" w:line="360" w:lineRule="exact"/>
        <w:ind w:left="425"/>
        <w:jc w:val="left"/>
        <w:rPr>
          <w:rFonts w:ascii="黑体" w:hAnsi="宋体" w:eastAsia="黑体"/>
          <w:bCs w:val="0"/>
          <w:color w:val="auto"/>
          <w:sz w:val="21"/>
          <w:szCs w:val="24"/>
        </w:rPr>
      </w:pPr>
      <w:bookmarkStart w:id="278" w:name="_Toc17528"/>
      <w:bookmarkStart w:id="279" w:name="_Toc11163"/>
      <w:bookmarkStart w:id="280" w:name="_Toc19985"/>
      <w:bookmarkStart w:id="281" w:name="_Toc29489"/>
      <w:bookmarkStart w:id="282" w:name="_Toc18345"/>
      <w:bookmarkStart w:id="283" w:name="_Toc32222"/>
      <w:bookmarkStart w:id="284" w:name="_Toc225650482"/>
      <w:bookmarkStart w:id="285" w:name="_Toc212690710"/>
      <w:r>
        <w:rPr>
          <w:rFonts w:hint="eastAsia" w:ascii="黑体" w:hAnsi="宋体" w:eastAsia="黑体"/>
          <w:bCs w:val="0"/>
          <w:color w:val="auto"/>
          <w:sz w:val="21"/>
          <w:szCs w:val="24"/>
        </w:rPr>
        <w:t>二、评标组织</w:t>
      </w:r>
      <w:bookmarkEnd w:id="278"/>
      <w:bookmarkEnd w:id="279"/>
      <w:bookmarkEnd w:id="280"/>
      <w:bookmarkEnd w:id="281"/>
      <w:bookmarkEnd w:id="282"/>
      <w:bookmarkEnd w:id="283"/>
    </w:p>
    <w:p>
      <w:pPr>
        <w:pStyle w:val="27"/>
        <w:spacing w:line="360" w:lineRule="exact"/>
        <w:ind w:firstLine="413" w:firstLineChars="197"/>
        <w:rPr>
          <w:rFonts w:ascii="宋体" w:hAnsi="宋体" w:cs="Courier New"/>
          <w:color w:val="auto"/>
          <w:spacing w:val="0"/>
          <w:kern w:val="2"/>
          <w:sz w:val="21"/>
          <w:szCs w:val="24"/>
          <w:lang w:val="zh-CN"/>
        </w:rPr>
      </w:pPr>
      <w:r>
        <w:rPr>
          <w:rFonts w:hint="eastAsia" w:ascii="宋体" w:hAnsi="宋体" w:cs="Courier New"/>
          <w:color w:val="auto"/>
          <w:spacing w:val="0"/>
          <w:kern w:val="2"/>
          <w:sz w:val="21"/>
          <w:szCs w:val="24"/>
          <w:lang w:val="zh-CN"/>
        </w:rPr>
        <w:t>评标工作由采购人依法组建的评标委员会负责，评标委员会成员由相关专家和采购人代表组成，人数为五人或以上的单数，其中专家人数不得少于三分之二。</w:t>
      </w:r>
    </w:p>
    <w:p>
      <w:pPr>
        <w:pStyle w:val="8"/>
        <w:numPr>
          <w:ilvl w:val="0"/>
          <w:numId w:val="0"/>
        </w:numPr>
        <w:tabs>
          <w:tab w:val="left" w:pos="287"/>
        </w:tabs>
        <w:spacing w:before="360" w:after="0" w:line="360" w:lineRule="exact"/>
        <w:ind w:left="425"/>
        <w:jc w:val="left"/>
        <w:rPr>
          <w:rFonts w:hint="eastAsia" w:ascii="黑体" w:hAnsi="宋体" w:eastAsia="黑体"/>
          <w:bCs w:val="0"/>
          <w:sz w:val="21"/>
          <w:szCs w:val="24"/>
        </w:rPr>
      </w:pPr>
      <w:bookmarkStart w:id="286" w:name="_Toc18115"/>
      <w:bookmarkStart w:id="287" w:name="_Toc26341"/>
      <w:bookmarkStart w:id="288" w:name="_Toc32136"/>
      <w:bookmarkStart w:id="289" w:name="_Toc3512"/>
      <w:bookmarkStart w:id="290" w:name="_Toc31846"/>
      <w:bookmarkStart w:id="291" w:name="_Toc8201"/>
      <w:r>
        <w:rPr>
          <w:rFonts w:hint="eastAsia" w:ascii="黑体" w:hAnsi="宋体" w:eastAsia="黑体"/>
          <w:bCs w:val="0"/>
          <w:sz w:val="21"/>
          <w:szCs w:val="24"/>
        </w:rPr>
        <w:t>三、评标内容及标准</w:t>
      </w:r>
      <w:bookmarkEnd w:id="284"/>
      <w:bookmarkEnd w:id="285"/>
      <w:bookmarkEnd w:id="286"/>
      <w:bookmarkEnd w:id="287"/>
      <w:bookmarkEnd w:id="288"/>
      <w:bookmarkEnd w:id="289"/>
      <w:bookmarkEnd w:id="290"/>
      <w:bookmarkEnd w:id="291"/>
    </w:p>
    <w:p>
      <w:pPr>
        <w:pStyle w:val="8"/>
        <w:numPr>
          <w:ilvl w:val="0"/>
          <w:numId w:val="0"/>
        </w:numPr>
        <w:tabs>
          <w:tab w:val="left" w:pos="287"/>
        </w:tabs>
        <w:spacing w:before="0" w:after="0" w:line="360" w:lineRule="exact"/>
        <w:ind w:firstLine="422" w:firstLineChars="200"/>
        <w:jc w:val="left"/>
        <w:rPr>
          <w:rFonts w:hint="eastAsia" w:ascii="黑体" w:hAnsi="宋体" w:eastAsia="黑体"/>
          <w:bCs w:val="0"/>
          <w:sz w:val="21"/>
          <w:szCs w:val="24"/>
        </w:rPr>
      </w:pPr>
      <w:bookmarkStart w:id="292" w:name="_Toc9669"/>
      <w:bookmarkStart w:id="293" w:name="_Toc23637"/>
      <w:bookmarkStart w:id="294" w:name="_Toc30054"/>
      <w:bookmarkStart w:id="295" w:name="_Toc8239"/>
      <w:bookmarkStart w:id="296" w:name="_Toc7899"/>
      <w:bookmarkStart w:id="297" w:name="_Toc29628"/>
      <w:r>
        <w:rPr>
          <w:rFonts w:hint="eastAsia" w:ascii="黑体" w:hAnsi="宋体" w:eastAsia="黑体"/>
          <w:bCs w:val="0"/>
          <w:sz w:val="21"/>
          <w:szCs w:val="21"/>
        </w:rPr>
        <w:t>1.评标顺序</w:t>
      </w:r>
      <w:bookmarkEnd w:id="292"/>
      <w:bookmarkEnd w:id="293"/>
      <w:bookmarkEnd w:id="294"/>
      <w:bookmarkEnd w:id="295"/>
      <w:bookmarkEnd w:id="296"/>
      <w:bookmarkEnd w:id="297"/>
    </w:p>
    <w:p>
      <w:pPr>
        <w:pStyle w:val="27"/>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资格审查→技术商务资信标评审→报价标评审→决标。</w:t>
      </w:r>
    </w:p>
    <w:p>
      <w:pPr>
        <w:pStyle w:val="8"/>
        <w:numPr>
          <w:ilvl w:val="0"/>
          <w:numId w:val="0"/>
        </w:numPr>
        <w:tabs>
          <w:tab w:val="left" w:pos="287"/>
        </w:tabs>
        <w:spacing w:before="0" w:after="0" w:line="360" w:lineRule="exact"/>
        <w:ind w:firstLine="422" w:firstLineChars="200"/>
        <w:jc w:val="left"/>
        <w:rPr>
          <w:rFonts w:hint="eastAsia" w:ascii="黑体" w:hAnsi="宋体" w:eastAsia="黑体"/>
          <w:bCs w:val="0"/>
          <w:sz w:val="21"/>
          <w:szCs w:val="21"/>
        </w:rPr>
      </w:pPr>
      <w:bookmarkStart w:id="298" w:name="_Toc21848"/>
      <w:bookmarkStart w:id="299" w:name="_Toc23848"/>
      <w:bookmarkStart w:id="300" w:name="_Toc23431"/>
      <w:bookmarkStart w:id="301" w:name="_Toc22931"/>
      <w:bookmarkStart w:id="302" w:name="_Toc185"/>
      <w:bookmarkStart w:id="303" w:name="_Toc30616"/>
      <w:r>
        <w:rPr>
          <w:rFonts w:hint="eastAsia" w:ascii="黑体" w:hAnsi="宋体" w:eastAsia="黑体"/>
          <w:bCs w:val="0"/>
          <w:sz w:val="21"/>
          <w:szCs w:val="21"/>
        </w:rPr>
        <w:t>2.第一阶段为资格审查。</w:t>
      </w:r>
      <w:bookmarkEnd w:id="298"/>
      <w:bookmarkEnd w:id="299"/>
      <w:bookmarkEnd w:id="300"/>
      <w:bookmarkEnd w:id="301"/>
      <w:bookmarkEnd w:id="302"/>
      <w:bookmarkEnd w:id="303"/>
    </w:p>
    <w:p>
      <w:pPr>
        <w:pStyle w:val="27"/>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评标委员会按照招标文件载明的资格后审条款对投标人进行审查，凡不符合资格后审要求的，以无效标处理，不再进入下一阶段评标。</w:t>
      </w:r>
    </w:p>
    <w:p>
      <w:pPr>
        <w:pStyle w:val="8"/>
        <w:numPr>
          <w:ilvl w:val="0"/>
          <w:numId w:val="0"/>
        </w:numPr>
        <w:tabs>
          <w:tab w:val="left" w:pos="287"/>
        </w:tabs>
        <w:spacing w:before="0" w:after="0" w:line="360" w:lineRule="exact"/>
        <w:ind w:firstLine="422" w:firstLineChars="200"/>
        <w:jc w:val="left"/>
        <w:rPr>
          <w:rFonts w:ascii="黑体" w:hAnsi="宋体" w:eastAsia="黑体"/>
          <w:bCs w:val="0"/>
          <w:sz w:val="21"/>
          <w:szCs w:val="21"/>
        </w:rPr>
      </w:pPr>
      <w:bookmarkStart w:id="304" w:name="_Toc212690713"/>
      <w:bookmarkStart w:id="305" w:name="_Toc225650487"/>
      <w:bookmarkStart w:id="306" w:name="_Toc7995"/>
      <w:bookmarkStart w:id="307" w:name="_Toc26814"/>
      <w:bookmarkStart w:id="308" w:name="_Toc17568"/>
      <w:bookmarkStart w:id="309" w:name="_Toc5127"/>
      <w:bookmarkStart w:id="310" w:name="_Toc13257"/>
      <w:bookmarkStart w:id="311" w:name="_Toc31839"/>
      <w:r>
        <w:rPr>
          <w:rFonts w:hint="eastAsia" w:ascii="黑体" w:hAnsi="宋体" w:eastAsia="黑体"/>
          <w:bCs w:val="0"/>
          <w:sz w:val="21"/>
          <w:szCs w:val="21"/>
        </w:rPr>
        <w:t>3</w:t>
      </w:r>
      <w:bookmarkEnd w:id="304"/>
      <w:r>
        <w:rPr>
          <w:rFonts w:hint="eastAsia" w:ascii="黑体" w:hAnsi="宋体" w:eastAsia="黑体"/>
          <w:bCs w:val="0"/>
          <w:sz w:val="21"/>
          <w:szCs w:val="21"/>
        </w:rPr>
        <w:t>.</w:t>
      </w:r>
      <w:bookmarkEnd w:id="305"/>
      <w:r>
        <w:rPr>
          <w:rFonts w:hint="eastAsia" w:ascii="黑体" w:hAnsi="宋体" w:eastAsia="黑体"/>
          <w:bCs w:val="0"/>
          <w:sz w:val="21"/>
          <w:szCs w:val="21"/>
        </w:rPr>
        <w:t>第二阶段为技术商务资信标评审。</w:t>
      </w:r>
      <w:bookmarkEnd w:id="306"/>
      <w:bookmarkEnd w:id="307"/>
      <w:bookmarkEnd w:id="308"/>
      <w:bookmarkEnd w:id="309"/>
      <w:bookmarkEnd w:id="310"/>
      <w:bookmarkEnd w:id="311"/>
    </w:p>
    <w:p>
      <w:pPr>
        <w:pStyle w:val="27"/>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评标委员会对符合资格要求的投标人的技术商务资信标进行评审，并对照评分标准对各投标文件进行评分。</w:t>
      </w:r>
    </w:p>
    <w:p>
      <w:pPr>
        <w:pStyle w:val="27"/>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技术商务资信标分值</w:t>
      </w:r>
      <w:r>
        <w:rPr>
          <w:rFonts w:hint="eastAsia" w:ascii="宋体" w:hAnsi="宋体" w:cs="Courier New"/>
          <w:spacing w:val="0"/>
          <w:kern w:val="2"/>
          <w:sz w:val="21"/>
          <w:szCs w:val="24"/>
          <w:lang w:val="en-US" w:eastAsia="zh-CN"/>
        </w:rPr>
        <w:t>9</w:t>
      </w:r>
      <w:r>
        <w:rPr>
          <w:rFonts w:hint="eastAsia" w:ascii="宋体" w:hAnsi="宋体" w:cs="Courier New"/>
          <w:spacing w:val="0"/>
          <w:kern w:val="2"/>
          <w:sz w:val="21"/>
          <w:szCs w:val="24"/>
          <w:lang w:val="zh-CN"/>
        </w:rPr>
        <w:t>0分。评标委员会对技术商务资信标的各项内容进行评审，视其科学性、针对性、可行性、先进性和完善程度、投入人员以及承诺和优惠等方面的因素，进行评审。评标委员会成员每人一张评分表，并记名。评标委员会成员按评标细则，在规定的分值范围内分别打分（小数点后保留1位，第2位四舍五入），各单项累计后再取平均分作为技术商务资信标的分数（小数点后保留二位，第三位四舍五入）。如某张评分表的一个项目评分超过规定的分值范围，则该张评分表无效。</w:t>
      </w:r>
    </w:p>
    <w:p>
      <w:pPr>
        <w:pStyle w:val="27"/>
        <w:spacing w:line="360" w:lineRule="exact"/>
        <w:ind w:firstLine="413" w:firstLineChars="197"/>
        <w:rPr>
          <w:rFonts w:hint="eastAsia" w:ascii="宋体" w:hAnsi="宋体" w:cs="Courier New"/>
          <w:spacing w:val="0"/>
          <w:kern w:val="2"/>
          <w:sz w:val="21"/>
          <w:szCs w:val="24"/>
          <w:lang w:val="zh-CN"/>
        </w:rPr>
      </w:pPr>
      <w:r>
        <w:rPr>
          <w:rFonts w:hint="eastAsia" w:ascii="宋体" w:hAnsi="宋体" w:cs="Courier New"/>
          <w:spacing w:val="0"/>
          <w:kern w:val="2"/>
          <w:sz w:val="21"/>
          <w:szCs w:val="24"/>
          <w:lang w:val="zh-CN"/>
        </w:rPr>
        <w:t>技术商务资信标评分细则（</w:t>
      </w:r>
      <w:r>
        <w:rPr>
          <w:rFonts w:hint="eastAsia" w:ascii="宋体" w:hAnsi="宋体" w:cs="Courier New"/>
          <w:spacing w:val="0"/>
          <w:kern w:val="2"/>
          <w:sz w:val="21"/>
          <w:szCs w:val="24"/>
          <w:lang w:val="en-US" w:eastAsia="zh-CN"/>
        </w:rPr>
        <w:t>9</w:t>
      </w:r>
      <w:r>
        <w:rPr>
          <w:rFonts w:hint="eastAsia" w:ascii="宋体" w:hAnsi="宋体" w:cs="Courier New"/>
          <w:spacing w:val="0"/>
          <w:kern w:val="2"/>
          <w:sz w:val="21"/>
          <w:szCs w:val="24"/>
          <w:lang w:val="zh-CN"/>
        </w:rPr>
        <w:t>0分）：</w:t>
      </w:r>
    </w:p>
    <w:p>
      <w:pPr>
        <w:pStyle w:val="27"/>
        <w:spacing w:line="360" w:lineRule="exact"/>
        <w:ind w:firstLine="413" w:firstLineChars="197"/>
        <w:rPr>
          <w:rFonts w:hint="eastAsia" w:ascii="宋体" w:hAnsi="宋体" w:cs="Courier New"/>
          <w:spacing w:val="0"/>
          <w:kern w:val="2"/>
          <w:sz w:val="21"/>
          <w:szCs w:val="24"/>
          <w:lang w:val="zh-CN"/>
        </w:rPr>
      </w:pPr>
    </w:p>
    <w:p>
      <w:pPr>
        <w:pStyle w:val="27"/>
        <w:spacing w:line="360" w:lineRule="exact"/>
        <w:ind w:firstLine="413" w:firstLineChars="197"/>
        <w:rPr>
          <w:rFonts w:hint="eastAsia" w:ascii="宋体" w:hAnsi="宋体" w:cs="Courier New"/>
          <w:spacing w:val="0"/>
          <w:kern w:val="2"/>
          <w:sz w:val="21"/>
          <w:szCs w:val="24"/>
          <w:lang w:val="zh-CN"/>
        </w:rPr>
      </w:pPr>
    </w:p>
    <w:p>
      <w:pPr>
        <w:pStyle w:val="27"/>
        <w:spacing w:line="360" w:lineRule="exact"/>
        <w:ind w:firstLine="413" w:firstLineChars="197"/>
        <w:rPr>
          <w:rFonts w:hint="eastAsia" w:ascii="宋体" w:hAnsi="宋体" w:cs="Courier New"/>
          <w:spacing w:val="0"/>
          <w:kern w:val="2"/>
          <w:sz w:val="21"/>
          <w:szCs w:val="24"/>
          <w:lang w:val="zh-CN"/>
        </w:rPr>
      </w:pPr>
    </w:p>
    <w:p>
      <w:pPr>
        <w:pStyle w:val="27"/>
        <w:spacing w:line="360" w:lineRule="exact"/>
        <w:ind w:firstLine="413" w:firstLineChars="197"/>
        <w:rPr>
          <w:rFonts w:hint="eastAsia" w:ascii="宋体" w:hAnsi="宋体" w:cs="Courier New"/>
          <w:spacing w:val="0"/>
          <w:kern w:val="2"/>
          <w:sz w:val="21"/>
          <w:szCs w:val="24"/>
          <w:lang w:val="zh-CN"/>
        </w:rPr>
      </w:pPr>
    </w:p>
    <w:p>
      <w:pPr>
        <w:pStyle w:val="27"/>
        <w:spacing w:line="360" w:lineRule="exact"/>
        <w:ind w:firstLine="413" w:firstLineChars="197"/>
        <w:rPr>
          <w:rFonts w:hint="eastAsia" w:ascii="宋体" w:hAnsi="宋体" w:cs="Courier New"/>
          <w:spacing w:val="0"/>
          <w:kern w:val="2"/>
          <w:sz w:val="21"/>
          <w:szCs w:val="24"/>
          <w:lang w:val="zh-CN"/>
        </w:rPr>
      </w:pPr>
    </w:p>
    <w:p>
      <w:pPr>
        <w:pStyle w:val="27"/>
        <w:spacing w:line="360" w:lineRule="exact"/>
        <w:ind w:firstLine="413" w:firstLineChars="197"/>
        <w:rPr>
          <w:rFonts w:hint="eastAsia" w:ascii="宋体" w:hAnsi="宋体" w:cs="Courier New"/>
          <w:spacing w:val="0"/>
          <w:kern w:val="2"/>
          <w:sz w:val="21"/>
          <w:szCs w:val="24"/>
          <w:lang w:val="zh-CN"/>
        </w:rPr>
      </w:pPr>
    </w:p>
    <w:p>
      <w:pPr>
        <w:pStyle w:val="27"/>
        <w:spacing w:line="360" w:lineRule="exact"/>
        <w:ind w:firstLine="413" w:firstLineChars="197"/>
        <w:rPr>
          <w:rFonts w:hint="eastAsia" w:ascii="宋体" w:hAnsi="宋体" w:cs="Courier New"/>
          <w:spacing w:val="0"/>
          <w:kern w:val="2"/>
          <w:sz w:val="21"/>
          <w:szCs w:val="24"/>
          <w:lang w:val="zh-CN"/>
        </w:rPr>
      </w:pPr>
    </w:p>
    <w:tbl>
      <w:tblPr>
        <w:tblStyle w:val="19"/>
        <w:tblW w:w="100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892"/>
        <w:gridCol w:w="626"/>
        <w:gridCol w:w="78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571" w:type="dxa"/>
            <w:gridSpan w:val="2"/>
            <w:vAlign w:val="top"/>
          </w:tcPr>
          <w:p>
            <w:pPr>
              <w:spacing w:before="120" w:line="241" w:lineRule="auto"/>
              <w:ind w:firstLine="703"/>
              <w:rPr>
                <w:rFonts w:ascii="宋体" w:hAnsi="宋体" w:eastAsia="宋体" w:cs="宋体"/>
                <w:sz w:val="21"/>
                <w:szCs w:val="21"/>
              </w:rPr>
            </w:pPr>
            <w:r>
              <w:rPr>
                <w:rFonts w:ascii="宋体" w:hAnsi="宋体" w:eastAsia="宋体" w:cs="宋体"/>
                <w:spacing w:val="-6"/>
                <w:sz w:val="21"/>
                <w:szCs w:val="21"/>
              </w:rPr>
              <w:t>分项</w:t>
            </w:r>
          </w:p>
          <w:p>
            <w:pPr>
              <w:spacing w:line="204" w:lineRule="auto"/>
              <w:ind w:firstLine="726"/>
              <w:rPr>
                <w:rFonts w:ascii="宋体" w:hAnsi="宋体" w:eastAsia="宋体" w:cs="宋体"/>
                <w:sz w:val="21"/>
                <w:szCs w:val="21"/>
              </w:rPr>
            </w:pPr>
            <w:r>
              <w:rPr>
                <w:rFonts w:ascii="宋体" w:hAnsi="宋体" w:eastAsia="宋体" w:cs="宋体"/>
                <w:spacing w:val="-17"/>
                <w:sz w:val="21"/>
                <w:szCs w:val="21"/>
              </w:rPr>
              <w:t>内容</w:t>
            </w:r>
          </w:p>
        </w:tc>
        <w:tc>
          <w:tcPr>
            <w:tcW w:w="626" w:type="dxa"/>
            <w:vAlign w:val="top"/>
          </w:tcPr>
          <w:p>
            <w:pPr>
              <w:spacing w:before="120" w:line="241" w:lineRule="auto"/>
              <w:jc w:val="center"/>
              <w:rPr>
                <w:rFonts w:ascii="宋体" w:hAnsi="宋体" w:eastAsia="宋体" w:cs="宋体"/>
                <w:sz w:val="21"/>
                <w:szCs w:val="21"/>
              </w:rPr>
            </w:pPr>
            <w:r>
              <w:rPr>
                <w:rFonts w:ascii="宋体" w:hAnsi="宋体" w:eastAsia="宋体" w:cs="宋体"/>
                <w:spacing w:val="-6"/>
                <w:sz w:val="21"/>
                <w:szCs w:val="21"/>
              </w:rPr>
              <w:t>分值</w:t>
            </w:r>
          </w:p>
          <w:p>
            <w:pPr>
              <w:spacing w:line="204" w:lineRule="auto"/>
              <w:jc w:val="center"/>
              <w:rPr>
                <w:rFonts w:ascii="宋体" w:hAnsi="宋体" w:eastAsia="宋体" w:cs="宋体"/>
                <w:sz w:val="21"/>
                <w:szCs w:val="21"/>
              </w:rPr>
            </w:pPr>
            <w:r>
              <w:rPr>
                <w:rFonts w:ascii="宋体" w:hAnsi="宋体" w:eastAsia="宋体" w:cs="宋体"/>
                <w:spacing w:val="-7"/>
                <w:sz w:val="21"/>
                <w:szCs w:val="21"/>
              </w:rPr>
              <w:t>范围</w:t>
            </w:r>
          </w:p>
        </w:tc>
        <w:tc>
          <w:tcPr>
            <w:tcW w:w="7888" w:type="dxa"/>
            <w:vAlign w:val="top"/>
          </w:tcPr>
          <w:p>
            <w:pPr>
              <w:spacing w:before="335" w:line="184" w:lineRule="auto"/>
              <w:ind w:firstLine="2799"/>
              <w:rPr>
                <w:rFonts w:ascii="宋体" w:hAnsi="宋体" w:eastAsia="宋体" w:cs="宋体"/>
                <w:sz w:val="21"/>
                <w:szCs w:val="21"/>
              </w:rPr>
            </w:pPr>
            <w:r>
              <w:rPr>
                <w:rFonts w:ascii="宋体" w:hAnsi="宋体" w:eastAsia="宋体" w:cs="宋体"/>
                <w:spacing w:val="-2"/>
                <w:sz w:val="21"/>
                <w:szCs w:val="21"/>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679" w:type="dxa"/>
            <w:vMerge w:val="restart"/>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269" w:line="184" w:lineRule="auto"/>
              <w:ind w:firstLine="137"/>
              <w:rPr>
                <w:rFonts w:ascii="宋体" w:hAnsi="宋体" w:eastAsia="宋体" w:cs="宋体"/>
                <w:sz w:val="21"/>
                <w:szCs w:val="21"/>
              </w:rPr>
            </w:pPr>
          </w:p>
          <w:p>
            <w:pPr>
              <w:spacing w:before="68" w:line="184" w:lineRule="auto"/>
              <w:ind w:firstLine="135"/>
              <w:rPr>
                <w:rFonts w:ascii="宋体" w:hAnsi="宋体" w:eastAsia="宋体" w:cs="宋体"/>
                <w:sz w:val="21"/>
                <w:szCs w:val="21"/>
              </w:rPr>
            </w:pPr>
            <w:r>
              <w:rPr>
                <w:rFonts w:ascii="宋体" w:hAnsi="宋体" w:eastAsia="宋体" w:cs="宋体"/>
                <w:spacing w:val="-5"/>
                <w:sz w:val="21"/>
                <w:szCs w:val="21"/>
              </w:rPr>
              <w:t>技术</w:t>
            </w:r>
          </w:p>
          <w:p>
            <w:pPr>
              <w:spacing w:before="64" w:line="238" w:lineRule="auto"/>
              <w:ind w:firstLine="240"/>
              <w:rPr>
                <w:rFonts w:ascii="宋体" w:hAnsi="宋体" w:eastAsia="宋体" w:cs="宋体"/>
                <w:sz w:val="21"/>
                <w:szCs w:val="21"/>
              </w:rPr>
            </w:pPr>
            <w:r>
              <w:rPr>
                <w:rFonts w:ascii="宋体" w:hAnsi="宋体" w:eastAsia="宋体" w:cs="宋体"/>
                <w:sz w:val="21"/>
                <w:szCs w:val="21"/>
              </w:rPr>
              <w:t>标</w:t>
            </w:r>
          </w:p>
          <w:p>
            <w:pPr>
              <w:spacing w:line="204" w:lineRule="auto"/>
              <w:ind w:firstLine="122"/>
              <w:rPr>
                <w:rFonts w:hint="default" w:ascii="宋体" w:hAnsi="宋体" w:eastAsia="宋体" w:cs="宋体"/>
                <w:sz w:val="21"/>
                <w:szCs w:val="21"/>
                <w:lang w:val="en-US" w:eastAsia="zh-CN"/>
              </w:rPr>
            </w:pPr>
            <w:r>
              <w:rPr>
                <w:rFonts w:ascii="宋体" w:hAnsi="宋体" w:eastAsia="宋体" w:cs="宋体"/>
                <w:spacing w:val="-5"/>
                <w:sz w:val="21"/>
                <w:szCs w:val="21"/>
              </w:rPr>
              <w:t>（</w:t>
            </w:r>
            <w:r>
              <w:rPr>
                <w:rFonts w:hint="eastAsia" w:ascii="宋体" w:hAnsi="宋体" w:cs="宋体"/>
                <w:spacing w:val="-5"/>
                <w:sz w:val="21"/>
                <w:szCs w:val="21"/>
                <w:lang w:val="en-US" w:eastAsia="zh-CN"/>
              </w:rPr>
              <w:t>9</w:t>
            </w:r>
            <w:r>
              <w:rPr>
                <w:rFonts w:hint="eastAsia" w:ascii="宋体" w:hAnsi="宋体" w:eastAsia="宋体" w:cs="宋体"/>
                <w:spacing w:val="-5"/>
                <w:sz w:val="21"/>
                <w:szCs w:val="21"/>
                <w:lang w:val="en-US" w:eastAsia="zh-CN"/>
              </w:rPr>
              <w:t>0</w:t>
            </w:r>
          </w:p>
          <w:p>
            <w:pPr>
              <w:rPr>
                <w:rFonts w:ascii="宋体"/>
                <w:sz w:val="21"/>
              </w:rPr>
            </w:pPr>
            <w:r>
              <w:rPr>
                <w:rFonts w:ascii="宋体" w:hAnsi="宋体" w:eastAsia="宋体" w:cs="宋体"/>
                <w:spacing w:val="-6"/>
                <w:sz w:val="21"/>
                <w:szCs w:val="21"/>
              </w:rPr>
              <w:t>分</w:t>
            </w:r>
          </w:p>
        </w:tc>
        <w:tc>
          <w:tcPr>
            <w:tcW w:w="892" w:type="dxa"/>
            <w:vAlign w:val="center"/>
          </w:tcPr>
          <w:p>
            <w:pPr>
              <w:spacing w:before="64" w:line="238" w:lineRule="auto"/>
              <w:jc w:val="center"/>
              <w:rPr>
                <w:rFonts w:ascii="宋体" w:hAnsi="宋体" w:eastAsia="宋体" w:cs="宋体"/>
                <w:sz w:val="21"/>
                <w:szCs w:val="21"/>
              </w:rPr>
            </w:pPr>
            <w:r>
              <w:rPr>
                <w:rFonts w:hint="eastAsia" w:ascii="宋体" w:hAnsi="宋体" w:eastAsia="宋体" w:cs="宋体"/>
                <w:sz w:val="21"/>
                <w:szCs w:val="21"/>
              </w:rPr>
              <w:t>项目</w:t>
            </w:r>
            <w:r>
              <w:rPr>
                <w:rFonts w:hint="eastAsia" w:ascii="宋体" w:hAnsi="宋体" w:eastAsia="宋体" w:cs="宋体"/>
                <w:sz w:val="21"/>
                <w:szCs w:val="21"/>
                <w:lang w:eastAsia="zh-CN"/>
              </w:rPr>
              <w:t>方案</w:t>
            </w:r>
            <w:r>
              <w:rPr>
                <w:rFonts w:hint="eastAsia" w:ascii="宋体" w:hAnsi="宋体" w:eastAsia="宋体" w:cs="宋体"/>
                <w:sz w:val="21"/>
                <w:szCs w:val="21"/>
              </w:rPr>
              <w:t>理解</w:t>
            </w:r>
          </w:p>
        </w:tc>
        <w:tc>
          <w:tcPr>
            <w:tcW w:w="626" w:type="dxa"/>
            <w:vAlign w:val="center"/>
          </w:tcPr>
          <w:p>
            <w:pPr>
              <w:spacing w:line="260" w:lineRule="auto"/>
              <w:jc w:val="center"/>
              <w:rPr>
                <w:rFonts w:ascii="宋体"/>
                <w:sz w:val="21"/>
              </w:rPr>
            </w:pPr>
          </w:p>
          <w:p>
            <w:pPr>
              <w:spacing w:before="68" w:line="184" w:lineRule="auto"/>
              <w:jc w:val="center"/>
              <w:rPr>
                <w:rFonts w:ascii="宋体" w:hAnsi="宋体" w:eastAsia="宋体" w:cs="宋体"/>
                <w:sz w:val="21"/>
                <w:szCs w:val="21"/>
              </w:rPr>
            </w:pPr>
            <w:r>
              <w:rPr>
                <w:rFonts w:hint="eastAsia" w:ascii="宋体" w:hAnsi="宋体" w:eastAsia="宋体" w:cs="宋体"/>
                <w:spacing w:val="-2"/>
                <w:sz w:val="24"/>
                <w:szCs w:val="24"/>
                <w:lang w:val="en-US" w:eastAsia="zh-CN"/>
              </w:rPr>
              <w:t>20</w:t>
            </w:r>
            <w:r>
              <w:rPr>
                <w:rFonts w:hint="eastAsia" w:ascii="宋体" w:hAnsi="宋体" w:eastAsia="宋体" w:cs="宋体"/>
                <w:spacing w:val="-2"/>
                <w:sz w:val="24"/>
                <w:szCs w:val="24"/>
              </w:rPr>
              <w:t>分</w:t>
            </w:r>
          </w:p>
        </w:tc>
        <w:tc>
          <w:tcPr>
            <w:tcW w:w="7888" w:type="dxa"/>
            <w:vAlign w:val="top"/>
          </w:tcPr>
          <w:p>
            <w:pPr>
              <w:spacing w:before="32" w:line="184" w:lineRule="auto"/>
              <w:jc w:val="both"/>
              <w:rPr>
                <w:rFonts w:hint="eastAsia"/>
              </w:rPr>
            </w:pPr>
            <w:r>
              <w:rPr>
                <w:rFonts w:hint="eastAsia"/>
              </w:rPr>
              <w:t>对本项目理解是否正确、是否深刻、是否有独到见解。</w:t>
            </w:r>
          </w:p>
          <w:p>
            <w:pPr>
              <w:spacing w:before="32" w:line="184" w:lineRule="auto"/>
              <w:jc w:val="both"/>
              <w:rPr>
                <w:rFonts w:hint="eastAsia"/>
                <w:lang w:val="en-US" w:eastAsia="zh-CN"/>
              </w:rPr>
            </w:pPr>
            <w:r>
              <w:rPr>
                <w:rFonts w:hint="eastAsia"/>
              </w:rPr>
              <w:t>1、设计范围要求；</w:t>
            </w:r>
            <w:r>
              <w:rPr>
                <w:rFonts w:hint="eastAsia"/>
                <w:lang w:eastAsia="zh-CN"/>
              </w:rPr>
              <w:t>（</w:t>
            </w:r>
            <w:r>
              <w:rPr>
                <w:rFonts w:hint="eastAsia"/>
                <w:lang w:val="en-US" w:eastAsia="zh-CN"/>
              </w:rPr>
              <w:t>0-10分</w:t>
            </w:r>
            <w:r>
              <w:rPr>
                <w:rFonts w:hint="eastAsia"/>
                <w:lang w:eastAsia="zh-CN"/>
              </w:rPr>
              <w:t>）（</w:t>
            </w:r>
            <w:r>
              <w:rPr>
                <w:rFonts w:hint="eastAsia"/>
              </w:rPr>
              <w:t xml:space="preserve"> 较好</w:t>
            </w:r>
            <w:r>
              <w:rPr>
                <w:rFonts w:hint="eastAsia"/>
                <w:lang w:eastAsia="zh-CN"/>
              </w:rPr>
              <w:t>得</w:t>
            </w:r>
            <w:r>
              <w:rPr>
                <w:rFonts w:hint="eastAsia"/>
                <w:lang w:val="en-US" w:eastAsia="zh-CN"/>
              </w:rPr>
              <w:t>6.1</w:t>
            </w:r>
            <w:r>
              <w:rPr>
                <w:rFonts w:hint="eastAsia"/>
              </w:rPr>
              <w:t>-</w:t>
            </w:r>
            <w:r>
              <w:rPr>
                <w:rFonts w:hint="eastAsia"/>
                <w:lang w:val="en-US" w:eastAsia="zh-CN"/>
              </w:rPr>
              <w:t>10</w:t>
            </w:r>
            <w:r>
              <w:rPr>
                <w:rFonts w:hint="eastAsia"/>
              </w:rPr>
              <w:t>分</w:t>
            </w:r>
            <w:r>
              <w:rPr>
                <w:rFonts w:hint="eastAsia"/>
                <w:lang w:eastAsia="zh-CN"/>
              </w:rPr>
              <w:t>；</w:t>
            </w:r>
            <w:r>
              <w:rPr>
                <w:rFonts w:hint="eastAsia"/>
              </w:rPr>
              <w:t>一般</w:t>
            </w:r>
            <w:r>
              <w:rPr>
                <w:rFonts w:hint="eastAsia"/>
                <w:lang w:eastAsia="zh-CN"/>
              </w:rPr>
              <w:t>得</w:t>
            </w:r>
            <w:r>
              <w:rPr>
                <w:rFonts w:hint="eastAsia"/>
                <w:lang w:val="en-US" w:eastAsia="zh-CN"/>
              </w:rPr>
              <w:t>3.1</w:t>
            </w:r>
            <w:r>
              <w:rPr>
                <w:rFonts w:hint="eastAsia"/>
              </w:rPr>
              <w:t>-</w:t>
            </w:r>
            <w:r>
              <w:rPr>
                <w:rFonts w:hint="eastAsia"/>
                <w:lang w:val="en-US" w:eastAsia="zh-CN"/>
              </w:rPr>
              <w:t>6</w:t>
            </w:r>
            <w:r>
              <w:rPr>
                <w:rFonts w:hint="eastAsia"/>
              </w:rPr>
              <w:t>分；差</w:t>
            </w:r>
            <w:r>
              <w:rPr>
                <w:rFonts w:hint="eastAsia"/>
                <w:lang w:eastAsia="zh-CN"/>
              </w:rPr>
              <w:t>得</w:t>
            </w:r>
            <w:r>
              <w:rPr>
                <w:rFonts w:hint="eastAsia"/>
              </w:rPr>
              <w:t xml:space="preserve"> 0-</w:t>
            </w:r>
            <w:r>
              <w:rPr>
                <w:rFonts w:hint="eastAsia"/>
                <w:lang w:val="en-US" w:eastAsia="zh-CN"/>
              </w:rPr>
              <w:t>3</w:t>
            </w:r>
            <w:r>
              <w:rPr>
                <w:rFonts w:hint="eastAsia"/>
              </w:rPr>
              <w:t>分；</w:t>
            </w:r>
            <w:r>
              <w:rPr>
                <w:rFonts w:hint="eastAsia"/>
                <w:lang w:eastAsia="zh-CN"/>
              </w:rPr>
              <w:t>）</w:t>
            </w:r>
          </w:p>
          <w:p>
            <w:pPr>
              <w:spacing w:before="32" w:line="184" w:lineRule="auto"/>
              <w:jc w:val="both"/>
            </w:pPr>
            <w:r>
              <w:rPr>
                <w:rFonts w:hint="eastAsia"/>
              </w:rPr>
              <w:t>2、</w:t>
            </w:r>
            <w:r>
              <w:rPr>
                <w:rFonts w:hint="eastAsia"/>
                <w:lang w:val="en-US" w:eastAsia="zh-CN"/>
              </w:rPr>
              <w:t>方案意图</w:t>
            </w:r>
            <w:r>
              <w:rPr>
                <w:rFonts w:hint="eastAsia"/>
              </w:rPr>
              <w:t>；</w:t>
            </w:r>
            <w:r>
              <w:rPr>
                <w:rFonts w:hint="eastAsia"/>
                <w:lang w:eastAsia="zh-CN"/>
              </w:rPr>
              <w:t>（</w:t>
            </w:r>
            <w:r>
              <w:rPr>
                <w:rFonts w:hint="eastAsia"/>
                <w:lang w:val="en-US" w:eastAsia="zh-CN"/>
              </w:rPr>
              <w:t>0-10分</w:t>
            </w:r>
            <w:r>
              <w:rPr>
                <w:rFonts w:hint="eastAsia"/>
                <w:lang w:eastAsia="zh-CN"/>
              </w:rPr>
              <w:t>）（</w:t>
            </w:r>
            <w:r>
              <w:rPr>
                <w:rFonts w:hint="eastAsia"/>
              </w:rPr>
              <w:t xml:space="preserve"> 较好</w:t>
            </w:r>
            <w:r>
              <w:rPr>
                <w:rFonts w:hint="eastAsia"/>
                <w:lang w:eastAsia="zh-CN"/>
              </w:rPr>
              <w:t>得</w:t>
            </w:r>
            <w:r>
              <w:rPr>
                <w:rFonts w:hint="eastAsia"/>
              </w:rPr>
              <w:t xml:space="preserve"> </w:t>
            </w:r>
            <w:r>
              <w:rPr>
                <w:rFonts w:hint="eastAsia"/>
                <w:lang w:val="en-US" w:eastAsia="zh-CN"/>
              </w:rPr>
              <w:t>5.1</w:t>
            </w:r>
            <w:r>
              <w:rPr>
                <w:rFonts w:hint="eastAsia"/>
              </w:rPr>
              <w:t>-</w:t>
            </w:r>
            <w:r>
              <w:rPr>
                <w:rFonts w:hint="eastAsia"/>
                <w:lang w:val="en-US" w:eastAsia="zh-CN"/>
              </w:rPr>
              <w:t>10</w:t>
            </w:r>
            <w:r>
              <w:rPr>
                <w:rFonts w:hint="eastAsia"/>
              </w:rPr>
              <w:t>分</w:t>
            </w:r>
            <w:r>
              <w:rPr>
                <w:rFonts w:hint="eastAsia"/>
                <w:lang w:eastAsia="zh-CN"/>
              </w:rPr>
              <w:t>；</w:t>
            </w:r>
            <w:r>
              <w:rPr>
                <w:rFonts w:hint="eastAsia"/>
              </w:rPr>
              <w:t>一般</w:t>
            </w:r>
            <w:r>
              <w:rPr>
                <w:rFonts w:hint="eastAsia"/>
                <w:lang w:eastAsia="zh-CN"/>
              </w:rPr>
              <w:t>得</w:t>
            </w:r>
            <w:r>
              <w:rPr>
                <w:rFonts w:hint="eastAsia"/>
                <w:lang w:val="en-US" w:eastAsia="zh-CN"/>
              </w:rPr>
              <w:t>3.1</w:t>
            </w:r>
            <w:r>
              <w:rPr>
                <w:rFonts w:hint="eastAsia"/>
              </w:rPr>
              <w:t>-</w:t>
            </w:r>
            <w:r>
              <w:rPr>
                <w:rFonts w:hint="eastAsia"/>
                <w:lang w:val="en-US" w:eastAsia="zh-CN"/>
              </w:rPr>
              <w:t>5</w:t>
            </w:r>
            <w:r>
              <w:rPr>
                <w:rFonts w:hint="eastAsia"/>
              </w:rPr>
              <w:t>分；差</w:t>
            </w:r>
            <w:r>
              <w:rPr>
                <w:rFonts w:hint="eastAsia"/>
                <w:lang w:eastAsia="zh-CN"/>
              </w:rPr>
              <w:t>得</w:t>
            </w:r>
            <w:r>
              <w:rPr>
                <w:rFonts w:hint="eastAsia"/>
              </w:rPr>
              <w:t xml:space="preserve"> 0-</w:t>
            </w:r>
            <w:r>
              <w:rPr>
                <w:rFonts w:hint="eastAsia"/>
                <w:lang w:val="en-US" w:eastAsia="zh-CN"/>
              </w:rPr>
              <w:t>3</w:t>
            </w:r>
            <w:r>
              <w:rPr>
                <w:rFonts w:hint="eastAsia"/>
              </w:rPr>
              <w:t>分；</w:t>
            </w:r>
            <w:r>
              <w:rPr>
                <w:rFonts w:hint="eastAsia"/>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679" w:type="dxa"/>
            <w:vMerge w:val="continue"/>
            <w:vAlign w:val="top"/>
          </w:tcPr>
          <w:p>
            <w:pPr>
              <w:rPr>
                <w:rFonts w:ascii="宋体"/>
                <w:sz w:val="21"/>
              </w:rPr>
            </w:pPr>
          </w:p>
        </w:tc>
        <w:tc>
          <w:tcPr>
            <w:tcW w:w="892" w:type="dxa"/>
            <w:vAlign w:val="center"/>
          </w:tcPr>
          <w:p>
            <w:pPr>
              <w:spacing w:before="64" w:line="238" w:lineRule="auto"/>
              <w:ind w:firstLine="240"/>
              <w:jc w:val="center"/>
              <w:rPr>
                <w:rFonts w:ascii="宋体" w:hAnsi="宋体" w:eastAsia="宋体" w:cs="宋体"/>
                <w:sz w:val="21"/>
                <w:szCs w:val="21"/>
              </w:rPr>
            </w:pPr>
          </w:p>
          <w:p>
            <w:pPr>
              <w:spacing w:before="64" w:line="238" w:lineRule="auto"/>
              <w:jc w:val="center"/>
              <w:rPr>
                <w:rFonts w:ascii="宋体" w:hAnsi="宋体" w:eastAsia="宋体" w:cs="宋体"/>
                <w:sz w:val="21"/>
                <w:szCs w:val="21"/>
              </w:rPr>
            </w:pPr>
            <w:r>
              <w:rPr>
                <w:rFonts w:hint="eastAsia" w:ascii="宋体" w:hAnsi="宋体" w:eastAsia="宋体" w:cs="宋体"/>
                <w:sz w:val="21"/>
                <w:szCs w:val="21"/>
              </w:rPr>
              <w:t>总体设计思路</w:t>
            </w:r>
          </w:p>
        </w:tc>
        <w:tc>
          <w:tcPr>
            <w:tcW w:w="626" w:type="dxa"/>
            <w:vAlign w:val="center"/>
          </w:tcPr>
          <w:p>
            <w:pPr>
              <w:spacing w:line="260" w:lineRule="auto"/>
              <w:jc w:val="center"/>
              <w:rPr>
                <w:rFonts w:ascii="宋体"/>
                <w:sz w:val="21"/>
              </w:rPr>
            </w:pPr>
          </w:p>
          <w:p>
            <w:pPr>
              <w:spacing w:before="69" w:line="184" w:lineRule="auto"/>
              <w:jc w:val="both"/>
              <w:rPr>
                <w:rFonts w:ascii="宋体" w:hAnsi="宋体" w:eastAsia="宋体" w:cs="宋体"/>
                <w:sz w:val="21"/>
                <w:szCs w:val="21"/>
              </w:rPr>
            </w:pPr>
            <w:r>
              <w:rPr>
                <w:rFonts w:hint="eastAsia" w:ascii="宋体" w:hAnsi="宋体" w:eastAsia="宋体" w:cs="宋体"/>
                <w:spacing w:val="-7"/>
                <w:sz w:val="24"/>
                <w:szCs w:val="24"/>
                <w:lang w:val="en-US" w:eastAsia="zh-CN"/>
              </w:rPr>
              <w:t>2</w:t>
            </w:r>
            <w:r>
              <w:rPr>
                <w:rFonts w:hint="eastAsia" w:ascii="宋体" w:hAnsi="宋体" w:cs="宋体"/>
                <w:spacing w:val="-7"/>
                <w:sz w:val="24"/>
                <w:szCs w:val="24"/>
                <w:lang w:val="en-US" w:eastAsia="zh-CN"/>
              </w:rPr>
              <w:t>0</w:t>
            </w:r>
            <w:r>
              <w:rPr>
                <w:rFonts w:hint="eastAsia" w:ascii="宋体" w:hAnsi="宋体" w:eastAsia="宋体" w:cs="宋体"/>
                <w:spacing w:val="-7"/>
                <w:sz w:val="24"/>
                <w:szCs w:val="24"/>
              </w:rPr>
              <w:t>分</w:t>
            </w:r>
          </w:p>
        </w:tc>
        <w:tc>
          <w:tcPr>
            <w:tcW w:w="7888" w:type="dxa"/>
            <w:vAlign w:val="top"/>
          </w:tcPr>
          <w:p>
            <w:pPr>
              <w:spacing w:before="32" w:line="184" w:lineRule="auto"/>
              <w:jc w:val="both"/>
              <w:rPr>
                <w:rFonts w:hint="eastAsia" w:ascii="宋体" w:hAnsi="宋体" w:eastAsia="宋体" w:cs="宋体"/>
                <w:spacing w:val="-1"/>
                <w:sz w:val="21"/>
                <w:szCs w:val="21"/>
                <w:lang w:eastAsia="zh-CN"/>
              </w:rPr>
            </w:pPr>
          </w:p>
          <w:p>
            <w:pPr>
              <w:spacing w:before="32" w:line="184" w:lineRule="auto"/>
              <w:jc w:val="both"/>
              <w:rPr>
                <w:rFonts w:hint="eastAsia" w:ascii="宋体" w:hAnsi="宋体" w:eastAsia="宋体" w:cs="宋体"/>
                <w:spacing w:val="-1"/>
                <w:sz w:val="21"/>
                <w:szCs w:val="21"/>
              </w:rPr>
            </w:pPr>
            <w:r>
              <w:rPr>
                <w:rFonts w:hint="eastAsia" w:ascii="宋体" w:hAnsi="宋体" w:eastAsia="宋体" w:cs="宋体"/>
                <w:spacing w:val="-1"/>
                <w:sz w:val="21"/>
                <w:szCs w:val="21"/>
              </w:rPr>
              <w:t>总体设计思路是否清晰：</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1、总图施工图设计的思路（0-10分）；（ 较好得 6.1-10分；一般得3.1-6分；差得 0-3分；）</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 xml:space="preserve">2、土建部分及其景观小品设计采用的工艺手段（0-5分）；（ 较好得 </w:t>
            </w:r>
            <w:r>
              <w:rPr>
                <w:rFonts w:hint="eastAsia" w:ascii="宋体" w:hAnsi="宋体" w:cs="宋体"/>
                <w:spacing w:val="-1"/>
                <w:sz w:val="21"/>
                <w:szCs w:val="21"/>
                <w:lang w:val="en-US" w:eastAsia="zh-CN"/>
              </w:rPr>
              <w:t>3</w:t>
            </w:r>
            <w:r>
              <w:rPr>
                <w:rFonts w:hint="eastAsia" w:ascii="宋体" w:hAnsi="宋体" w:eastAsia="宋体" w:cs="宋体"/>
                <w:spacing w:val="-1"/>
                <w:sz w:val="21"/>
                <w:szCs w:val="21"/>
                <w:lang w:val="en-US" w:eastAsia="zh-CN"/>
              </w:rPr>
              <w:t>.1-5分；一般得</w:t>
            </w:r>
            <w:r>
              <w:rPr>
                <w:rFonts w:hint="eastAsia" w:ascii="宋体" w:hAnsi="宋体" w:cs="宋体"/>
                <w:spacing w:val="-1"/>
                <w:sz w:val="21"/>
                <w:szCs w:val="21"/>
                <w:lang w:val="en-US" w:eastAsia="zh-CN"/>
              </w:rPr>
              <w:t>1</w:t>
            </w:r>
            <w:r>
              <w:rPr>
                <w:rFonts w:hint="eastAsia" w:ascii="宋体" w:hAnsi="宋体" w:eastAsia="宋体" w:cs="宋体"/>
                <w:spacing w:val="-1"/>
                <w:sz w:val="21"/>
                <w:szCs w:val="21"/>
                <w:lang w:val="en-US" w:eastAsia="zh-CN"/>
              </w:rPr>
              <w:t>.1-</w:t>
            </w:r>
            <w:r>
              <w:rPr>
                <w:rFonts w:hint="eastAsia" w:ascii="宋体" w:hAnsi="宋体" w:cs="宋体"/>
                <w:spacing w:val="-1"/>
                <w:sz w:val="21"/>
                <w:szCs w:val="21"/>
                <w:lang w:val="en-US" w:eastAsia="zh-CN"/>
              </w:rPr>
              <w:t>3</w:t>
            </w:r>
            <w:r>
              <w:rPr>
                <w:rFonts w:hint="eastAsia" w:ascii="宋体" w:hAnsi="宋体" w:eastAsia="宋体" w:cs="宋体"/>
                <w:spacing w:val="-1"/>
                <w:sz w:val="21"/>
                <w:szCs w:val="21"/>
                <w:lang w:val="en-US" w:eastAsia="zh-CN"/>
              </w:rPr>
              <w:t>分；差得 0-</w:t>
            </w:r>
            <w:r>
              <w:rPr>
                <w:rFonts w:hint="eastAsia" w:ascii="宋体" w:hAnsi="宋体" w:cs="宋体"/>
                <w:spacing w:val="-1"/>
                <w:sz w:val="21"/>
                <w:szCs w:val="21"/>
                <w:lang w:val="en-US" w:eastAsia="zh-CN"/>
              </w:rPr>
              <w:t>1</w:t>
            </w:r>
            <w:r>
              <w:rPr>
                <w:rFonts w:hint="eastAsia" w:ascii="宋体" w:hAnsi="宋体" w:eastAsia="宋体" w:cs="宋体"/>
                <w:spacing w:val="-1"/>
                <w:sz w:val="21"/>
                <w:szCs w:val="21"/>
                <w:lang w:val="en-US" w:eastAsia="zh-CN"/>
              </w:rPr>
              <w:t>分；</w:t>
            </w:r>
          </w:p>
          <w:p>
            <w:pPr>
              <w:spacing w:before="32" w:line="184" w:lineRule="auto"/>
              <w:jc w:val="both"/>
              <w:rPr>
                <w:rFonts w:ascii="宋体" w:hAnsi="宋体" w:eastAsia="宋体" w:cs="宋体"/>
                <w:sz w:val="21"/>
                <w:szCs w:val="21"/>
              </w:rPr>
            </w:pPr>
            <w:r>
              <w:rPr>
                <w:rFonts w:hint="eastAsia" w:ascii="宋体" w:hAnsi="宋体" w:eastAsia="宋体" w:cs="宋体"/>
                <w:spacing w:val="-1"/>
                <w:sz w:val="21"/>
                <w:szCs w:val="21"/>
                <w:lang w:val="en-US" w:eastAsia="zh-CN"/>
              </w:rPr>
              <w:t xml:space="preserve">3.景观绿植在满足方案前提下的选配方案（0-5分）。（ 较好得 </w:t>
            </w:r>
            <w:r>
              <w:rPr>
                <w:rFonts w:hint="eastAsia" w:ascii="宋体" w:hAnsi="宋体" w:cs="宋体"/>
                <w:spacing w:val="-1"/>
                <w:sz w:val="21"/>
                <w:szCs w:val="21"/>
                <w:lang w:val="en-US" w:eastAsia="zh-CN"/>
              </w:rPr>
              <w:t>3</w:t>
            </w:r>
            <w:r>
              <w:rPr>
                <w:rFonts w:hint="eastAsia" w:ascii="宋体" w:hAnsi="宋体" w:eastAsia="宋体" w:cs="宋体"/>
                <w:spacing w:val="-1"/>
                <w:sz w:val="21"/>
                <w:szCs w:val="21"/>
                <w:lang w:val="en-US" w:eastAsia="zh-CN"/>
              </w:rPr>
              <w:t>.1-5分；一般得</w:t>
            </w:r>
            <w:r>
              <w:rPr>
                <w:rFonts w:hint="eastAsia" w:ascii="宋体" w:hAnsi="宋体" w:cs="宋体"/>
                <w:spacing w:val="-1"/>
                <w:sz w:val="21"/>
                <w:szCs w:val="21"/>
                <w:lang w:val="en-US" w:eastAsia="zh-CN"/>
              </w:rPr>
              <w:t>1</w:t>
            </w:r>
            <w:r>
              <w:rPr>
                <w:rFonts w:hint="eastAsia" w:ascii="宋体" w:hAnsi="宋体" w:eastAsia="宋体" w:cs="宋体"/>
                <w:spacing w:val="-1"/>
                <w:sz w:val="21"/>
                <w:szCs w:val="21"/>
                <w:lang w:val="en-US" w:eastAsia="zh-CN"/>
              </w:rPr>
              <w:t>.1-</w:t>
            </w:r>
            <w:r>
              <w:rPr>
                <w:rFonts w:hint="eastAsia" w:ascii="宋体" w:hAnsi="宋体" w:cs="宋体"/>
                <w:spacing w:val="-1"/>
                <w:sz w:val="21"/>
                <w:szCs w:val="21"/>
                <w:lang w:val="en-US" w:eastAsia="zh-CN"/>
              </w:rPr>
              <w:t>3</w:t>
            </w:r>
            <w:r>
              <w:rPr>
                <w:rFonts w:hint="eastAsia" w:ascii="宋体" w:hAnsi="宋体" w:eastAsia="宋体" w:cs="宋体"/>
                <w:spacing w:val="-1"/>
                <w:sz w:val="21"/>
                <w:szCs w:val="21"/>
                <w:lang w:val="en-US" w:eastAsia="zh-CN"/>
              </w:rPr>
              <w:t>分；差得 0-</w:t>
            </w:r>
            <w:r>
              <w:rPr>
                <w:rFonts w:hint="eastAsia" w:ascii="宋体" w:hAnsi="宋体" w:cs="宋体"/>
                <w:spacing w:val="-1"/>
                <w:sz w:val="21"/>
                <w:szCs w:val="21"/>
                <w:lang w:val="en-US" w:eastAsia="zh-CN"/>
              </w:rPr>
              <w:t>1</w:t>
            </w:r>
            <w:r>
              <w:rPr>
                <w:rFonts w:hint="eastAsia" w:ascii="宋体" w:hAnsi="宋体" w:eastAsia="宋体" w:cs="宋体"/>
                <w:spacing w:val="-1"/>
                <w:sz w:val="21"/>
                <w:szCs w:val="21"/>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9" w:type="dxa"/>
            <w:vMerge w:val="continue"/>
            <w:vAlign w:val="top"/>
          </w:tcPr>
          <w:p>
            <w:pPr>
              <w:rPr>
                <w:rFonts w:ascii="宋体"/>
                <w:sz w:val="21"/>
              </w:rPr>
            </w:pPr>
          </w:p>
        </w:tc>
        <w:tc>
          <w:tcPr>
            <w:tcW w:w="892" w:type="dxa"/>
            <w:vAlign w:val="center"/>
          </w:tcPr>
          <w:p>
            <w:pPr>
              <w:spacing w:before="64" w:line="238" w:lineRule="auto"/>
              <w:ind w:firstLine="240"/>
              <w:jc w:val="center"/>
              <w:rPr>
                <w:rFonts w:ascii="宋体" w:hAnsi="宋体" w:eastAsia="宋体" w:cs="宋体"/>
                <w:sz w:val="21"/>
                <w:szCs w:val="21"/>
              </w:rPr>
            </w:pPr>
          </w:p>
          <w:p>
            <w:pPr>
              <w:spacing w:before="64" w:line="238" w:lineRule="auto"/>
              <w:jc w:val="center"/>
              <w:rPr>
                <w:rFonts w:ascii="宋体" w:hAnsi="宋体" w:eastAsia="宋体" w:cs="宋体"/>
                <w:sz w:val="21"/>
                <w:szCs w:val="21"/>
              </w:rPr>
            </w:pPr>
            <w:r>
              <w:rPr>
                <w:rFonts w:hint="eastAsia" w:ascii="宋体" w:hAnsi="宋体" w:eastAsia="宋体" w:cs="宋体"/>
                <w:sz w:val="21"/>
                <w:szCs w:val="21"/>
                <w:lang w:val="en-US" w:eastAsia="zh-CN"/>
              </w:rPr>
              <w:t>施工图设计的难点分析</w:t>
            </w:r>
          </w:p>
        </w:tc>
        <w:tc>
          <w:tcPr>
            <w:tcW w:w="626" w:type="dxa"/>
            <w:vAlign w:val="center"/>
          </w:tcPr>
          <w:p>
            <w:pPr>
              <w:spacing w:before="68" w:line="184" w:lineRule="auto"/>
              <w:jc w:val="center"/>
              <w:rPr>
                <w:rFonts w:ascii="宋体" w:hAnsi="宋体" w:eastAsia="宋体" w:cs="宋体"/>
                <w:sz w:val="21"/>
                <w:szCs w:val="21"/>
              </w:rPr>
            </w:pPr>
            <w:r>
              <w:rPr>
                <w:rFonts w:hint="eastAsia" w:ascii="宋体" w:hAnsi="宋体" w:eastAsia="宋体" w:cs="宋体"/>
                <w:spacing w:val="-5"/>
                <w:sz w:val="24"/>
                <w:szCs w:val="24"/>
                <w:lang w:val="en-US" w:eastAsia="zh-CN"/>
              </w:rPr>
              <w:t>20分</w:t>
            </w:r>
          </w:p>
        </w:tc>
        <w:tc>
          <w:tcPr>
            <w:tcW w:w="7888" w:type="dxa"/>
            <w:vAlign w:val="top"/>
          </w:tcPr>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对施工图设计中会存在的问题是否清晰</w:t>
            </w:r>
            <w:r>
              <w:rPr>
                <w:rFonts w:hint="eastAsia" w:ascii="宋体" w:hAnsi="宋体" w:cs="宋体"/>
                <w:spacing w:val="-1"/>
                <w:sz w:val="21"/>
                <w:szCs w:val="21"/>
                <w:lang w:val="en-US" w:eastAsia="zh-CN"/>
              </w:rPr>
              <w:t>：</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1.对总图布局及竖向的理解</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0-5分</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 较好得 3.1-5分；一般得1.1-3分；差得 0-1分；）</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2.对土建部分设计中存在的技术难点分析，（0-5分）（ 较好得 3.1-5分；一般得1.1-3分；差得 0-1分；）</w:t>
            </w:r>
          </w:p>
          <w:p>
            <w:pPr>
              <w:spacing w:before="32" w:line="184" w:lineRule="auto"/>
              <w:jc w:val="both"/>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3.安装部分设计中存在对整体方案的影响及基础条件的分析（0-5分）（ 较好得 3.1-5分；一般得1.1-3分；差得 0-1分；）</w:t>
            </w:r>
          </w:p>
          <w:p>
            <w:pPr>
              <w:spacing w:before="32" w:line="184" w:lineRule="auto"/>
              <w:jc w:val="both"/>
              <w:rPr>
                <w:rFonts w:ascii="宋体" w:hAnsi="宋体" w:eastAsia="宋体" w:cs="宋体"/>
                <w:sz w:val="21"/>
                <w:szCs w:val="21"/>
              </w:rPr>
            </w:pPr>
            <w:r>
              <w:rPr>
                <w:rFonts w:hint="eastAsia" w:ascii="宋体" w:hAnsi="宋体" w:eastAsia="宋体" w:cs="宋体"/>
                <w:spacing w:val="-1"/>
                <w:sz w:val="21"/>
                <w:szCs w:val="21"/>
                <w:lang w:val="en-US" w:eastAsia="zh-CN"/>
              </w:rPr>
              <w:t>4.对施工图设计前期资料收集的情况（0-5分）（ 较好得 3.1-5分；一般得1.1-3分；差得 0-1分；）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57" w:hRule="atLeast"/>
        </w:trPr>
        <w:tc>
          <w:tcPr>
            <w:tcW w:w="679" w:type="dxa"/>
            <w:vMerge w:val="continue"/>
            <w:vAlign w:val="top"/>
          </w:tcPr>
          <w:p>
            <w:pPr>
              <w:rPr>
                <w:rFonts w:ascii="宋体"/>
                <w:sz w:val="21"/>
              </w:rPr>
            </w:pPr>
          </w:p>
        </w:tc>
        <w:tc>
          <w:tcPr>
            <w:tcW w:w="892" w:type="dxa"/>
            <w:vAlign w:val="center"/>
          </w:tcPr>
          <w:p>
            <w:pPr>
              <w:spacing w:before="64" w:line="238" w:lineRule="auto"/>
              <w:jc w:val="center"/>
              <w:rPr>
                <w:rFonts w:ascii="宋体" w:hAnsi="宋体" w:eastAsia="宋体" w:cs="宋体"/>
                <w:sz w:val="21"/>
                <w:szCs w:val="21"/>
              </w:rPr>
            </w:pPr>
            <w:r>
              <w:rPr>
                <w:rFonts w:hint="eastAsia" w:ascii="宋体" w:hAnsi="宋体" w:eastAsia="宋体" w:cs="宋体"/>
                <w:sz w:val="21"/>
                <w:szCs w:val="21"/>
                <w:lang w:val="en-US" w:eastAsia="zh-CN"/>
              </w:rPr>
              <w:t>成本控制</w:t>
            </w:r>
          </w:p>
        </w:tc>
        <w:tc>
          <w:tcPr>
            <w:tcW w:w="626" w:type="dxa"/>
            <w:vAlign w:val="center"/>
          </w:tcPr>
          <w:p>
            <w:pPr>
              <w:spacing w:before="68" w:line="184" w:lineRule="auto"/>
              <w:jc w:val="center"/>
              <w:rPr>
                <w:rFonts w:ascii="宋体" w:hAnsi="宋体" w:eastAsia="宋体" w:cs="宋体"/>
                <w:color w:val="auto"/>
                <w:sz w:val="21"/>
                <w:szCs w:val="21"/>
              </w:rPr>
            </w:pPr>
            <w:r>
              <w:rPr>
                <w:rFonts w:hint="eastAsia" w:ascii="宋体" w:hAnsi="宋体" w:eastAsia="宋体" w:cs="宋体"/>
                <w:color w:val="auto"/>
                <w:spacing w:val="-5"/>
                <w:sz w:val="24"/>
                <w:szCs w:val="24"/>
                <w:lang w:val="en-US" w:eastAsia="zh-CN"/>
              </w:rPr>
              <w:t>20</w:t>
            </w:r>
            <w:r>
              <w:rPr>
                <w:rFonts w:hint="eastAsia" w:ascii="宋体" w:hAnsi="宋体" w:eastAsia="宋体" w:cs="宋体"/>
                <w:color w:val="auto"/>
                <w:spacing w:val="-5"/>
                <w:sz w:val="24"/>
                <w:szCs w:val="24"/>
              </w:rPr>
              <w:t>分</w:t>
            </w:r>
          </w:p>
        </w:tc>
        <w:tc>
          <w:tcPr>
            <w:tcW w:w="7888" w:type="dxa"/>
            <w:vAlign w:val="top"/>
          </w:tcPr>
          <w:p>
            <w:pPr>
              <w:spacing w:before="32" w:line="184" w:lineRule="auto"/>
              <w:jc w:val="both"/>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lang w:val="en-US" w:eastAsia="zh-CN"/>
              </w:rPr>
              <w:t>对完成方案要求的情况对造价的控制</w:t>
            </w:r>
            <w:r>
              <w:rPr>
                <w:rFonts w:hint="eastAsia" w:ascii="宋体" w:hAnsi="宋体" w:eastAsia="宋体" w:cs="宋体"/>
                <w:color w:val="auto"/>
                <w:spacing w:val="-1"/>
                <w:sz w:val="21"/>
                <w:szCs w:val="21"/>
              </w:rPr>
              <w:t>：</w:t>
            </w:r>
          </w:p>
          <w:p>
            <w:pPr>
              <w:spacing w:before="32" w:line="184" w:lineRule="auto"/>
              <w:jc w:val="both"/>
              <w:rPr>
                <w:rFonts w:hint="eastAsia" w:ascii="宋体" w:hAnsi="宋体" w:eastAsia="宋体" w:cs="宋体"/>
                <w:color w:val="auto"/>
                <w:spacing w:val="-1"/>
                <w:sz w:val="21"/>
                <w:szCs w:val="21"/>
                <w:lang w:val="en-US" w:eastAsia="zh-CN"/>
              </w:rPr>
            </w:pPr>
            <w:r>
              <w:rPr>
                <w:rFonts w:hint="eastAsia" w:ascii="宋体" w:hAnsi="宋体" w:cs="宋体"/>
                <w:color w:val="auto"/>
                <w:spacing w:val="-1"/>
                <w:sz w:val="21"/>
                <w:szCs w:val="21"/>
                <w:lang w:val="en-US" w:eastAsia="zh-CN"/>
              </w:rPr>
              <w:t>1、</w:t>
            </w:r>
            <w:r>
              <w:rPr>
                <w:rFonts w:hint="eastAsia" w:ascii="宋体" w:hAnsi="宋体" w:eastAsia="宋体" w:cs="宋体"/>
                <w:color w:val="auto"/>
                <w:spacing w:val="-1"/>
                <w:sz w:val="21"/>
                <w:szCs w:val="21"/>
                <w:lang w:val="en-US" w:eastAsia="zh-CN"/>
              </w:rPr>
              <w:t>总体设计上对成本控制的措施</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0-10分</w:t>
            </w:r>
            <w:r>
              <w:rPr>
                <w:rFonts w:hint="eastAsia"/>
                <w:color w:val="auto"/>
                <w:lang w:eastAsia="zh-CN"/>
              </w:rPr>
              <w:t>（</w:t>
            </w:r>
            <w:r>
              <w:rPr>
                <w:rFonts w:hint="eastAsia"/>
                <w:color w:val="auto"/>
              </w:rPr>
              <w:t xml:space="preserve"> 较好</w:t>
            </w:r>
            <w:r>
              <w:rPr>
                <w:rFonts w:hint="eastAsia"/>
                <w:color w:val="auto"/>
                <w:lang w:eastAsia="zh-CN"/>
              </w:rPr>
              <w:t>得</w:t>
            </w:r>
            <w:r>
              <w:rPr>
                <w:rFonts w:hint="eastAsia"/>
                <w:color w:val="auto"/>
              </w:rPr>
              <w:t xml:space="preserve"> </w:t>
            </w:r>
            <w:r>
              <w:rPr>
                <w:rFonts w:hint="eastAsia"/>
                <w:color w:val="auto"/>
                <w:lang w:val="en-US" w:eastAsia="zh-CN"/>
              </w:rPr>
              <w:t>6.1</w:t>
            </w:r>
            <w:r>
              <w:rPr>
                <w:rFonts w:hint="eastAsia"/>
                <w:color w:val="auto"/>
              </w:rPr>
              <w:t>-</w:t>
            </w:r>
            <w:r>
              <w:rPr>
                <w:rFonts w:hint="eastAsia"/>
                <w:color w:val="auto"/>
                <w:lang w:val="en-US" w:eastAsia="zh-CN"/>
              </w:rPr>
              <w:t>10</w:t>
            </w:r>
            <w:r>
              <w:rPr>
                <w:rFonts w:hint="eastAsia"/>
                <w:color w:val="auto"/>
              </w:rPr>
              <w:t>分</w:t>
            </w:r>
            <w:r>
              <w:rPr>
                <w:rFonts w:hint="eastAsia"/>
                <w:color w:val="auto"/>
                <w:lang w:eastAsia="zh-CN"/>
              </w:rPr>
              <w:t>；</w:t>
            </w:r>
            <w:r>
              <w:rPr>
                <w:rFonts w:hint="eastAsia"/>
                <w:color w:val="auto"/>
              </w:rPr>
              <w:t>一般</w:t>
            </w:r>
            <w:r>
              <w:rPr>
                <w:rFonts w:hint="eastAsia"/>
                <w:color w:val="auto"/>
                <w:lang w:eastAsia="zh-CN"/>
              </w:rPr>
              <w:t>得</w:t>
            </w:r>
            <w:r>
              <w:rPr>
                <w:rFonts w:hint="eastAsia"/>
                <w:color w:val="auto"/>
                <w:lang w:val="en-US" w:eastAsia="zh-CN"/>
              </w:rPr>
              <w:t>3.1</w:t>
            </w:r>
            <w:r>
              <w:rPr>
                <w:rFonts w:hint="eastAsia"/>
                <w:color w:val="auto"/>
              </w:rPr>
              <w:t>-</w:t>
            </w:r>
            <w:r>
              <w:rPr>
                <w:rFonts w:hint="eastAsia"/>
                <w:color w:val="auto"/>
                <w:lang w:val="en-US" w:eastAsia="zh-CN"/>
              </w:rPr>
              <w:t>6</w:t>
            </w:r>
            <w:r>
              <w:rPr>
                <w:rFonts w:hint="eastAsia"/>
                <w:color w:val="auto"/>
              </w:rPr>
              <w:t>分；差</w:t>
            </w:r>
            <w:r>
              <w:rPr>
                <w:rFonts w:hint="eastAsia"/>
                <w:color w:val="auto"/>
                <w:lang w:eastAsia="zh-CN"/>
              </w:rPr>
              <w:t>得</w:t>
            </w:r>
            <w:r>
              <w:rPr>
                <w:rFonts w:hint="eastAsia"/>
                <w:color w:val="auto"/>
              </w:rPr>
              <w:t xml:space="preserve"> 0-</w:t>
            </w:r>
            <w:r>
              <w:rPr>
                <w:rFonts w:hint="eastAsia"/>
                <w:color w:val="auto"/>
                <w:lang w:val="en-US" w:eastAsia="zh-CN"/>
              </w:rPr>
              <w:t>3</w:t>
            </w:r>
            <w:r>
              <w:rPr>
                <w:rFonts w:hint="eastAsia"/>
                <w:color w:val="auto"/>
              </w:rPr>
              <w:t>分；</w:t>
            </w:r>
            <w:r>
              <w:rPr>
                <w:rFonts w:hint="eastAsia"/>
                <w:color w:val="auto"/>
                <w:lang w:eastAsia="zh-CN"/>
              </w:rPr>
              <w:t>）</w:t>
            </w:r>
          </w:p>
          <w:p>
            <w:pPr>
              <w:spacing w:before="32" w:line="184" w:lineRule="auto"/>
              <w:jc w:val="both"/>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2、</w:t>
            </w:r>
            <w:r>
              <w:rPr>
                <w:rFonts w:hint="eastAsia" w:ascii="宋体" w:hAnsi="宋体" w:eastAsia="宋体" w:cs="宋体"/>
                <w:color w:val="auto"/>
                <w:spacing w:val="-1"/>
                <w:sz w:val="21"/>
                <w:szCs w:val="21"/>
                <w:lang w:val="en-US" w:eastAsia="zh-CN"/>
              </w:rPr>
              <w:t>对景观小品类成本控制的措施</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
                <w:sz w:val="21"/>
                <w:szCs w:val="21"/>
                <w:lang w:val="en-US" w:eastAsia="zh-CN"/>
              </w:rPr>
              <w:t>0-3分</w:t>
            </w:r>
            <w:r>
              <w:rPr>
                <w:rFonts w:hint="eastAsia"/>
                <w:color w:val="auto"/>
                <w:lang w:eastAsia="zh-CN"/>
              </w:rPr>
              <w:t>（</w:t>
            </w:r>
            <w:r>
              <w:rPr>
                <w:rFonts w:hint="eastAsia"/>
                <w:color w:val="auto"/>
              </w:rPr>
              <w:t xml:space="preserve"> 较好</w:t>
            </w:r>
            <w:r>
              <w:rPr>
                <w:rFonts w:hint="eastAsia"/>
                <w:color w:val="auto"/>
                <w:lang w:eastAsia="zh-CN"/>
              </w:rPr>
              <w:t>得</w:t>
            </w:r>
            <w:r>
              <w:rPr>
                <w:rFonts w:hint="eastAsia"/>
                <w:color w:val="auto"/>
              </w:rPr>
              <w:t xml:space="preserve"> </w:t>
            </w:r>
            <w:r>
              <w:rPr>
                <w:rFonts w:hint="eastAsia"/>
                <w:color w:val="auto"/>
                <w:lang w:val="en-US" w:eastAsia="zh-CN"/>
              </w:rPr>
              <w:t>2.1</w:t>
            </w:r>
            <w:r>
              <w:rPr>
                <w:rFonts w:hint="eastAsia"/>
                <w:color w:val="auto"/>
              </w:rPr>
              <w:t>-</w:t>
            </w:r>
            <w:r>
              <w:rPr>
                <w:rFonts w:hint="eastAsia"/>
                <w:color w:val="auto"/>
                <w:lang w:val="en-US" w:eastAsia="zh-CN"/>
              </w:rPr>
              <w:t>3</w:t>
            </w:r>
            <w:r>
              <w:rPr>
                <w:rFonts w:hint="eastAsia"/>
                <w:color w:val="auto"/>
              </w:rPr>
              <w:t>分</w:t>
            </w:r>
            <w:r>
              <w:rPr>
                <w:rFonts w:hint="eastAsia"/>
                <w:color w:val="auto"/>
                <w:lang w:eastAsia="zh-CN"/>
              </w:rPr>
              <w:t>；</w:t>
            </w:r>
            <w:r>
              <w:rPr>
                <w:rFonts w:hint="eastAsia"/>
                <w:color w:val="auto"/>
              </w:rPr>
              <w:t>一般</w:t>
            </w:r>
            <w:r>
              <w:rPr>
                <w:rFonts w:hint="eastAsia"/>
                <w:color w:val="auto"/>
                <w:lang w:eastAsia="zh-CN"/>
              </w:rPr>
              <w:t>得</w:t>
            </w:r>
            <w:r>
              <w:rPr>
                <w:rFonts w:hint="eastAsia"/>
                <w:color w:val="auto"/>
                <w:lang w:val="en-US" w:eastAsia="zh-CN"/>
              </w:rPr>
              <w:t>1.1</w:t>
            </w:r>
            <w:r>
              <w:rPr>
                <w:rFonts w:hint="eastAsia"/>
                <w:color w:val="auto"/>
              </w:rPr>
              <w:t>-</w:t>
            </w:r>
            <w:r>
              <w:rPr>
                <w:rFonts w:hint="eastAsia"/>
                <w:color w:val="auto"/>
                <w:lang w:val="en-US" w:eastAsia="zh-CN"/>
              </w:rPr>
              <w:t>2</w:t>
            </w:r>
            <w:r>
              <w:rPr>
                <w:rFonts w:hint="eastAsia"/>
                <w:color w:val="auto"/>
              </w:rPr>
              <w:t>分；差</w:t>
            </w:r>
            <w:r>
              <w:rPr>
                <w:rFonts w:hint="eastAsia"/>
                <w:color w:val="auto"/>
                <w:lang w:eastAsia="zh-CN"/>
              </w:rPr>
              <w:t>得</w:t>
            </w:r>
            <w:r>
              <w:rPr>
                <w:rFonts w:hint="eastAsia"/>
                <w:color w:val="auto"/>
              </w:rPr>
              <w:t xml:space="preserve"> 0-</w:t>
            </w:r>
            <w:r>
              <w:rPr>
                <w:rFonts w:hint="eastAsia"/>
                <w:color w:val="auto"/>
                <w:lang w:val="en-US" w:eastAsia="zh-CN"/>
              </w:rPr>
              <w:t>1</w:t>
            </w:r>
            <w:r>
              <w:rPr>
                <w:rFonts w:hint="eastAsia"/>
                <w:color w:val="auto"/>
              </w:rPr>
              <w:t>分；</w:t>
            </w:r>
            <w:r>
              <w:rPr>
                <w:rFonts w:hint="eastAsia"/>
                <w:color w:val="auto"/>
                <w:lang w:eastAsia="zh-CN"/>
              </w:rPr>
              <w:t>）</w:t>
            </w:r>
          </w:p>
          <w:p>
            <w:pPr>
              <w:spacing w:before="32" w:line="184" w:lineRule="auto"/>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rPr>
              <w:t>3、</w:t>
            </w:r>
            <w:r>
              <w:rPr>
                <w:rFonts w:hint="eastAsia" w:ascii="宋体" w:hAnsi="宋体" w:eastAsia="宋体" w:cs="宋体"/>
                <w:color w:val="auto"/>
                <w:spacing w:val="-1"/>
                <w:sz w:val="21"/>
                <w:szCs w:val="21"/>
                <w:lang w:val="en-US" w:eastAsia="zh-CN"/>
              </w:rPr>
              <w:t>对水电安装方面的成本控制措施</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0-3分</w:t>
            </w:r>
            <w:r>
              <w:rPr>
                <w:rFonts w:hint="eastAsia" w:ascii="宋体" w:hAnsi="宋体" w:eastAsia="宋体" w:cs="宋体"/>
                <w:color w:val="auto"/>
                <w:spacing w:val="-1"/>
                <w:sz w:val="21"/>
                <w:szCs w:val="21"/>
              </w:rPr>
              <w:t>（</w:t>
            </w:r>
            <w:r>
              <w:rPr>
                <w:rFonts w:hint="eastAsia"/>
                <w:color w:val="auto"/>
              </w:rPr>
              <w:t xml:space="preserve"> 较好</w:t>
            </w:r>
            <w:r>
              <w:rPr>
                <w:rFonts w:hint="eastAsia"/>
                <w:color w:val="auto"/>
                <w:lang w:eastAsia="zh-CN"/>
              </w:rPr>
              <w:t>得</w:t>
            </w:r>
            <w:r>
              <w:rPr>
                <w:rFonts w:hint="eastAsia"/>
                <w:color w:val="auto"/>
              </w:rPr>
              <w:t xml:space="preserve"> </w:t>
            </w:r>
            <w:r>
              <w:rPr>
                <w:rFonts w:hint="eastAsia"/>
                <w:color w:val="auto"/>
                <w:lang w:val="en-US" w:eastAsia="zh-CN"/>
              </w:rPr>
              <w:t>2.1</w:t>
            </w:r>
            <w:r>
              <w:rPr>
                <w:rFonts w:hint="eastAsia"/>
                <w:color w:val="auto"/>
              </w:rPr>
              <w:t>-</w:t>
            </w:r>
            <w:r>
              <w:rPr>
                <w:rFonts w:hint="eastAsia"/>
                <w:color w:val="auto"/>
                <w:lang w:val="en-US" w:eastAsia="zh-CN"/>
              </w:rPr>
              <w:t>3</w:t>
            </w:r>
            <w:r>
              <w:rPr>
                <w:rFonts w:hint="eastAsia"/>
                <w:color w:val="auto"/>
              </w:rPr>
              <w:t>分</w:t>
            </w:r>
            <w:r>
              <w:rPr>
                <w:rFonts w:hint="eastAsia"/>
                <w:color w:val="auto"/>
                <w:lang w:eastAsia="zh-CN"/>
              </w:rPr>
              <w:t>；</w:t>
            </w:r>
            <w:r>
              <w:rPr>
                <w:rFonts w:hint="eastAsia"/>
                <w:color w:val="auto"/>
              </w:rPr>
              <w:t>一般</w:t>
            </w:r>
            <w:r>
              <w:rPr>
                <w:rFonts w:hint="eastAsia"/>
                <w:color w:val="auto"/>
                <w:lang w:eastAsia="zh-CN"/>
              </w:rPr>
              <w:t>得</w:t>
            </w:r>
            <w:r>
              <w:rPr>
                <w:rFonts w:hint="eastAsia"/>
                <w:color w:val="auto"/>
                <w:lang w:val="en-US" w:eastAsia="zh-CN"/>
              </w:rPr>
              <w:t>1.1</w:t>
            </w:r>
            <w:r>
              <w:rPr>
                <w:rFonts w:hint="eastAsia"/>
                <w:color w:val="auto"/>
              </w:rPr>
              <w:t>-</w:t>
            </w:r>
            <w:r>
              <w:rPr>
                <w:rFonts w:hint="eastAsia"/>
                <w:color w:val="auto"/>
                <w:lang w:val="en-US" w:eastAsia="zh-CN"/>
              </w:rPr>
              <w:t>2</w:t>
            </w:r>
            <w:r>
              <w:rPr>
                <w:rFonts w:hint="eastAsia"/>
                <w:color w:val="auto"/>
              </w:rPr>
              <w:t>分；差</w:t>
            </w:r>
            <w:r>
              <w:rPr>
                <w:rFonts w:hint="eastAsia"/>
                <w:color w:val="auto"/>
                <w:lang w:eastAsia="zh-CN"/>
              </w:rPr>
              <w:t>得</w:t>
            </w:r>
            <w:r>
              <w:rPr>
                <w:rFonts w:hint="eastAsia"/>
                <w:color w:val="auto"/>
              </w:rPr>
              <w:t xml:space="preserve"> 0-</w:t>
            </w:r>
            <w:r>
              <w:rPr>
                <w:rFonts w:hint="eastAsia"/>
                <w:color w:val="auto"/>
                <w:lang w:val="en-US" w:eastAsia="zh-CN"/>
              </w:rPr>
              <w:t>1</w:t>
            </w:r>
            <w:r>
              <w:rPr>
                <w:rFonts w:hint="eastAsia"/>
                <w:color w:val="auto"/>
              </w:rPr>
              <w:t>分；</w:t>
            </w:r>
            <w:r>
              <w:rPr>
                <w:rFonts w:hint="eastAsia"/>
                <w:color w:val="auto"/>
                <w:lang w:eastAsia="zh-CN"/>
              </w:rPr>
              <w:t>）</w:t>
            </w:r>
          </w:p>
          <w:p>
            <w:pPr>
              <w:spacing w:before="32" w:line="184" w:lineRule="auto"/>
              <w:jc w:val="both"/>
              <w:rPr>
                <w:rFonts w:ascii="宋体" w:hAnsi="宋体" w:eastAsia="宋体" w:cs="宋体"/>
                <w:color w:val="auto"/>
                <w:sz w:val="21"/>
                <w:szCs w:val="21"/>
              </w:rPr>
            </w:pPr>
            <w:r>
              <w:rPr>
                <w:rFonts w:hint="eastAsia" w:ascii="宋体" w:hAnsi="宋体" w:eastAsia="宋体" w:cs="宋体"/>
                <w:color w:val="auto"/>
                <w:spacing w:val="-1"/>
                <w:sz w:val="21"/>
                <w:szCs w:val="21"/>
              </w:rPr>
              <w:t>4、</w:t>
            </w:r>
            <w:r>
              <w:rPr>
                <w:rFonts w:hint="eastAsia" w:ascii="宋体" w:hAnsi="宋体" w:eastAsia="宋体" w:cs="宋体"/>
                <w:color w:val="auto"/>
                <w:spacing w:val="-1"/>
                <w:sz w:val="21"/>
                <w:szCs w:val="21"/>
                <w:lang w:val="en-US" w:eastAsia="zh-CN"/>
              </w:rPr>
              <w:t>对绿化苗木配置上成本控制的措施</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0-4分</w:t>
            </w:r>
            <w:r>
              <w:rPr>
                <w:rFonts w:hint="eastAsia" w:ascii="宋体" w:hAnsi="宋体" w:eastAsia="宋体" w:cs="宋体"/>
                <w:color w:val="auto"/>
                <w:spacing w:val="-1"/>
                <w:sz w:val="21"/>
                <w:szCs w:val="21"/>
              </w:rPr>
              <w:t>（</w:t>
            </w:r>
            <w:r>
              <w:rPr>
                <w:rFonts w:hint="eastAsia"/>
                <w:color w:val="auto"/>
              </w:rPr>
              <w:t>较好</w:t>
            </w:r>
            <w:r>
              <w:rPr>
                <w:rFonts w:hint="eastAsia"/>
                <w:color w:val="auto"/>
                <w:lang w:eastAsia="zh-CN"/>
              </w:rPr>
              <w:t>得</w:t>
            </w:r>
            <w:r>
              <w:rPr>
                <w:rFonts w:hint="eastAsia"/>
                <w:color w:val="auto"/>
              </w:rPr>
              <w:t xml:space="preserve"> </w:t>
            </w:r>
            <w:r>
              <w:rPr>
                <w:rFonts w:hint="eastAsia"/>
                <w:color w:val="auto"/>
                <w:lang w:val="en-US" w:eastAsia="zh-CN"/>
              </w:rPr>
              <w:t>3.1</w:t>
            </w:r>
            <w:r>
              <w:rPr>
                <w:rFonts w:hint="eastAsia"/>
                <w:color w:val="auto"/>
              </w:rPr>
              <w:t>-</w:t>
            </w:r>
            <w:r>
              <w:rPr>
                <w:rFonts w:hint="eastAsia"/>
                <w:color w:val="auto"/>
                <w:lang w:val="en-US" w:eastAsia="zh-CN"/>
              </w:rPr>
              <w:t>4</w:t>
            </w:r>
            <w:r>
              <w:rPr>
                <w:rFonts w:hint="eastAsia"/>
                <w:color w:val="auto"/>
              </w:rPr>
              <w:t>分</w:t>
            </w:r>
            <w:r>
              <w:rPr>
                <w:rFonts w:hint="eastAsia"/>
                <w:color w:val="auto"/>
                <w:lang w:eastAsia="zh-CN"/>
              </w:rPr>
              <w:t>；</w:t>
            </w:r>
            <w:r>
              <w:rPr>
                <w:rFonts w:hint="eastAsia"/>
                <w:color w:val="auto"/>
              </w:rPr>
              <w:t>一般</w:t>
            </w:r>
            <w:r>
              <w:rPr>
                <w:rFonts w:hint="eastAsia"/>
                <w:color w:val="auto"/>
                <w:lang w:eastAsia="zh-CN"/>
              </w:rPr>
              <w:t>得</w:t>
            </w:r>
            <w:r>
              <w:rPr>
                <w:rFonts w:hint="eastAsia"/>
                <w:color w:val="auto"/>
                <w:lang w:val="en-US" w:eastAsia="zh-CN"/>
              </w:rPr>
              <w:t>2.1</w:t>
            </w:r>
            <w:r>
              <w:rPr>
                <w:rFonts w:hint="eastAsia"/>
                <w:color w:val="auto"/>
              </w:rPr>
              <w:t>-</w:t>
            </w:r>
            <w:r>
              <w:rPr>
                <w:rFonts w:hint="eastAsia"/>
                <w:color w:val="auto"/>
                <w:lang w:val="en-US" w:eastAsia="zh-CN"/>
              </w:rPr>
              <w:t>3</w:t>
            </w:r>
            <w:r>
              <w:rPr>
                <w:rFonts w:hint="eastAsia"/>
                <w:color w:val="auto"/>
              </w:rPr>
              <w:t>分；差</w:t>
            </w:r>
            <w:r>
              <w:rPr>
                <w:rFonts w:hint="eastAsia"/>
                <w:color w:val="auto"/>
                <w:lang w:eastAsia="zh-CN"/>
              </w:rPr>
              <w:t>得</w:t>
            </w:r>
            <w:r>
              <w:rPr>
                <w:rFonts w:hint="eastAsia"/>
                <w:color w:val="auto"/>
              </w:rPr>
              <w:t xml:space="preserve"> 0-</w:t>
            </w:r>
            <w:r>
              <w:rPr>
                <w:rFonts w:hint="eastAsia"/>
                <w:color w:val="auto"/>
                <w:lang w:val="en-US" w:eastAsia="zh-CN"/>
              </w:rPr>
              <w:t>2</w:t>
            </w:r>
            <w:r>
              <w:rPr>
                <w:rFonts w:hint="eastAsia"/>
                <w:color w:val="auto"/>
              </w:rPr>
              <w:t>分；</w:t>
            </w:r>
            <w:r>
              <w:rPr>
                <w:rFonts w:hint="eastAsia"/>
                <w:color w:val="auto"/>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679" w:type="dxa"/>
            <w:vMerge w:val="continue"/>
            <w:vAlign w:val="top"/>
          </w:tcPr>
          <w:p>
            <w:pPr>
              <w:rPr>
                <w:rFonts w:ascii="宋体"/>
                <w:sz w:val="21"/>
              </w:rPr>
            </w:pPr>
          </w:p>
        </w:tc>
        <w:tc>
          <w:tcPr>
            <w:tcW w:w="892" w:type="dxa"/>
            <w:vAlign w:val="center"/>
          </w:tcPr>
          <w:p>
            <w:pPr>
              <w:spacing w:before="64" w:line="238"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设计计划 安排</w:t>
            </w:r>
          </w:p>
        </w:tc>
        <w:tc>
          <w:tcPr>
            <w:tcW w:w="626" w:type="dxa"/>
            <w:vAlign w:val="center"/>
          </w:tcPr>
          <w:p>
            <w:pPr>
              <w:ind w:firstLine="196" w:firstLineChars="100"/>
              <w:jc w:val="both"/>
              <w:rPr>
                <w:rFonts w:hint="eastAsia" w:ascii="宋体" w:hAnsi="Arial" w:eastAsia="宋体" w:cs="Arial"/>
                <w:snapToGrid w:val="0"/>
                <w:color w:val="auto"/>
                <w:kern w:val="0"/>
                <w:sz w:val="21"/>
                <w:szCs w:val="21"/>
                <w:lang w:val="en-US" w:eastAsia="zh-CN"/>
              </w:rPr>
            </w:pPr>
            <w:r>
              <w:rPr>
                <w:rFonts w:hint="eastAsia" w:ascii="宋体" w:hAnsi="宋体" w:cs="宋体"/>
                <w:color w:val="auto"/>
                <w:spacing w:val="-7"/>
                <w:sz w:val="21"/>
                <w:szCs w:val="21"/>
                <w:lang w:val="en-US" w:eastAsia="zh-CN"/>
              </w:rPr>
              <w:t>5</w:t>
            </w:r>
            <w:r>
              <w:rPr>
                <w:rFonts w:ascii="宋体" w:hAnsi="宋体" w:eastAsia="宋体" w:cs="宋体"/>
                <w:color w:val="auto"/>
                <w:spacing w:val="-7"/>
                <w:sz w:val="21"/>
                <w:szCs w:val="21"/>
              </w:rPr>
              <w:t>分</w:t>
            </w:r>
          </w:p>
        </w:tc>
        <w:tc>
          <w:tcPr>
            <w:tcW w:w="7888" w:type="dxa"/>
            <w:vAlign w:val="top"/>
          </w:tcPr>
          <w:p>
            <w:pPr>
              <w:spacing w:before="32" w:line="184" w:lineRule="auto"/>
              <w:jc w:val="both"/>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 xml:space="preserve">设计计划安排满足招标文件要求，内容较充实，表述清晰，合理可行，综合比较得分，最多得 </w:t>
            </w:r>
            <w:r>
              <w:rPr>
                <w:rFonts w:hint="eastAsia" w:ascii="宋体" w:hAnsi="宋体" w:eastAsia="宋体" w:cs="宋体"/>
                <w:color w:val="auto"/>
                <w:spacing w:val="-1"/>
                <w:sz w:val="21"/>
                <w:szCs w:val="21"/>
                <w:lang w:val="en-US" w:eastAsia="zh-CN"/>
              </w:rPr>
              <w:t xml:space="preserve">5 </w:t>
            </w:r>
            <w:r>
              <w:rPr>
                <w:rFonts w:hint="eastAsia" w:ascii="宋体" w:hAnsi="宋体" w:eastAsia="宋体" w:cs="宋体"/>
                <w:color w:val="auto"/>
                <w:spacing w:val="-1"/>
                <w:sz w:val="21"/>
                <w:szCs w:val="21"/>
              </w:rPr>
              <w:t>分；</w:t>
            </w:r>
          </w:p>
          <w:p>
            <w:pPr>
              <w:spacing w:before="32" w:line="184" w:lineRule="auto"/>
              <w:jc w:val="both"/>
              <w:rPr>
                <w:rFonts w:hint="default" w:ascii="宋体" w:hAnsi="宋体" w:eastAsia="宋体" w:cs="宋体"/>
                <w:color w:val="auto"/>
                <w:spacing w:val="39"/>
                <w:sz w:val="21"/>
                <w:szCs w:val="21"/>
                <w:lang w:val="en-US" w:eastAsia="zh-CN"/>
              </w:rPr>
            </w:pPr>
            <w:r>
              <w:rPr>
                <w:rFonts w:hint="eastAsia" w:ascii="宋体" w:hAnsi="宋体" w:eastAsia="宋体" w:cs="宋体"/>
                <w:color w:val="auto"/>
                <w:spacing w:val="-1"/>
                <w:sz w:val="21"/>
                <w:szCs w:val="21"/>
              </w:rPr>
              <w:t>（较好</w:t>
            </w:r>
            <w:r>
              <w:rPr>
                <w:rFonts w:hint="eastAsia" w:ascii="宋体" w:hAnsi="宋体" w:eastAsia="宋体" w:cs="宋体"/>
                <w:color w:val="auto"/>
                <w:spacing w:val="-1"/>
                <w:sz w:val="21"/>
                <w:szCs w:val="21"/>
                <w:lang w:eastAsia="zh-CN"/>
              </w:rPr>
              <w:t>得</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
                <w:sz w:val="21"/>
                <w:szCs w:val="21"/>
                <w:lang w:val="en-US" w:eastAsia="zh-CN"/>
              </w:rPr>
              <w:t>3.1</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5</w:t>
            </w:r>
            <w:r>
              <w:rPr>
                <w:rFonts w:hint="eastAsia" w:ascii="宋体" w:hAnsi="宋体" w:eastAsia="宋体" w:cs="宋体"/>
                <w:color w:val="auto"/>
                <w:spacing w:val="-1"/>
                <w:sz w:val="21"/>
                <w:szCs w:val="21"/>
              </w:rPr>
              <w:t>分</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一般</w:t>
            </w:r>
            <w:r>
              <w:rPr>
                <w:rFonts w:hint="eastAsia" w:ascii="宋体" w:hAnsi="宋体" w:eastAsia="宋体" w:cs="宋体"/>
                <w:color w:val="auto"/>
                <w:spacing w:val="-1"/>
                <w:sz w:val="21"/>
                <w:szCs w:val="21"/>
                <w:lang w:eastAsia="zh-CN"/>
              </w:rPr>
              <w:t>得</w:t>
            </w:r>
            <w:r>
              <w:rPr>
                <w:rFonts w:hint="eastAsia" w:ascii="宋体" w:hAnsi="宋体" w:cs="宋体"/>
                <w:color w:val="auto"/>
                <w:spacing w:val="-1"/>
                <w:sz w:val="21"/>
                <w:szCs w:val="21"/>
                <w:lang w:val="en-US" w:eastAsia="zh-CN"/>
              </w:rPr>
              <w:t>1</w:t>
            </w:r>
            <w:r>
              <w:rPr>
                <w:rFonts w:hint="eastAsia" w:ascii="宋体" w:hAnsi="宋体" w:eastAsia="宋体" w:cs="宋体"/>
                <w:color w:val="auto"/>
                <w:spacing w:val="-1"/>
                <w:sz w:val="21"/>
                <w:szCs w:val="21"/>
                <w:lang w:val="en-US" w:eastAsia="zh-CN"/>
              </w:rPr>
              <w:t>.1</w:t>
            </w:r>
            <w:r>
              <w:rPr>
                <w:rFonts w:hint="eastAsia" w:ascii="宋体" w:hAnsi="宋体" w:eastAsia="宋体" w:cs="宋体"/>
                <w:color w:val="auto"/>
                <w:spacing w:val="-1"/>
                <w:sz w:val="21"/>
                <w:szCs w:val="21"/>
              </w:rPr>
              <w:t>-</w:t>
            </w:r>
            <w:r>
              <w:rPr>
                <w:rFonts w:hint="eastAsia" w:ascii="宋体" w:hAnsi="宋体" w:eastAsia="宋体" w:cs="宋体"/>
                <w:color w:val="auto"/>
                <w:spacing w:val="-1"/>
                <w:sz w:val="21"/>
                <w:szCs w:val="21"/>
                <w:lang w:val="en-US" w:eastAsia="zh-CN"/>
              </w:rPr>
              <w:t>3</w:t>
            </w:r>
            <w:r>
              <w:rPr>
                <w:rFonts w:hint="eastAsia" w:ascii="宋体" w:hAnsi="宋体" w:eastAsia="宋体" w:cs="宋体"/>
                <w:color w:val="auto"/>
                <w:spacing w:val="-1"/>
                <w:sz w:val="21"/>
                <w:szCs w:val="21"/>
              </w:rPr>
              <w:t>分；差</w:t>
            </w:r>
            <w:r>
              <w:rPr>
                <w:rFonts w:hint="eastAsia" w:ascii="宋体" w:hAnsi="宋体" w:eastAsia="宋体" w:cs="宋体"/>
                <w:color w:val="auto"/>
                <w:spacing w:val="-1"/>
                <w:sz w:val="21"/>
                <w:szCs w:val="21"/>
                <w:lang w:eastAsia="zh-CN"/>
              </w:rPr>
              <w:t>得</w:t>
            </w:r>
            <w:r>
              <w:rPr>
                <w:rFonts w:hint="eastAsia" w:ascii="宋体" w:hAnsi="宋体" w:eastAsia="宋体" w:cs="宋体"/>
                <w:color w:val="auto"/>
                <w:spacing w:val="-1"/>
                <w:sz w:val="21"/>
                <w:szCs w:val="21"/>
              </w:rPr>
              <w:t xml:space="preserve"> 0-</w:t>
            </w:r>
            <w:r>
              <w:rPr>
                <w:rFonts w:hint="eastAsia" w:ascii="宋体" w:hAnsi="宋体" w:cs="宋体"/>
                <w:color w:val="auto"/>
                <w:spacing w:val="-1"/>
                <w:sz w:val="21"/>
                <w:szCs w:val="21"/>
                <w:lang w:val="en-US" w:eastAsia="zh-CN"/>
              </w:rPr>
              <w:t>1</w:t>
            </w:r>
            <w:r>
              <w:rPr>
                <w:rFonts w:hint="eastAsia" w:ascii="宋体" w:hAnsi="宋体" w:eastAsia="宋体" w:cs="宋体"/>
                <w:color w:val="auto"/>
                <w:spacing w:val="-1"/>
                <w:sz w:val="21"/>
                <w:szCs w:val="21"/>
              </w:rPr>
              <w:t>分；</w:t>
            </w:r>
            <w:r>
              <w:rPr>
                <w:rFonts w:hint="eastAsia" w:ascii="宋体" w:hAnsi="宋体" w:eastAsia="宋体" w:cs="宋体"/>
                <w:color w:val="auto"/>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679" w:type="dxa"/>
            <w:vMerge w:val="continue"/>
            <w:vAlign w:val="top"/>
          </w:tcPr>
          <w:p>
            <w:pPr>
              <w:rPr>
                <w:rFonts w:ascii="宋体"/>
                <w:sz w:val="21"/>
              </w:rPr>
            </w:pPr>
          </w:p>
        </w:tc>
        <w:tc>
          <w:tcPr>
            <w:tcW w:w="892" w:type="dxa"/>
            <w:vAlign w:val="center"/>
          </w:tcPr>
          <w:p>
            <w:pPr>
              <w:spacing w:before="64" w:line="238" w:lineRule="auto"/>
              <w:jc w:val="center"/>
              <w:rPr>
                <w:rFonts w:ascii="宋体" w:hAnsi="宋体" w:eastAsia="宋体" w:cs="宋体"/>
                <w:color w:val="auto"/>
                <w:sz w:val="21"/>
                <w:szCs w:val="21"/>
              </w:rPr>
            </w:pPr>
            <w:r>
              <w:rPr>
                <w:rFonts w:hint="eastAsia" w:ascii="宋体" w:hAnsi="宋体" w:eastAsia="宋体" w:cs="宋体"/>
                <w:color w:val="auto"/>
                <w:sz w:val="21"/>
                <w:szCs w:val="21"/>
              </w:rPr>
              <w:t>设计的质 量保证措 施、进度</w:t>
            </w:r>
          </w:p>
        </w:tc>
        <w:tc>
          <w:tcPr>
            <w:tcW w:w="626" w:type="dxa"/>
            <w:vAlign w:val="center"/>
          </w:tcPr>
          <w:p>
            <w:pPr>
              <w:spacing w:before="69" w:line="184" w:lineRule="auto"/>
              <w:jc w:val="center"/>
              <w:rPr>
                <w:rFonts w:ascii="宋体" w:hAnsi="宋体" w:eastAsia="宋体" w:cs="宋体"/>
                <w:snapToGrid w:val="0"/>
                <w:color w:val="auto"/>
                <w:kern w:val="0"/>
                <w:sz w:val="21"/>
                <w:szCs w:val="21"/>
              </w:rPr>
            </w:pPr>
            <w:r>
              <w:rPr>
                <w:rFonts w:hint="eastAsia" w:ascii="宋体" w:hAnsi="宋体" w:cs="宋体"/>
                <w:color w:val="auto"/>
                <w:spacing w:val="-7"/>
                <w:sz w:val="21"/>
                <w:szCs w:val="21"/>
                <w:lang w:val="en-US" w:eastAsia="zh-CN"/>
              </w:rPr>
              <w:t>5</w:t>
            </w:r>
            <w:r>
              <w:rPr>
                <w:rFonts w:ascii="宋体" w:hAnsi="宋体" w:eastAsia="宋体" w:cs="宋体"/>
                <w:color w:val="auto"/>
                <w:spacing w:val="-7"/>
                <w:sz w:val="21"/>
                <w:szCs w:val="21"/>
              </w:rPr>
              <w:t>分</w:t>
            </w:r>
          </w:p>
        </w:tc>
        <w:tc>
          <w:tcPr>
            <w:tcW w:w="7888" w:type="dxa"/>
            <w:vAlign w:val="top"/>
          </w:tcPr>
          <w:p>
            <w:pPr>
              <w:spacing w:before="228" w:line="232" w:lineRule="auto"/>
              <w:ind w:left="115" w:leftChars="0" w:right="104" w:firstLine="1" w:firstLineChars="0"/>
              <w:jc w:val="both"/>
              <w:rPr>
                <w:rFonts w:hint="eastAsia" w:ascii="宋体" w:hAnsi="宋体" w:eastAsia="宋体" w:cs="宋体"/>
                <w:color w:val="auto"/>
                <w:spacing w:val="-20"/>
                <w:sz w:val="21"/>
                <w:szCs w:val="21"/>
                <w:lang w:val="en-US" w:eastAsia="zh-CN"/>
              </w:rPr>
            </w:pPr>
            <w:r>
              <w:rPr>
                <w:rFonts w:hint="eastAsia" w:ascii="宋体" w:hAnsi="宋体" w:eastAsia="宋体" w:cs="宋体"/>
                <w:color w:val="auto"/>
                <w:spacing w:val="-1"/>
                <w:sz w:val="21"/>
                <w:szCs w:val="21"/>
              </w:rPr>
              <w:t xml:space="preserve">满足设计工作质量和进度要求、质量和进度保证措施可行的，综合比较得分，最多得 </w:t>
            </w:r>
            <w:r>
              <w:rPr>
                <w:rFonts w:hint="eastAsia" w:ascii="宋体" w:hAnsi="宋体" w:cs="宋体"/>
                <w:color w:val="auto"/>
                <w:spacing w:val="-1"/>
                <w:sz w:val="21"/>
                <w:szCs w:val="21"/>
                <w:lang w:val="en-US" w:eastAsia="zh-CN"/>
              </w:rPr>
              <w:t>5</w:t>
            </w:r>
            <w:r>
              <w:rPr>
                <w:rFonts w:hint="eastAsia" w:ascii="宋体" w:hAnsi="宋体" w:eastAsia="宋体" w:cs="宋体"/>
                <w:color w:val="auto"/>
                <w:spacing w:val="-1"/>
                <w:sz w:val="21"/>
                <w:szCs w:val="21"/>
              </w:rPr>
              <w:t xml:space="preserve"> 分； （较好</w:t>
            </w:r>
            <w:r>
              <w:rPr>
                <w:rFonts w:hint="eastAsia" w:ascii="宋体" w:hAnsi="宋体" w:eastAsia="宋体" w:cs="宋体"/>
                <w:color w:val="auto"/>
                <w:spacing w:val="-1"/>
                <w:sz w:val="21"/>
                <w:szCs w:val="21"/>
                <w:lang w:eastAsia="zh-CN"/>
              </w:rPr>
              <w:t>得</w:t>
            </w:r>
            <w:r>
              <w:rPr>
                <w:rFonts w:hint="eastAsia" w:ascii="宋体" w:hAnsi="宋体" w:eastAsia="宋体" w:cs="宋体"/>
                <w:color w:val="auto"/>
                <w:spacing w:val="-1"/>
                <w:sz w:val="21"/>
                <w:szCs w:val="21"/>
              </w:rPr>
              <w:t xml:space="preserve"> </w:t>
            </w:r>
            <w:r>
              <w:rPr>
                <w:rFonts w:hint="eastAsia" w:ascii="宋体" w:hAnsi="宋体" w:cs="宋体"/>
                <w:color w:val="auto"/>
                <w:spacing w:val="-1"/>
                <w:sz w:val="21"/>
                <w:szCs w:val="21"/>
                <w:lang w:val="en-US" w:eastAsia="zh-CN"/>
              </w:rPr>
              <w:t>3</w:t>
            </w:r>
            <w:r>
              <w:rPr>
                <w:rFonts w:hint="eastAsia" w:ascii="宋体" w:hAnsi="宋体" w:eastAsia="宋体" w:cs="宋体"/>
                <w:color w:val="auto"/>
                <w:spacing w:val="-1"/>
                <w:sz w:val="21"/>
                <w:szCs w:val="21"/>
                <w:lang w:val="en-US" w:eastAsia="zh-CN"/>
              </w:rPr>
              <w:t>.1</w:t>
            </w:r>
            <w:r>
              <w:rPr>
                <w:rFonts w:hint="eastAsia" w:ascii="宋体" w:hAnsi="宋体" w:eastAsia="宋体" w:cs="宋体"/>
                <w:color w:val="auto"/>
                <w:spacing w:val="-1"/>
                <w:sz w:val="21"/>
                <w:szCs w:val="21"/>
              </w:rPr>
              <w:t>-</w:t>
            </w:r>
            <w:r>
              <w:rPr>
                <w:rFonts w:hint="eastAsia" w:ascii="宋体" w:hAnsi="宋体" w:cs="宋体"/>
                <w:color w:val="auto"/>
                <w:spacing w:val="-1"/>
                <w:sz w:val="21"/>
                <w:szCs w:val="21"/>
                <w:lang w:val="en-US" w:eastAsia="zh-CN"/>
              </w:rPr>
              <w:t>5</w:t>
            </w:r>
            <w:r>
              <w:rPr>
                <w:rFonts w:hint="eastAsia" w:ascii="宋体" w:hAnsi="宋体" w:eastAsia="宋体" w:cs="宋体"/>
                <w:color w:val="auto"/>
                <w:spacing w:val="-1"/>
                <w:sz w:val="21"/>
                <w:szCs w:val="21"/>
              </w:rPr>
              <w:t>分</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rPr>
              <w:t>一般</w:t>
            </w:r>
            <w:r>
              <w:rPr>
                <w:rFonts w:hint="eastAsia" w:ascii="宋体" w:hAnsi="宋体" w:eastAsia="宋体" w:cs="宋体"/>
                <w:color w:val="auto"/>
                <w:spacing w:val="-1"/>
                <w:sz w:val="21"/>
                <w:szCs w:val="21"/>
                <w:lang w:eastAsia="zh-CN"/>
              </w:rPr>
              <w:t>得</w:t>
            </w:r>
            <w:r>
              <w:rPr>
                <w:rFonts w:hint="eastAsia" w:ascii="宋体" w:hAnsi="宋体" w:cs="宋体"/>
                <w:color w:val="auto"/>
                <w:spacing w:val="-1"/>
                <w:sz w:val="21"/>
                <w:szCs w:val="21"/>
                <w:lang w:val="en-US" w:eastAsia="zh-CN"/>
              </w:rPr>
              <w:t>1</w:t>
            </w:r>
            <w:r>
              <w:rPr>
                <w:rFonts w:hint="eastAsia" w:ascii="宋体" w:hAnsi="宋体" w:eastAsia="宋体" w:cs="宋体"/>
                <w:color w:val="auto"/>
                <w:spacing w:val="-1"/>
                <w:sz w:val="21"/>
                <w:szCs w:val="21"/>
                <w:lang w:val="en-US" w:eastAsia="zh-CN"/>
              </w:rPr>
              <w:t>.1</w:t>
            </w:r>
            <w:r>
              <w:rPr>
                <w:rFonts w:hint="eastAsia" w:ascii="宋体" w:hAnsi="宋体" w:eastAsia="宋体" w:cs="宋体"/>
                <w:color w:val="auto"/>
                <w:spacing w:val="-1"/>
                <w:sz w:val="21"/>
                <w:szCs w:val="21"/>
              </w:rPr>
              <w:t>-</w:t>
            </w:r>
            <w:r>
              <w:rPr>
                <w:rFonts w:hint="eastAsia" w:ascii="宋体" w:hAnsi="宋体" w:cs="宋体"/>
                <w:color w:val="auto"/>
                <w:spacing w:val="-1"/>
                <w:sz w:val="21"/>
                <w:szCs w:val="21"/>
                <w:lang w:val="en-US" w:eastAsia="zh-CN"/>
              </w:rPr>
              <w:t>3</w:t>
            </w:r>
            <w:r>
              <w:rPr>
                <w:rFonts w:hint="eastAsia" w:ascii="宋体" w:hAnsi="宋体" w:eastAsia="宋体" w:cs="宋体"/>
                <w:color w:val="auto"/>
                <w:spacing w:val="-1"/>
                <w:sz w:val="21"/>
                <w:szCs w:val="21"/>
              </w:rPr>
              <w:t>分；差</w:t>
            </w:r>
            <w:r>
              <w:rPr>
                <w:rFonts w:hint="eastAsia" w:ascii="宋体" w:hAnsi="宋体" w:eastAsia="宋体" w:cs="宋体"/>
                <w:color w:val="auto"/>
                <w:spacing w:val="-1"/>
                <w:sz w:val="21"/>
                <w:szCs w:val="21"/>
                <w:lang w:eastAsia="zh-CN"/>
              </w:rPr>
              <w:t>得</w:t>
            </w:r>
            <w:r>
              <w:rPr>
                <w:rFonts w:hint="eastAsia" w:ascii="宋体" w:hAnsi="宋体" w:eastAsia="宋体" w:cs="宋体"/>
                <w:color w:val="auto"/>
                <w:spacing w:val="-1"/>
                <w:sz w:val="21"/>
                <w:szCs w:val="21"/>
              </w:rPr>
              <w:t xml:space="preserve"> 0-</w:t>
            </w:r>
            <w:r>
              <w:rPr>
                <w:rFonts w:hint="eastAsia" w:ascii="宋体" w:hAnsi="宋体" w:cs="宋体"/>
                <w:color w:val="auto"/>
                <w:spacing w:val="-1"/>
                <w:sz w:val="21"/>
                <w:szCs w:val="21"/>
                <w:lang w:val="en-US" w:eastAsia="zh-CN"/>
              </w:rPr>
              <w:t>1</w:t>
            </w:r>
            <w:r>
              <w:rPr>
                <w:rFonts w:hint="eastAsia" w:ascii="宋体" w:hAnsi="宋体" w:eastAsia="宋体" w:cs="宋体"/>
                <w:color w:val="auto"/>
                <w:spacing w:val="-1"/>
                <w:sz w:val="21"/>
                <w:szCs w:val="21"/>
              </w:rPr>
              <w:t>分</w:t>
            </w:r>
            <w:r>
              <w:rPr>
                <w:rFonts w:hint="eastAsia" w:ascii="宋体" w:hAnsi="宋体" w:cs="宋体"/>
                <w:color w:val="auto"/>
                <w:spacing w:val="-1"/>
                <w:sz w:val="21"/>
                <w:szCs w:val="21"/>
                <w:lang w:val="en-US" w:eastAsia="zh-CN"/>
              </w:rPr>
              <w:t>:）</w:t>
            </w:r>
          </w:p>
        </w:tc>
      </w:tr>
    </w:tbl>
    <w:p>
      <w:pPr>
        <w:pStyle w:val="2"/>
        <w:rPr>
          <w:rFonts w:hint="eastAsia"/>
        </w:rPr>
      </w:pPr>
    </w:p>
    <w:p>
      <w:pPr>
        <w:pStyle w:val="8"/>
        <w:numPr>
          <w:ilvl w:val="0"/>
          <w:numId w:val="0"/>
        </w:numPr>
        <w:tabs>
          <w:tab w:val="left" w:pos="287"/>
        </w:tabs>
        <w:spacing w:beforeLines="50" w:after="0" w:line="360" w:lineRule="exact"/>
        <w:ind w:firstLine="422" w:firstLineChars="200"/>
        <w:jc w:val="left"/>
        <w:rPr>
          <w:rFonts w:hint="eastAsia" w:ascii="黑体" w:hAnsi="宋体" w:eastAsia="黑体"/>
          <w:bCs w:val="0"/>
          <w:sz w:val="21"/>
          <w:szCs w:val="21"/>
        </w:rPr>
      </w:pPr>
      <w:r>
        <w:rPr>
          <w:rFonts w:hint="eastAsia" w:ascii="黑体" w:hAnsi="宋体" w:eastAsia="黑体"/>
          <w:bCs w:val="0"/>
          <w:sz w:val="21"/>
          <w:szCs w:val="21"/>
        </w:rPr>
        <w:t xml:space="preserve">  </w:t>
      </w:r>
      <w:bookmarkStart w:id="312" w:name="_Toc10968"/>
      <w:bookmarkStart w:id="313" w:name="_Toc8226"/>
      <w:bookmarkStart w:id="314" w:name="_Toc26702"/>
      <w:bookmarkStart w:id="315" w:name="_Toc22520"/>
      <w:bookmarkStart w:id="316" w:name="_Toc6147"/>
      <w:bookmarkStart w:id="317" w:name="_Toc6189"/>
      <w:r>
        <w:rPr>
          <w:rFonts w:hint="eastAsia" w:ascii="黑体" w:hAnsi="宋体" w:eastAsia="黑体"/>
          <w:bCs w:val="0"/>
          <w:sz w:val="21"/>
          <w:szCs w:val="21"/>
        </w:rPr>
        <w:t>4.第三阶段为报价标评审。</w:t>
      </w:r>
      <w:bookmarkEnd w:id="312"/>
      <w:bookmarkEnd w:id="313"/>
      <w:bookmarkEnd w:id="314"/>
      <w:bookmarkEnd w:id="315"/>
      <w:bookmarkEnd w:id="316"/>
      <w:bookmarkEnd w:id="317"/>
    </w:p>
    <w:p>
      <w:pPr>
        <w:spacing w:line="360" w:lineRule="exact"/>
        <w:ind w:firstLine="400" w:firstLineChars="200"/>
        <w:rPr>
          <w:rFonts w:hint="eastAsia" w:ascii="宋体" w:hAnsi="宋体"/>
          <w:szCs w:val="21"/>
        </w:rPr>
      </w:pPr>
      <w:r>
        <w:rPr>
          <w:rFonts w:hint="eastAsia" w:ascii="宋体" w:hAnsi="宋体"/>
          <w:szCs w:val="21"/>
        </w:rPr>
        <w:t>4.1报价标的初步审查</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1）评标委员会将首先评定每份投标文件是否在实质上响应了招标文件的要求，所谓实质上响应是指投标文件应与招标文件的所有实质性条款（数量、投标报价、服务时间、质量标准等）、条件和规定相符，无显著差异或保留。</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2）如果投标文件实质上不响应招标文件各项要求，评标委员会将予以拒绝，并且不允许投标人通过修改或撤消其不符合要求的差异或保留，使之成为具有响应性的投标。</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4.2报价标错误的修正</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评标委员会将对确定为实质上响应招标文件要求的投标文件进行校核，看其是否有计算上、累计上或表达上的错误</w:t>
      </w:r>
      <w:r>
        <w:rPr>
          <w:rFonts w:ascii="宋体" w:hAnsi="宋体"/>
          <w:sz w:val="21"/>
          <w:szCs w:val="21"/>
        </w:rPr>
        <w:t>,</w:t>
      </w:r>
      <w:r>
        <w:rPr>
          <w:rFonts w:hint="eastAsia" w:ascii="宋体" w:hAnsi="宋体"/>
          <w:sz w:val="21"/>
          <w:szCs w:val="21"/>
        </w:rPr>
        <w:t>修正错误的顺序如下：</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1）开标一览表内容（报价）与投标报价明细表内容（报价）不一致的，以开标一览表</w:t>
      </w:r>
      <w:r>
        <w:rPr>
          <w:rFonts w:ascii="宋体" w:hAnsi="宋体"/>
          <w:sz w:val="21"/>
          <w:szCs w:val="21"/>
        </w:rPr>
        <w:t>为准</w:t>
      </w:r>
      <w:r>
        <w:rPr>
          <w:rFonts w:hint="eastAsia" w:ascii="宋体" w:hAnsi="宋体"/>
          <w:sz w:val="21"/>
          <w:szCs w:val="21"/>
        </w:rPr>
        <w:t>；</w:t>
      </w:r>
    </w:p>
    <w:p>
      <w:pPr>
        <w:widowControl w:val="0"/>
        <w:wordWrap/>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2）</w:t>
      </w:r>
      <w:r>
        <w:rPr>
          <w:rFonts w:ascii="宋体" w:hAnsi="宋体"/>
          <w:sz w:val="21"/>
          <w:szCs w:val="21"/>
        </w:rPr>
        <w:t>投标文件的大写金额和小写金额不一致的，以大写金额为准；</w:t>
      </w:r>
    </w:p>
    <w:p>
      <w:pPr>
        <w:widowControl w:val="0"/>
        <w:wordWrap/>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3)</w:t>
      </w:r>
      <w:r>
        <w:rPr>
          <w:rFonts w:ascii="宋体" w:hAnsi="宋体"/>
          <w:sz w:val="21"/>
          <w:szCs w:val="21"/>
        </w:rPr>
        <w:t>总价金额与按单价汇总金额不一致的，以单价金额计算结果为准；单价金额小数点有明显错位的，应以总价为准，并修改单价；</w:t>
      </w:r>
    </w:p>
    <w:p>
      <w:pPr>
        <w:widowControl w:val="0"/>
        <w:wordWrap/>
        <w:adjustRightInd/>
        <w:snapToGrid/>
        <w:spacing w:line="300" w:lineRule="exact"/>
        <w:ind w:firstLine="420" w:firstLineChars="200"/>
        <w:textAlignment w:val="auto"/>
        <w:rPr>
          <w:rFonts w:hint="eastAsia" w:ascii="宋体" w:hAnsi="宋体"/>
          <w:sz w:val="21"/>
          <w:szCs w:val="21"/>
        </w:rPr>
      </w:pPr>
      <w:r>
        <w:rPr>
          <w:rFonts w:hint="eastAsia" w:ascii="宋体" w:hAnsi="宋体"/>
          <w:sz w:val="21"/>
          <w:szCs w:val="21"/>
        </w:rPr>
        <w:t>4)</w:t>
      </w:r>
      <w:r>
        <w:rPr>
          <w:rFonts w:ascii="宋体" w:hAnsi="宋体"/>
          <w:sz w:val="21"/>
          <w:szCs w:val="21"/>
        </w:rPr>
        <w:t xml:space="preserve">对不同文字文本投标文件的解释发生异议的，以中文文本为准。 </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按上述修正错误的原则及方法调整或修正投标文件的投标报价，投标人同意后，调整后的投标报价对投标人具有约束作用。如果投标人不接受修正后的报价，则其投标将被拒绝。</w:t>
      </w:r>
    </w:p>
    <w:p>
      <w:pPr>
        <w:widowControl w:val="0"/>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4.3报价标详细评审</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1）评审过程中，评标委员会可能以书面形式通知投标人要求投标人就投标文件中的内容进行答辩</w:t>
      </w:r>
      <w:r>
        <w:rPr>
          <w:rFonts w:ascii="宋体" w:hAnsi="宋体"/>
          <w:sz w:val="21"/>
          <w:szCs w:val="21"/>
        </w:rPr>
        <w:t>，</w:t>
      </w:r>
      <w:r>
        <w:rPr>
          <w:rFonts w:hint="eastAsia" w:ascii="宋体" w:hAnsi="宋体"/>
          <w:sz w:val="21"/>
          <w:szCs w:val="21"/>
        </w:rPr>
        <w:t>投标人应按要求进行答辩；</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2）凡评标委认员会为投标人所报的服务产品价格明显偏离市场价格的，可要求投标人限期提供该服务产品价格的来源依据，投标人不能提供价格来源依据，或者评标委员会认为其价格来源依据不合理</w:t>
      </w:r>
      <w:r>
        <w:rPr>
          <w:rFonts w:hint="eastAsia" w:ascii="宋体" w:hAnsi="宋体"/>
          <w:color w:val="auto"/>
          <w:sz w:val="21"/>
          <w:szCs w:val="21"/>
        </w:rPr>
        <w:t>的，则以无效标处理。</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3）</w:t>
      </w:r>
      <w:r>
        <w:rPr>
          <w:rFonts w:ascii="宋体" w:hAnsi="宋体"/>
          <w:sz w:val="21"/>
          <w:szCs w:val="21"/>
        </w:rPr>
        <w:t>分析总报价及各个分项报价是否合理，报价范围是否完整，有否重大错漏项。</w:t>
      </w:r>
      <w:r>
        <w:rPr>
          <w:rFonts w:hint="eastAsia" w:ascii="宋体" w:hAnsi="宋体"/>
          <w:sz w:val="21"/>
          <w:szCs w:val="21"/>
        </w:rPr>
        <w:t>属重大</w:t>
      </w:r>
      <w:r>
        <w:rPr>
          <w:rFonts w:ascii="宋体" w:hAnsi="宋体"/>
          <w:sz w:val="21"/>
          <w:szCs w:val="21"/>
        </w:rPr>
        <w:t>错漏项</w:t>
      </w:r>
      <w:r>
        <w:rPr>
          <w:rFonts w:hint="eastAsia" w:ascii="宋体" w:hAnsi="宋体"/>
          <w:sz w:val="21"/>
          <w:szCs w:val="21"/>
        </w:rPr>
        <w:t>的以无效标处理。</w:t>
      </w:r>
    </w:p>
    <w:p>
      <w:pPr>
        <w:widowControl w:val="0"/>
        <w:wordWrap/>
        <w:adjustRightInd/>
        <w:snapToGrid/>
        <w:spacing w:line="300" w:lineRule="exact"/>
        <w:ind w:firstLine="420" w:firstLineChars="200"/>
        <w:jc w:val="left"/>
        <w:textAlignment w:val="auto"/>
        <w:rPr>
          <w:rFonts w:ascii="宋体" w:hAnsi="宋体"/>
          <w:sz w:val="21"/>
          <w:szCs w:val="21"/>
        </w:rPr>
      </w:pPr>
      <w:r>
        <w:rPr>
          <w:rFonts w:hint="eastAsia" w:ascii="宋体" w:hAnsi="宋体"/>
          <w:sz w:val="21"/>
          <w:szCs w:val="21"/>
        </w:rPr>
        <w:t>4）价格分值计算</w:t>
      </w:r>
      <w:r>
        <w:rPr>
          <w:rFonts w:hint="eastAsia" w:ascii="宋体" w:hAnsi="宋体" w:cs="宋体"/>
          <w:sz w:val="21"/>
          <w:szCs w:val="21"/>
        </w:rPr>
        <w:t>（在计算过程中均取小数点后二位，第三位四舍五入，如遇百分数的，则百分号前的小数点后取二位，第三位四舍五入）</w:t>
      </w:r>
      <w:r>
        <w:rPr>
          <w:rFonts w:hint="eastAsia" w:ascii="宋体" w:hAnsi="宋体"/>
          <w:sz w:val="21"/>
          <w:szCs w:val="21"/>
        </w:rPr>
        <w:t>。</w:t>
      </w:r>
    </w:p>
    <w:p>
      <w:pPr>
        <w:widowControl w:val="0"/>
        <w:wordWrap/>
        <w:adjustRightInd/>
        <w:snapToGrid/>
        <w:spacing w:line="300" w:lineRule="exact"/>
        <w:ind w:firstLine="420" w:firstLineChars="200"/>
        <w:jc w:val="left"/>
        <w:textAlignment w:val="auto"/>
        <w:rPr>
          <w:rFonts w:hint="eastAsia" w:ascii="宋体" w:hAnsi="宋体"/>
          <w:sz w:val="21"/>
          <w:szCs w:val="21"/>
        </w:rPr>
      </w:pPr>
      <w:r>
        <w:rPr>
          <w:rFonts w:hint="eastAsia" w:ascii="宋体" w:hAnsi="宋体"/>
          <w:sz w:val="21"/>
          <w:szCs w:val="21"/>
        </w:rPr>
        <w:t>1、价格分满分</w:t>
      </w:r>
      <w:r>
        <w:rPr>
          <w:rFonts w:hint="eastAsia" w:ascii="宋体" w:hAnsi="宋体"/>
          <w:sz w:val="21"/>
          <w:szCs w:val="21"/>
          <w:lang w:val="en-US" w:eastAsia="zh-CN"/>
        </w:rPr>
        <w:t>1</w:t>
      </w:r>
      <w:bookmarkStart w:id="509" w:name="_GoBack"/>
      <w:bookmarkEnd w:id="509"/>
      <w:r>
        <w:rPr>
          <w:rFonts w:hint="eastAsia" w:ascii="宋体" w:hAnsi="宋体"/>
          <w:sz w:val="21"/>
          <w:szCs w:val="21"/>
        </w:rPr>
        <w:t>0分</w:t>
      </w:r>
      <w:r>
        <w:rPr>
          <w:rFonts w:hint="eastAsia"/>
          <w:sz w:val="21"/>
          <w:szCs w:val="21"/>
        </w:rPr>
        <w:t>，</w:t>
      </w:r>
      <w:r>
        <w:rPr>
          <w:rFonts w:hint="eastAsia" w:ascii="宋体" w:hAnsi="宋体"/>
          <w:sz w:val="21"/>
          <w:szCs w:val="21"/>
        </w:rPr>
        <w:t>评标委员会根据投标人的报价分别进行评审。价格分采用低价优先法计算，即满足招标文件要求且投标价格最低的投标报价为评标基准价，价格分按照下列方式计算：</w:t>
      </w:r>
    </w:p>
    <w:p>
      <w:pPr>
        <w:widowControl w:val="0"/>
        <w:wordWrap/>
        <w:adjustRightInd/>
        <w:snapToGrid/>
        <w:spacing w:line="300" w:lineRule="exact"/>
        <w:ind w:left="420"/>
        <w:jc w:val="left"/>
        <w:textAlignment w:val="auto"/>
        <w:rPr>
          <w:rFonts w:hint="eastAsia"/>
          <w:sz w:val="21"/>
          <w:szCs w:val="21"/>
        </w:rPr>
      </w:pPr>
      <w:r>
        <w:rPr>
          <w:rFonts w:hint="eastAsia" w:ascii="宋体" w:hAnsi="宋体"/>
          <w:sz w:val="21"/>
          <w:szCs w:val="21"/>
        </w:rPr>
        <w:t>报价得分=（评标基准价/投标报价）×</w:t>
      </w:r>
      <w:r>
        <w:rPr>
          <w:rFonts w:hint="eastAsia" w:ascii="宋体" w:hAnsi="宋体"/>
          <w:sz w:val="21"/>
          <w:szCs w:val="21"/>
          <w:lang w:val="en-US" w:eastAsia="zh-CN"/>
        </w:rPr>
        <w:t>1</w:t>
      </w:r>
      <w:r>
        <w:rPr>
          <w:rFonts w:hint="eastAsia" w:ascii="宋体" w:hAnsi="宋体"/>
          <w:sz w:val="21"/>
          <w:szCs w:val="21"/>
        </w:rPr>
        <w:t>0%×100</w:t>
      </w:r>
    </w:p>
    <w:p>
      <w:pPr>
        <w:pStyle w:val="8"/>
        <w:widowControl w:val="0"/>
        <w:numPr>
          <w:ilvl w:val="0"/>
          <w:numId w:val="0"/>
        </w:numPr>
        <w:tabs>
          <w:tab w:val="left" w:pos="287"/>
        </w:tabs>
        <w:wordWrap/>
        <w:adjustRightInd/>
        <w:snapToGrid/>
        <w:spacing w:beforeLines="50" w:after="0" w:line="300" w:lineRule="exact"/>
        <w:ind w:firstLine="422" w:firstLineChars="200"/>
        <w:jc w:val="left"/>
        <w:textAlignment w:val="auto"/>
        <w:rPr>
          <w:rFonts w:hint="eastAsia" w:ascii="黑体" w:hAnsi="宋体" w:eastAsia="黑体"/>
          <w:bCs w:val="0"/>
          <w:sz w:val="21"/>
          <w:szCs w:val="21"/>
        </w:rPr>
      </w:pPr>
      <w:bookmarkStart w:id="318" w:name="_Toc22090"/>
      <w:bookmarkStart w:id="319" w:name="_Toc12263"/>
      <w:bookmarkStart w:id="320" w:name="_Toc27510"/>
      <w:bookmarkStart w:id="321" w:name="_Toc24415"/>
      <w:bookmarkStart w:id="322" w:name="_Toc21607"/>
      <w:bookmarkStart w:id="323" w:name="_Toc18039"/>
      <w:r>
        <w:rPr>
          <w:rFonts w:hint="eastAsia" w:ascii="黑体" w:hAnsi="宋体" w:eastAsia="黑体"/>
          <w:bCs w:val="0"/>
          <w:sz w:val="21"/>
          <w:szCs w:val="21"/>
        </w:rPr>
        <w:t>5.决标</w:t>
      </w:r>
      <w:bookmarkEnd w:id="318"/>
      <w:bookmarkEnd w:id="319"/>
      <w:bookmarkEnd w:id="320"/>
      <w:bookmarkEnd w:id="321"/>
      <w:bookmarkEnd w:id="322"/>
      <w:bookmarkEnd w:id="323"/>
    </w:p>
    <w:p>
      <w:pPr>
        <w:widowControl w:val="0"/>
        <w:tabs>
          <w:tab w:val="left" w:pos="574"/>
        </w:tabs>
        <w:wordWrap/>
        <w:adjustRightInd/>
        <w:snapToGrid/>
        <w:spacing w:line="300" w:lineRule="exact"/>
        <w:ind w:firstLine="420" w:firstLineChars="200"/>
        <w:textAlignment w:val="auto"/>
        <w:rPr>
          <w:rFonts w:hint="eastAsia" w:ascii="宋体" w:hAnsi="宋体" w:cs="宋体"/>
          <w:sz w:val="21"/>
          <w:szCs w:val="21"/>
        </w:rPr>
      </w:pPr>
      <w:r>
        <w:rPr>
          <w:rFonts w:hint="eastAsia" w:ascii="宋体" w:hAnsi="宋体" w:cs="宋体"/>
          <w:sz w:val="21"/>
          <w:szCs w:val="21"/>
        </w:rPr>
        <w:t>5.1本项目采用综合评分法。</w:t>
      </w:r>
    </w:p>
    <w:p>
      <w:pPr>
        <w:widowControl w:val="0"/>
        <w:tabs>
          <w:tab w:val="left" w:pos="574"/>
        </w:tabs>
        <w:wordWrap/>
        <w:adjustRightInd/>
        <w:snapToGrid/>
        <w:spacing w:line="300" w:lineRule="exact"/>
        <w:ind w:firstLine="420" w:firstLineChars="200"/>
        <w:textAlignment w:val="auto"/>
        <w:rPr>
          <w:rFonts w:ascii="宋体" w:hAnsi="宋体"/>
          <w:sz w:val="21"/>
          <w:szCs w:val="21"/>
        </w:rPr>
      </w:pPr>
      <w:r>
        <w:rPr>
          <w:rFonts w:hint="eastAsia" w:ascii="宋体" w:hAnsi="宋体"/>
          <w:sz w:val="21"/>
          <w:szCs w:val="21"/>
        </w:rPr>
        <w:t>投标人总得分=技术商务资信标得分+价格分。</w:t>
      </w:r>
    </w:p>
    <w:p>
      <w:pPr>
        <w:tabs>
          <w:tab w:val="left" w:pos="574"/>
        </w:tabs>
        <w:spacing w:line="360" w:lineRule="exact"/>
        <w:ind w:firstLine="420" w:firstLineChars="200"/>
        <w:rPr>
          <w:rFonts w:ascii="宋体" w:hAnsi="宋体" w:cs="宋体"/>
          <w:sz w:val="21"/>
          <w:szCs w:val="21"/>
        </w:rPr>
      </w:pPr>
      <w:r>
        <w:rPr>
          <w:rFonts w:hint="eastAsia" w:ascii="宋体" w:hAnsi="宋体" w:cs="宋体"/>
          <w:sz w:val="21"/>
          <w:szCs w:val="21"/>
        </w:rPr>
        <w:t>5.2中标候选人的确定</w:t>
      </w:r>
    </w:p>
    <w:p>
      <w:pPr>
        <w:tabs>
          <w:tab w:val="left" w:pos="574"/>
        </w:tabs>
        <w:spacing w:line="360" w:lineRule="exact"/>
        <w:ind w:firstLine="420" w:firstLineChars="200"/>
        <w:rPr>
          <w:rFonts w:ascii="宋体" w:hAnsi="宋体" w:cs="宋体"/>
          <w:sz w:val="21"/>
          <w:szCs w:val="21"/>
        </w:rPr>
      </w:pPr>
      <w:r>
        <w:rPr>
          <w:rFonts w:hint="eastAsia" w:ascii="宋体" w:hAnsi="宋体"/>
          <w:sz w:val="21"/>
          <w:szCs w:val="21"/>
        </w:rPr>
        <w:t>中标候选人的排名次序按总得分从高到低顺序排列，即总得分最高者为第一中标候选人，若出现总得分并列，以投标报价低的排名在前；如总得分和报价均相同，以技术分高者优先；如均相同，则抽签确定。</w:t>
      </w:r>
    </w:p>
    <w:p>
      <w:pPr>
        <w:tabs>
          <w:tab w:val="left" w:pos="574"/>
        </w:tabs>
        <w:spacing w:line="360" w:lineRule="exact"/>
        <w:ind w:firstLine="420" w:firstLineChars="200"/>
        <w:rPr>
          <w:rFonts w:hint="eastAsia" w:ascii="宋体" w:hAnsi="宋体" w:cs="宋体"/>
          <w:sz w:val="21"/>
          <w:szCs w:val="21"/>
        </w:rPr>
      </w:pPr>
      <w:r>
        <w:rPr>
          <w:rFonts w:hint="eastAsia" w:ascii="宋体" w:hAnsi="宋体" w:cs="宋体"/>
          <w:sz w:val="21"/>
          <w:szCs w:val="21"/>
        </w:rPr>
        <w:t>5.3采购人应当确定排名第一的中标候选人为中标人。排名第一的中标候选人放弃中标，或者因不可抗力提出不能履行合同，</w:t>
      </w:r>
      <w:r>
        <w:rPr>
          <w:rFonts w:hint="eastAsia"/>
          <w:sz w:val="21"/>
          <w:szCs w:val="21"/>
        </w:rPr>
        <w:t>或者因中标后经查询投标人、法定代表人、项目负责人有行贿犯罪记录（近三年来），造成其资格无效的，</w:t>
      </w:r>
      <w:r>
        <w:rPr>
          <w:rFonts w:hint="eastAsia"/>
          <w:sz w:val="21"/>
          <w:szCs w:val="21"/>
          <w:lang w:eastAsia="zh-CN"/>
        </w:rPr>
        <w:t>则</w:t>
      </w:r>
      <w:r>
        <w:rPr>
          <w:rFonts w:hint="eastAsia" w:ascii="宋体" w:hAnsi="宋体" w:cs="宋体"/>
          <w:sz w:val="21"/>
          <w:szCs w:val="21"/>
        </w:rPr>
        <w:t>本次招标失败。</w:t>
      </w:r>
    </w:p>
    <w:p>
      <w:pPr>
        <w:tabs>
          <w:tab w:val="left" w:pos="574"/>
        </w:tabs>
        <w:spacing w:line="360" w:lineRule="exact"/>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en-US" w:eastAsia="zh-CN"/>
        </w:rPr>
        <w:t>4</w:t>
      </w:r>
      <w:r>
        <w:rPr>
          <w:rFonts w:hint="eastAsia" w:ascii="宋体" w:hAnsi="宋体" w:cs="宋体"/>
          <w:sz w:val="21"/>
          <w:szCs w:val="21"/>
        </w:rPr>
        <w:t>投标人的投标文件不予退还。</w:t>
      </w:r>
    </w:p>
    <w:p>
      <w:pPr>
        <w:pStyle w:val="4"/>
        <w:jc w:val="center"/>
        <w:rPr>
          <w:rFonts w:hint="eastAsia" w:ascii="黑体" w:hAnsi="宋体" w:eastAsia="黑体" w:cs="Times New Roman"/>
          <w:bCs w:val="0"/>
          <w:kern w:val="2"/>
          <w:sz w:val="24"/>
          <w:szCs w:val="24"/>
        </w:rPr>
      </w:pPr>
      <w:r>
        <w:rPr>
          <w:rFonts w:ascii="黑体" w:hAnsi="宋体" w:eastAsia="黑体"/>
          <w:bCs w:val="0"/>
          <w:sz w:val="24"/>
        </w:rPr>
        <w:br w:type="page"/>
      </w:r>
      <w:bookmarkEnd w:id="266"/>
      <w:bookmarkStart w:id="324" w:name="_Toc23239"/>
      <w:bookmarkStart w:id="325" w:name="_Toc212690716"/>
      <w:bookmarkStart w:id="326" w:name="_Toc25109"/>
      <w:bookmarkStart w:id="327" w:name="_Toc26921"/>
      <w:bookmarkStart w:id="328" w:name="_Toc2461"/>
      <w:bookmarkStart w:id="329" w:name="_Toc15463"/>
      <w:bookmarkStart w:id="330" w:name="_Toc9429"/>
      <w:r>
        <w:rPr>
          <w:rFonts w:hint="eastAsia" w:ascii="黑体" w:hAnsi="宋体" w:eastAsia="黑体"/>
          <w:bCs w:val="0"/>
          <w:kern w:val="2"/>
          <w:sz w:val="24"/>
          <w:szCs w:val="24"/>
        </w:rPr>
        <w:t xml:space="preserve">第五章 </w:t>
      </w:r>
      <w:r>
        <w:rPr>
          <w:rFonts w:hint="eastAsia" w:ascii="黑体" w:hAnsi="宋体" w:eastAsia="黑体" w:cs="Times New Roman"/>
          <w:bCs w:val="0"/>
          <w:kern w:val="2"/>
          <w:sz w:val="24"/>
          <w:szCs w:val="24"/>
        </w:rPr>
        <w:t xml:space="preserve">  </w:t>
      </w:r>
      <w:bookmarkEnd w:id="324"/>
      <w:bookmarkEnd w:id="325"/>
      <w:bookmarkStart w:id="331" w:name="_Toc471737574"/>
      <w:bookmarkStart w:id="332" w:name="_Toc9265"/>
      <w:bookmarkStart w:id="333" w:name="_Toc20156"/>
      <w:bookmarkStart w:id="334" w:name="_Toc471737023"/>
      <w:bookmarkStart w:id="335" w:name="_Toc212690717"/>
      <w:bookmarkStart w:id="336" w:name="_Toc471737178"/>
      <w:r>
        <w:rPr>
          <w:rFonts w:hint="eastAsia" w:ascii="黑体" w:hAnsi="宋体" w:eastAsia="黑体" w:cs="Times New Roman"/>
          <w:bCs w:val="0"/>
          <w:kern w:val="2"/>
          <w:sz w:val="24"/>
          <w:szCs w:val="24"/>
        </w:rPr>
        <w:t>合同主要条款</w:t>
      </w:r>
      <w:bookmarkEnd w:id="326"/>
      <w:bookmarkEnd w:id="327"/>
      <w:bookmarkEnd w:id="328"/>
      <w:bookmarkEnd w:id="329"/>
      <w:bookmarkEnd w:id="330"/>
    </w:p>
    <w:p>
      <w:pPr>
        <w:adjustRightInd w:val="0"/>
        <w:snapToGrid w:val="0"/>
        <w:spacing w:line="360" w:lineRule="auto"/>
        <w:ind w:firstLine="422" w:firstLineChars="200"/>
        <w:rPr>
          <w:rFonts w:ascii="宋体" w:hAnsi="宋体" w:eastAsia="宋体" w:cs="Arial"/>
          <w:b/>
          <w:sz w:val="21"/>
          <w:szCs w:val="21"/>
          <w:u w:val="single"/>
        </w:rPr>
      </w:pPr>
      <w:r>
        <w:rPr>
          <w:rFonts w:hint="eastAsia" w:ascii="宋体" w:hAnsi="宋体" w:eastAsia="宋体" w:cs="Arial"/>
          <w:b/>
          <w:sz w:val="21"/>
          <w:szCs w:val="21"/>
        </w:rPr>
        <w:t>一、发包人：</w:t>
      </w:r>
      <w:r>
        <w:rPr>
          <w:rFonts w:hint="eastAsia" w:ascii="宋体" w:hAnsi="宋体" w:eastAsia="宋体" w:cs="Arial"/>
          <w:b/>
          <w:sz w:val="21"/>
          <w:szCs w:val="21"/>
          <w:u w:val="single"/>
        </w:rPr>
        <w:t xml:space="preserve"> </w:t>
      </w:r>
      <w:r>
        <w:rPr>
          <w:rFonts w:hint="eastAsia" w:ascii="宋体" w:hAnsi="宋体" w:cs="Arial"/>
          <w:b/>
          <w:sz w:val="21"/>
          <w:szCs w:val="21"/>
          <w:u w:val="single"/>
          <w:lang w:eastAsia="zh-CN"/>
        </w:rPr>
        <w:t>三门县人民政府海润街道办事处、三门县海润街道涛头村股份经济合作社</w:t>
      </w:r>
      <w:r>
        <w:rPr>
          <w:rFonts w:hint="eastAsia" w:ascii="宋体" w:hAnsi="宋体" w:eastAsia="宋体" w:cs="Arial"/>
          <w:b/>
          <w:sz w:val="21"/>
          <w:szCs w:val="21"/>
          <w:u w:val="single"/>
        </w:rPr>
        <w:t xml:space="preserve">   </w:t>
      </w:r>
    </w:p>
    <w:p>
      <w:pPr>
        <w:adjustRightInd w:val="0"/>
        <w:snapToGrid w:val="0"/>
        <w:spacing w:line="360" w:lineRule="auto"/>
        <w:ind w:firstLine="422" w:firstLineChars="200"/>
        <w:rPr>
          <w:rFonts w:hint="default" w:ascii="宋体" w:hAnsi="宋体" w:eastAsia="宋体" w:cs="Arial"/>
          <w:b/>
          <w:sz w:val="21"/>
          <w:szCs w:val="21"/>
          <w:u w:val="single"/>
          <w:lang w:val="en-US" w:eastAsia="zh-CN"/>
        </w:rPr>
      </w:pPr>
      <w:r>
        <w:rPr>
          <w:rFonts w:hint="eastAsia" w:ascii="宋体" w:hAnsi="宋体" w:eastAsia="宋体" w:cs="Arial"/>
          <w:b/>
          <w:sz w:val="21"/>
          <w:szCs w:val="21"/>
        </w:rPr>
        <w:t>二、设计</w:t>
      </w:r>
      <w:r>
        <w:rPr>
          <w:rFonts w:hint="eastAsia" w:ascii="宋体" w:hAnsi="宋体" w:eastAsia="宋体" w:cs="Arial"/>
          <w:b/>
          <w:sz w:val="21"/>
          <w:szCs w:val="21"/>
          <w:u w:val="none"/>
        </w:rPr>
        <w:t>人</w:t>
      </w:r>
      <w:r>
        <w:rPr>
          <w:rFonts w:hint="eastAsia" w:ascii="宋体" w:hAnsi="宋体" w:cs="Arial"/>
          <w:b/>
          <w:sz w:val="21"/>
          <w:szCs w:val="21"/>
          <w:u w:val="none"/>
          <w:lang w:eastAsia="zh-CN"/>
        </w:rPr>
        <w:t>：</w:t>
      </w:r>
      <w:r>
        <w:rPr>
          <w:rFonts w:hint="eastAsia" w:ascii="宋体" w:hAnsi="宋体" w:cs="Arial"/>
          <w:b/>
          <w:sz w:val="21"/>
          <w:szCs w:val="21"/>
          <w:u w:val="single"/>
          <w:lang w:val="en-US" w:eastAsia="zh-CN"/>
        </w:rPr>
        <w:t xml:space="preserve">                                      </w:t>
      </w:r>
      <w:r>
        <w:rPr>
          <w:rFonts w:hint="eastAsia" w:ascii="宋体" w:hAnsi="宋体" w:cs="Arial"/>
          <w:b/>
          <w:sz w:val="21"/>
          <w:szCs w:val="21"/>
          <w:u w:val="none"/>
          <w:lang w:val="en-US" w:eastAsia="zh-CN"/>
        </w:rPr>
        <w:t xml:space="preserve">                         </w:t>
      </w:r>
      <w:r>
        <w:rPr>
          <w:rFonts w:hint="eastAsia" w:ascii="宋体" w:hAnsi="宋体" w:eastAsia="宋体" w:cs="Arial"/>
          <w:b/>
          <w:sz w:val="21"/>
          <w:szCs w:val="21"/>
          <w:u w:val="none"/>
        </w:rPr>
        <w:t xml:space="preserve">    </w:t>
      </w:r>
      <w:r>
        <w:rPr>
          <w:rFonts w:hint="eastAsia" w:ascii="宋体" w:hAnsi="宋体" w:eastAsia="宋体" w:cs="Arial"/>
          <w:b/>
          <w:sz w:val="21"/>
          <w:szCs w:val="21"/>
          <w:u w:val="none"/>
          <w:lang w:val="en-US" w:eastAsia="zh-CN"/>
        </w:rPr>
        <w:t xml:space="preserve">         </w:t>
      </w:r>
      <w:r>
        <w:rPr>
          <w:rFonts w:hint="eastAsia" w:ascii="宋体" w:hAnsi="宋体" w:eastAsia="宋体" w:cs="Arial"/>
          <w:b/>
          <w:sz w:val="21"/>
          <w:szCs w:val="21"/>
          <w:u w:val="single"/>
          <w:lang w:val="en-US" w:eastAsia="zh-CN"/>
        </w:rPr>
        <w:t xml:space="preserve">                            </w:t>
      </w:r>
    </w:p>
    <w:p>
      <w:pPr>
        <w:adjustRightInd w:val="0"/>
        <w:snapToGrid w:val="0"/>
        <w:spacing w:line="360" w:lineRule="auto"/>
        <w:ind w:firstLine="422" w:firstLineChars="200"/>
        <w:rPr>
          <w:rFonts w:ascii="宋体" w:hAnsi="宋体" w:eastAsia="宋体" w:cs="Arial"/>
          <w:b/>
          <w:sz w:val="21"/>
          <w:szCs w:val="21"/>
        </w:rPr>
      </w:pPr>
      <w:r>
        <w:rPr>
          <w:rFonts w:ascii="宋体" w:hAnsi="宋体" w:eastAsia="宋体" w:cs="Arial"/>
          <w:b/>
          <w:sz w:val="21"/>
          <w:szCs w:val="21"/>
        </w:rPr>
        <w:t>第一条本合同依据下列文件签订：</w:t>
      </w:r>
    </w:p>
    <w:p>
      <w:pPr>
        <w:adjustRightInd w:val="0"/>
        <w:snapToGrid w:val="0"/>
        <w:spacing w:line="360" w:lineRule="auto"/>
        <w:ind w:firstLine="420" w:firstLineChars="200"/>
        <w:rPr>
          <w:rFonts w:ascii="宋体" w:hAnsi="宋体" w:eastAsia="宋体" w:cs="Arial"/>
          <w:sz w:val="21"/>
          <w:szCs w:val="21"/>
        </w:rPr>
      </w:pPr>
      <w:r>
        <w:rPr>
          <w:rFonts w:ascii="宋体" w:hAnsi="宋体" w:eastAsia="宋体" w:cs="Arial"/>
          <w:sz w:val="21"/>
          <w:szCs w:val="21"/>
        </w:rPr>
        <w:t>1.1</w:t>
      </w:r>
      <w:r>
        <w:rPr>
          <w:rFonts w:hint="eastAsia" w:ascii="宋体" w:hAnsi="宋体" w:eastAsia="宋体" w:cs="Arial"/>
          <w:sz w:val="21"/>
          <w:szCs w:val="21"/>
        </w:rPr>
        <w:t>《中华人民共和国</w:t>
      </w:r>
      <w:r>
        <w:rPr>
          <w:rFonts w:hint="eastAsia" w:ascii="宋体" w:hAnsi="宋体" w:cs="Arial"/>
          <w:sz w:val="21"/>
          <w:szCs w:val="21"/>
          <w:lang w:eastAsia="zh-CN"/>
        </w:rPr>
        <w:t>民典</w:t>
      </w:r>
      <w:r>
        <w:rPr>
          <w:rFonts w:hint="eastAsia" w:ascii="宋体" w:hAnsi="宋体" w:eastAsia="宋体" w:cs="Arial"/>
          <w:sz w:val="21"/>
          <w:szCs w:val="21"/>
        </w:rPr>
        <w:t>法》和《建设工程勘察设计合同条例》。</w:t>
      </w:r>
    </w:p>
    <w:p>
      <w:pPr>
        <w:adjustRightInd w:val="0"/>
        <w:snapToGrid w:val="0"/>
        <w:spacing w:line="360" w:lineRule="auto"/>
        <w:ind w:firstLine="420" w:firstLineChars="200"/>
        <w:rPr>
          <w:rFonts w:ascii="宋体" w:hAnsi="宋体" w:eastAsia="宋体" w:cs="Arial"/>
          <w:sz w:val="21"/>
          <w:szCs w:val="21"/>
        </w:rPr>
      </w:pPr>
      <w:r>
        <w:rPr>
          <w:rFonts w:ascii="宋体" w:hAnsi="宋体" w:eastAsia="宋体" w:cs="Arial"/>
          <w:sz w:val="21"/>
          <w:szCs w:val="21"/>
        </w:rPr>
        <w:t>1.2国家及地方有关建设工程勘察设计管理法规和规章。</w:t>
      </w:r>
    </w:p>
    <w:p>
      <w:pPr>
        <w:adjustRightInd w:val="0"/>
        <w:snapToGrid w:val="0"/>
        <w:spacing w:line="360" w:lineRule="auto"/>
        <w:ind w:firstLine="420" w:firstLineChars="200"/>
        <w:rPr>
          <w:rFonts w:ascii="宋体" w:hAnsi="宋体" w:eastAsia="宋体" w:cs="Arial"/>
          <w:sz w:val="21"/>
          <w:szCs w:val="21"/>
        </w:rPr>
      </w:pPr>
      <w:r>
        <w:rPr>
          <w:rFonts w:ascii="宋体" w:hAnsi="宋体" w:eastAsia="宋体" w:cs="Arial"/>
          <w:sz w:val="21"/>
          <w:szCs w:val="21"/>
        </w:rPr>
        <w:t>1.3建设工程批准文件。</w:t>
      </w:r>
    </w:p>
    <w:p>
      <w:pPr>
        <w:adjustRightInd w:val="0"/>
        <w:snapToGrid w:val="0"/>
        <w:spacing w:line="360" w:lineRule="auto"/>
        <w:ind w:firstLine="422" w:firstLineChars="200"/>
        <w:rPr>
          <w:rFonts w:ascii="宋体" w:hAnsi="宋体" w:eastAsia="宋体" w:cs="Arial"/>
          <w:b/>
          <w:sz w:val="21"/>
          <w:szCs w:val="21"/>
        </w:rPr>
      </w:pPr>
      <w:r>
        <w:rPr>
          <w:rFonts w:ascii="宋体" w:hAnsi="宋体" w:eastAsia="宋体" w:cs="Arial"/>
          <w:b/>
          <w:sz w:val="21"/>
          <w:szCs w:val="21"/>
        </w:rPr>
        <w:t>第二条本合同设计项目的内容：</w:t>
      </w:r>
    </w:p>
    <w:p>
      <w:pPr>
        <w:adjustRightInd w:val="0"/>
        <w:snapToGrid w:val="0"/>
        <w:spacing w:line="360" w:lineRule="auto"/>
        <w:ind w:firstLine="420" w:firstLineChars="200"/>
        <w:rPr>
          <w:rFonts w:hint="default" w:ascii="黑体" w:hAnsi="黑体" w:eastAsia="黑体" w:cs="宋体"/>
          <w:b/>
          <w:color w:val="auto"/>
          <w:sz w:val="24"/>
          <w:szCs w:val="24"/>
          <w:lang w:val="en-US" w:eastAsia="zh-CN"/>
        </w:rPr>
      </w:pPr>
      <w:r>
        <w:rPr>
          <w:rFonts w:hint="eastAsia" w:ascii="宋体" w:hAnsi="宋体" w:eastAsia="宋体"/>
          <w:color w:val="auto"/>
          <w:sz w:val="21"/>
        </w:rPr>
        <w:t>本次设计内容为</w:t>
      </w:r>
      <w:r>
        <w:rPr>
          <w:rFonts w:hint="eastAsia" w:ascii="宋体" w:hAnsi="宋体" w:eastAsia="宋体"/>
          <w:color w:val="auto"/>
          <w:sz w:val="21"/>
          <w:szCs w:val="22"/>
          <w:lang w:eastAsia="zh-CN"/>
        </w:rPr>
        <w:t>入村口+生态停车场+周围环境</w:t>
      </w:r>
      <w:r>
        <w:rPr>
          <w:rFonts w:hint="eastAsia" w:ascii="宋体" w:hAnsi="宋体"/>
          <w:color w:val="auto"/>
          <w:sz w:val="21"/>
          <w:szCs w:val="22"/>
          <w:lang w:eastAsia="zh-CN"/>
        </w:rPr>
        <w:t>、上山入口周边氛围+水边栈道、向东看最佳观景处及周边氛围、正屿山山顶最高处、下山险坡路—登云梯、樟树林区域</w:t>
      </w:r>
      <w:r>
        <w:rPr>
          <w:rFonts w:hint="eastAsia" w:ascii="宋体" w:hAnsi="宋体" w:eastAsia="宋体"/>
          <w:color w:val="auto"/>
          <w:sz w:val="21"/>
        </w:rPr>
        <w:t>。</w:t>
      </w:r>
    </w:p>
    <w:p>
      <w:pPr>
        <w:adjustRightInd w:val="0"/>
        <w:snapToGrid w:val="0"/>
        <w:spacing w:line="360" w:lineRule="auto"/>
        <w:ind w:firstLine="420" w:firstLineChars="200"/>
        <w:rPr>
          <w:rFonts w:ascii="宋体" w:hAnsi="宋体" w:eastAsia="宋体" w:cs="Arial"/>
          <w:sz w:val="21"/>
          <w:szCs w:val="21"/>
          <w:lang w:val="zh-CN"/>
        </w:rPr>
      </w:pPr>
      <w:r>
        <w:rPr>
          <w:rFonts w:hint="eastAsia"/>
          <w:sz w:val="21"/>
          <w:szCs w:val="21"/>
          <w:lang w:eastAsia="zh-CN"/>
        </w:rPr>
        <w:t>三门县海润街道花鼓漫岛渔文旅融合发展示范区（二期）工程设计项目</w:t>
      </w:r>
      <w:r>
        <w:rPr>
          <w:rFonts w:hint="eastAsia" w:ascii="宋体" w:hAnsi="宋体" w:eastAsia="宋体" w:cs="Arial"/>
          <w:sz w:val="21"/>
          <w:szCs w:val="21"/>
          <w:lang w:val="zh-CN"/>
        </w:rPr>
        <w:t>，（以下简称“本项目）。</w:t>
      </w:r>
    </w:p>
    <w:p>
      <w:pPr>
        <w:adjustRightInd w:val="0"/>
        <w:snapToGrid w:val="0"/>
        <w:spacing w:line="360" w:lineRule="auto"/>
        <w:ind w:firstLine="422" w:firstLineChars="200"/>
        <w:rPr>
          <w:rFonts w:ascii="宋体" w:hAnsi="宋体" w:eastAsia="宋体" w:cs="Arial"/>
          <w:b/>
          <w:sz w:val="21"/>
          <w:szCs w:val="21"/>
        </w:rPr>
      </w:pPr>
      <w:r>
        <w:rPr>
          <w:rFonts w:hint="eastAsia" w:ascii="宋体" w:hAnsi="宋体" w:eastAsia="宋体" w:cs="Arial"/>
          <w:b/>
          <w:sz w:val="21"/>
          <w:szCs w:val="21"/>
        </w:rPr>
        <w:t>第三条  任务要求：</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符合本招标文件第</w:t>
      </w:r>
      <w:r>
        <w:rPr>
          <w:rFonts w:hint="eastAsia" w:ascii="宋体" w:hAnsi="宋体" w:cs="Arial"/>
          <w:sz w:val="21"/>
          <w:szCs w:val="21"/>
          <w:lang w:eastAsia="zh-CN"/>
        </w:rPr>
        <w:t>三</w:t>
      </w:r>
      <w:r>
        <w:rPr>
          <w:rFonts w:hint="eastAsia" w:ascii="宋体" w:hAnsi="宋体" w:eastAsia="宋体" w:cs="Arial"/>
          <w:sz w:val="21"/>
          <w:szCs w:val="21"/>
        </w:rPr>
        <w:t>章《设计任务书》中规定的</w:t>
      </w:r>
      <w:r>
        <w:rPr>
          <w:rFonts w:ascii="宋体" w:hAnsi="宋体" w:eastAsia="宋体" w:cs="Arial"/>
          <w:sz w:val="21"/>
          <w:szCs w:val="21"/>
        </w:rPr>
        <w:t>内容。</w:t>
      </w:r>
    </w:p>
    <w:p>
      <w:pPr>
        <w:adjustRightInd w:val="0"/>
        <w:snapToGrid w:val="0"/>
        <w:spacing w:line="360" w:lineRule="auto"/>
        <w:ind w:firstLine="422" w:firstLineChars="200"/>
        <w:rPr>
          <w:rFonts w:ascii="宋体" w:hAnsi="宋体" w:eastAsia="宋体" w:cs="Arial"/>
          <w:b/>
          <w:sz w:val="21"/>
          <w:szCs w:val="21"/>
        </w:rPr>
      </w:pPr>
      <w:r>
        <w:rPr>
          <w:rFonts w:ascii="宋体" w:hAnsi="宋体" w:eastAsia="宋体" w:cs="Arial"/>
          <w:b/>
          <w:sz w:val="21"/>
          <w:szCs w:val="21"/>
        </w:rPr>
        <w:t>第</w:t>
      </w:r>
      <w:r>
        <w:rPr>
          <w:rFonts w:hint="eastAsia" w:ascii="宋体" w:hAnsi="宋体" w:eastAsia="宋体" w:cs="Arial"/>
          <w:b/>
          <w:sz w:val="21"/>
          <w:szCs w:val="21"/>
        </w:rPr>
        <w:t>四</w:t>
      </w:r>
      <w:r>
        <w:rPr>
          <w:rFonts w:ascii="宋体" w:hAnsi="宋体" w:eastAsia="宋体" w:cs="Arial"/>
          <w:b/>
          <w:sz w:val="21"/>
          <w:szCs w:val="21"/>
        </w:rPr>
        <w:t>条</w:t>
      </w:r>
      <w:r>
        <w:rPr>
          <w:rFonts w:hint="eastAsia" w:ascii="宋体" w:hAnsi="宋体" w:eastAsia="宋体" w:cs="Arial"/>
          <w:b/>
          <w:sz w:val="21"/>
          <w:szCs w:val="21"/>
        </w:rPr>
        <w:t xml:space="preserve">  成果内容：</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设计成果内容深度和要求达到国家有关规范规定、和本招标文件第</w:t>
      </w:r>
      <w:r>
        <w:rPr>
          <w:rFonts w:hint="eastAsia" w:ascii="宋体" w:hAnsi="宋体" w:cs="Arial"/>
          <w:sz w:val="21"/>
          <w:szCs w:val="21"/>
          <w:lang w:eastAsia="zh-CN"/>
        </w:rPr>
        <w:t>三</w:t>
      </w:r>
      <w:r>
        <w:rPr>
          <w:rFonts w:hint="eastAsia" w:ascii="宋体" w:hAnsi="宋体" w:eastAsia="宋体" w:cs="Arial"/>
          <w:sz w:val="21"/>
          <w:szCs w:val="21"/>
        </w:rPr>
        <w:t>章《设计任务书》中规定的要求。</w:t>
      </w:r>
    </w:p>
    <w:p>
      <w:pPr>
        <w:adjustRightInd w:val="0"/>
        <w:snapToGrid w:val="0"/>
        <w:spacing w:line="360" w:lineRule="auto"/>
        <w:ind w:firstLine="422" w:firstLineChars="200"/>
        <w:rPr>
          <w:rFonts w:ascii="宋体" w:hAnsi="宋体" w:eastAsia="宋体" w:cs="Arial"/>
          <w:b/>
          <w:sz w:val="21"/>
          <w:szCs w:val="21"/>
        </w:rPr>
      </w:pPr>
      <w:r>
        <w:rPr>
          <w:rFonts w:hint="eastAsia" w:ascii="宋体" w:hAnsi="宋体" w:eastAsia="宋体" w:cs="Arial"/>
          <w:b/>
          <w:sz w:val="21"/>
          <w:szCs w:val="21"/>
        </w:rPr>
        <w:t xml:space="preserve">第五条  </w:t>
      </w:r>
      <w:r>
        <w:rPr>
          <w:rFonts w:ascii="宋体" w:hAnsi="宋体" w:eastAsia="宋体" w:cs="Arial"/>
          <w:b/>
          <w:sz w:val="21"/>
          <w:szCs w:val="21"/>
        </w:rPr>
        <w:t>发包人应向设计人员提交的有关资料文件</w:t>
      </w:r>
      <w:r>
        <w:rPr>
          <w:rFonts w:hint="eastAsia" w:ascii="宋体" w:hAnsi="宋体" w:eastAsia="宋体" w:cs="Arial"/>
          <w:b/>
          <w:sz w:val="21"/>
          <w:szCs w:val="21"/>
        </w:rPr>
        <w:t>及付款进度：</w:t>
      </w:r>
    </w:p>
    <w:p>
      <w:pPr>
        <w:adjustRightInd w:val="0"/>
        <w:snapToGrid w:val="0"/>
        <w:spacing w:line="360" w:lineRule="auto"/>
        <w:ind w:firstLine="420" w:firstLineChars="200"/>
        <w:rPr>
          <w:rFonts w:ascii="宋体" w:hAnsi="宋体" w:eastAsia="宋体" w:cs="Arial"/>
          <w:color w:val="auto"/>
          <w:sz w:val="21"/>
          <w:szCs w:val="21"/>
        </w:rPr>
      </w:pPr>
      <w:r>
        <w:rPr>
          <w:rFonts w:ascii="宋体" w:hAnsi="宋体" w:eastAsia="宋体" w:cs="Arial"/>
          <w:color w:val="auto"/>
          <w:sz w:val="21"/>
          <w:szCs w:val="21"/>
        </w:rPr>
        <w:t>根据设计要求进行提供。</w:t>
      </w:r>
    </w:p>
    <w:p>
      <w:pPr>
        <w:adjustRightInd w:val="0"/>
        <w:snapToGrid w:val="0"/>
        <w:spacing w:line="360" w:lineRule="auto"/>
        <w:ind w:firstLine="420" w:firstLineChars="200"/>
        <w:rPr>
          <w:rFonts w:ascii="宋体" w:hAnsi="宋体" w:eastAsia="宋体" w:cs="Arial"/>
          <w:color w:val="auto"/>
          <w:sz w:val="21"/>
          <w:szCs w:val="21"/>
        </w:rPr>
      </w:pPr>
      <w:r>
        <w:rPr>
          <w:rFonts w:hint="eastAsia" w:ascii="宋体" w:hAnsi="宋体" w:eastAsia="宋体" w:cs="Arial"/>
          <w:color w:val="auto"/>
          <w:sz w:val="21"/>
          <w:szCs w:val="21"/>
          <w:lang w:val="en-US" w:eastAsia="zh-CN"/>
        </w:rPr>
        <w:t>合同签订后十天内付至合同价的30%，提供施工图设计成果后十天内付至合同价的90%。工程完工后十天内付至合同价的100%。</w:t>
      </w:r>
    </w:p>
    <w:p>
      <w:pPr>
        <w:adjustRightInd w:val="0"/>
        <w:snapToGrid w:val="0"/>
        <w:spacing w:line="360" w:lineRule="auto"/>
        <w:ind w:firstLine="422" w:firstLineChars="200"/>
        <w:rPr>
          <w:rFonts w:ascii="宋体" w:hAnsi="宋体" w:eastAsia="宋体" w:cs="Arial"/>
          <w:b/>
          <w:sz w:val="21"/>
          <w:szCs w:val="21"/>
        </w:rPr>
      </w:pPr>
      <w:r>
        <w:rPr>
          <w:rFonts w:ascii="宋体" w:hAnsi="宋体" w:eastAsia="宋体" w:cs="Arial"/>
          <w:b/>
          <w:sz w:val="21"/>
          <w:szCs w:val="21"/>
        </w:rPr>
        <w:t>第</w:t>
      </w:r>
      <w:r>
        <w:rPr>
          <w:rFonts w:hint="eastAsia" w:ascii="宋体" w:hAnsi="宋体" w:eastAsia="宋体" w:cs="Arial"/>
          <w:b/>
          <w:sz w:val="21"/>
          <w:szCs w:val="21"/>
        </w:rPr>
        <w:t>六</w:t>
      </w:r>
      <w:r>
        <w:rPr>
          <w:rFonts w:ascii="宋体" w:hAnsi="宋体" w:eastAsia="宋体" w:cs="Arial"/>
          <w:b/>
          <w:sz w:val="21"/>
          <w:szCs w:val="21"/>
        </w:rPr>
        <w:t>条双方责任</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一、</w:t>
      </w:r>
      <w:r>
        <w:rPr>
          <w:rFonts w:ascii="宋体" w:hAnsi="宋体" w:eastAsia="宋体" w:cs="Arial"/>
          <w:sz w:val="21"/>
          <w:szCs w:val="21"/>
        </w:rPr>
        <w:t>发包人责任：</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（1）</w:t>
      </w:r>
      <w:r>
        <w:rPr>
          <w:rFonts w:ascii="宋体" w:hAnsi="宋体" w:eastAsia="宋体" w:cs="Arial"/>
          <w:sz w:val="21"/>
          <w:szCs w:val="21"/>
        </w:rPr>
        <w:t>发包人按本合同第三条规定的内容，在规定时间内向设计人提交基础资料</w:t>
      </w:r>
      <w:r>
        <w:rPr>
          <w:rFonts w:hint="eastAsia" w:ascii="宋体" w:hAnsi="宋体" w:eastAsia="宋体" w:cs="Arial"/>
          <w:sz w:val="21"/>
          <w:szCs w:val="21"/>
        </w:rPr>
        <w:t>、图纸及方案审议纪要或书面</w:t>
      </w:r>
      <w:r>
        <w:rPr>
          <w:rFonts w:ascii="宋体" w:hAnsi="宋体" w:eastAsia="宋体" w:cs="Arial"/>
          <w:sz w:val="21"/>
          <w:szCs w:val="21"/>
        </w:rPr>
        <w:t>文件，并对其完整性、正确性、及时性负责。发包人不得要求设计人违反国家有关标准进行设计。</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（2）</w:t>
      </w:r>
      <w:r>
        <w:rPr>
          <w:rFonts w:ascii="宋体" w:hAnsi="宋体" w:eastAsia="宋体" w:cs="Arial"/>
          <w:sz w:val="21"/>
          <w:szCs w:val="21"/>
        </w:rPr>
        <w:t>发包人提交上述资料及文件超过规定期限的，设计人按本合同第四条规定交付设计文件时间顺延。</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（3）</w:t>
      </w:r>
      <w:r>
        <w:rPr>
          <w:rFonts w:ascii="宋体" w:hAnsi="宋体" w:eastAsia="宋体" w:cs="Arial"/>
          <w:sz w:val="21"/>
          <w:szCs w:val="21"/>
        </w:rPr>
        <w:t>发包人变更委托设计项目、规模、条件或因提交的资料错误，或所提交资料作较大修改，以致造成设计人设计需大范围返工时，双方除需另行协商签订补充协议（或另订合同）、重新明确有关条款外，发包人应按设计人所耗工作量向设计人增付设计费。</w:t>
      </w:r>
      <w:r>
        <w:rPr>
          <w:rFonts w:hint="eastAsia" w:ascii="宋体" w:hAnsi="宋体" w:eastAsia="宋体" w:cs="Arial"/>
          <w:sz w:val="21"/>
          <w:szCs w:val="21"/>
        </w:rPr>
        <w:t>在未签订合同前发包人已同意，设计人为发包人所做的各项设计工作，发包人应支付相应设计费。</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（4）</w:t>
      </w:r>
      <w:r>
        <w:rPr>
          <w:rFonts w:ascii="宋体" w:hAnsi="宋体" w:eastAsia="宋体" w:cs="Arial"/>
          <w:sz w:val="21"/>
          <w:szCs w:val="21"/>
        </w:rPr>
        <w:t>发包人要求设计人比合同规定时间提前交付设计文件时，如果设计人能够做到，发包人应根据设计人提前投入的工作量，向设计人支付赶工费。</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5）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（6）依本合同支付设计费用。</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（7）</w:t>
      </w:r>
      <w:r>
        <w:rPr>
          <w:rFonts w:ascii="宋体" w:hAnsi="宋体" w:eastAsia="宋体" w:cs="Arial"/>
          <w:sz w:val="21"/>
          <w:szCs w:val="21"/>
        </w:rPr>
        <w:t>发包人应保护设计人的投标文件、设计方案、文件、资料图纸、数据、计算软件和专利技术。未经设计人同意，发包人对设计人交付的设计资料及文件不得擅自修改、复制或向第三人转让或用于本合同外的项目</w:t>
      </w:r>
      <w:r>
        <w:rPr>
          <w:rFonts w:hint="eastAsia" w:ascii="宋体" w:hAnsi="宋体" w:eastAsia="宋体" w:cs="Arial"/>
          <w:sz w:val="21"/>
          <w:szCs w:val="21"/>
        </w:rPr>
        <w:t>。</w:t>
      </w:r>
      <w:r>
        <w:rPr>
          <w:rFonts w:ascii="宋体" w:hAnsi="宋体" w:eastAsia="宋体" w:cs="Arial"/>
          <w:sz w:val="21"/>
          <w:szCs w:val="21"/>
        </w:rPr>
        <w:t>如发生以上情况，发包人应负法律责任，设计人有权向发包人提出索赔。但在方案优化和修改过程中，可能使用除</w:t>
      </w:r>
      <w:r>
        <w:rPr>
          <w:rFonts w:hint="eastAsia" w:ascii="宋体" w:hAnsi="宋体" w:eastAsia="宋体" w:cs="Arial"/>
          <w:sz w:val="21"/>
          <w:szCs w:val="21"/>
        </w:rPr>
        <w:t>设计</w:t>
      </w:r>
      <w:r>
        <w:rPr>
          <w:rFonts w:ascii="宋体" w:hAnsi="宋体" w:eastAsia="宋体" w:cs="Arial"/>
          <w:sz w:val="21"/>
          <w:szCs w:val="21"/>
        </w:rPr>
        <w:t>人以外的投标人设计的部分方案或思路，这种使用是免费的，无须经过该投标人同意。</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二、</w:t>
      </w:r>
      <w:r>
        <w:rPr>
          <w:rFonts w:ascii="宋体" w:hAnsi="宋体" w:eastAsia="宋体" w:cs="Arial"/>
          <w:sz w:val="21"/>
          <w:szCs w:val="21"/>
        </w:rPr>
        <w:t>设计人责任：</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（1）</w:t>
      </w:r>
      <w:r>
        <w:rPr>
          <w:rFonts w:ascii="宋体" w:hAnsi="宋体" w:eastAsia="宋体" w:cs="Arial"/>
          <w:sz w:val="21"/>
          <w:szCs w:val="21"/>
        </w:rPr>
        <w:t>设计人应按国家规定技术规范、标准、规程及发包人提出的设计要求，进行工程设计，按合同规定的进度要求提交质量合格的设计资料，并对其负责。</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（2）</w:t>
      </w:r>
      <w:r>
        <w:rPr>
          <w:rFonts w:ascii="宋体" w:hAnsi="宋体" w:eastAsia="宋体" w:cs="Arial"/>
          <w:sz w:val="21"/>
          <w:szCs w:val="21"/>
        </w:rPr>
        <w:t>设计人采用的主要技术标准是：（中标后，由设计人补全，应是现行并最新的标准）</w:t>
      </w:r>
      <w:r>
        <w:rPr>
          <w:rFonts w:hint="eastAsia" w:ascii="宋体" w:hAnsi="宋体" w:eastAsia="宋体" w:cs="Arial"/>
          <w:sz w:val="21"/>
          <w:szCs w:val="21"/>
        </w:rPr>
        <w:t>。</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（3）</w:t>
      </w:r>
      <w:r>
        <w:rPr>
          <w:rFonts w:ascii="宋体" w:hAnsi="宋体" w:eastAsia="宋体" w:cs="Arial"/>
          <w:sz w:val="21"/>
          <w:szCs w:val="21"/>
        </w:rPr>
        <w:t>设计人按本合同第</w:t>
      </w:r>
      <w:r>
        <w:rPr>
          <w:rFonts w:hint="eastAsia" w:ascii="宋体" w:hAnsi="宋体" w:eastAsia="宋体" w:cs="Arial"/>
          <w:sz w:val="21"/>
          <w:szCs w:val="21"/>
        </w:rPr>
        <w:t>六</w:t>
      </w:r>
      <w:r>
        <w:rPr>
          <w:rFonts w:ascii="宋体" w:hAnsi="宋体" w:eastAsia="宋体" w:cs="Arial"/>
          <w:sz w:val="21"/>
          <w:szCs w:val="21"/>
        </w:rPr>
        <w:t>条规定的内容、进度及份数向发包人交付资料及文件。</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（4）</w:t>
      </w:r>
      <w:r>
        <w:rPr>
          <w:rFonts w:ascii="宋体" w:hAnsi="宋体" w:eastAsia="宋体" w:cs="Arial"/>
          <w:sz w:val="21"/>
          <w:szCs w:val="21"/>
        </w:rPr>
        <w:t>设计人交付设计资料及文件后，按规定参加有关的设计审查，并根据审查结论负责对不超出原定设计范围的内容做必要调整补充。设计人按合同规定时限交付设计资料及文件，</w:t>
      </w:r>
      <w:r>
        <w:rPr>
          <w:rFonts w:hint="eastAsia" w:ascii="宋体" w:hAnsi="宋体" w:eastAsia="宋体" w:cs="Arial"/>
          <w:sz w:val="21"/>
          <w:szCs w:val="21"/>
        </w:rPr>
        <w:t>负责</w:t>
      </w:r>
      <w:r>
        <w:rPr>
          <w:rFonts w:ascii="宋体" w:hAnsi="宋体" w:eastAsia="宋体" w:cs="Arial"/>
          <w:sz w:val="21"/>
          <w:szCs w:val="21"/>
        </w:rPr>
        <w:t>处理有关设计问题</w:t>
      </w:r>
      <w:r>
        <w:rPr>
          <w:rFonts w:hint="eastAsia" w:ascii="宋体" w:hAnsi="宋体" w:eastAsia="宋体" w:cs="Arial"/>
          <w:sz w:val="21"/>
          <w:szCs w:val="21"/>
        </w:rPr>
        <w:t>。</w:t>
      </w:r>
    </w:p>
    <w:p>
      <w:pPr>
        <w:adjustRightInd w:val="0"/>
        <w:snapToGrid w:val="0"/>
        <w:spacing w:line="360" w:lineRule="auto"/>
        <w:ind w:firstLine="315" w:firstLineChars="150"/>
        <w:rPr>
          <w:rFonts w:ascii="宋体" w:hAnsi="宋体" w:eastAsia="宋体" w:cs="Arial"/>
          <w:sz w:val="21"/>
          <w:szCs w:val="21"/>
        </w:rPr>
      </w:pPr>
      <w:r>
        <w:rPr>
          <w:rFonts w:hint="eastAsia" w:ascii="宋体" w:hAnsi="宋体" w:eastAsia="宋体" w:cs="Arial"/>
          <w:sz w:val="21"/>
          <w:szCs w:val="21"/>
        </w:rPr>
        <w:t>（5）</w:t>
      </w:r>
      <w:r>
        <w:rPr>
          <w:rFonts w:ascii="宋体" w:hAnsi="宋体" w:eastAsia="宋体" w:cs="Arial"/>
          <w:sz w:val="21"/>
          <w:szCs w:val="21"/>
        </w:rPr>
        <w:t>设计人应保护发包人的知识产权，不得向第三人泄露、转让发包人提交的产品图纸等技术经济资料。如发生以上情况并给发包人造成经济损失，发包人有权向设计人索赔。</w:t>
      </w:r>
    </w:p>
    <w:p>
      <w:pPr>
        <w:pStyle w:val="37"/>
        <w:tabs>
          <w:tab w:val="clear" w:pos="770"/>
        </w:tabs>
        <w:spacing w:line="360" w:lineRule="auto"/>
        <w:ind w:left="0" w:firstLine="315" w:firstLineChars="150"/>
        <w:rPr>
          <w:rFonts w:ascii="宋体" w:hAnsi="宋体" w:eastAsia="宋体" w:cs="Arial"/>
          <w:kern w:val="2"/>
          <w:sz w:val="21"/>
          <w:szCs w:val="21"/>
        </w:rPr>
      </w:pPr>
      <w:bookmarkStart w:id="337" w:name="_Toc24603"/>
      <w:bookmarkStart w:id="338" w:name="_Toc8327"/>
      <w:bookmarkStart w:id="339" w:name="_Toc24036"/>
      <w:bookmarkStart w:id="340" w:name="_Toc491085817"/>
      <w:bookmarkStart w:id="341" w:name="_Toc1610"/>
      <w:bookmarkStart w:id="342" w:name="_Toc11398198"/>
      <w:bookmarkStart w:id="343" w:name="_Toc19563"/>
      <w:r>
        <w:rPr>
          <w:rFonts w:hint="eastAsia" w:ascii="宋体" w:hAnsi="宋体" w:eastAsia="宋体" w:cs="Arial"/>
          <w:kern w:val="2"/>
          <w:sz w:val="21"/>
          <w:szCs w:val="21"/>
        </w:rPr>
        <w:t>（6）</w:t>
      </w:r>
      <w:r>
        <w:rPr>
          <w:rFonts w:ascii="宋体" w:hAnsi="宋体" w:eastAsia="宋体" w:cs="Arial"/>
          <w:kern w:val="2"/>
          <w:sz w:val="21"/>
          <w:szCs w:val="21"/>
        </w:rPr>
        <w:t>发包人认为需要对初步</w:t>
      </w:r>
      <w:r>
        <w:rPr>
          <w:rFonts w:hint="eastAsia" w:ascii="宋体" w:hAnsi="宋体" w:eastAsia="宋体" w:cs="Arial"/>
          <w:kern w:val="2"/>
          <w:sz w:val="21"/>
          <w:szCs w:val="21"/>
        </w:rPr>
        <w:t>设计</w:t>
      </w:r>
      <w:r>
        <w:rPr>
          <w:rFonts w:ascii="宋体" w:hAnsi="宋体" w:eastAsia="宋体" w:cs="Arial"/>
          <w:kern w:val="2"/>
          <w:sz w:val="21"/>
          <w:szCs w:val="21"/>
        </w:rPr>
        <w:t>方案进行修改和调整时，设计人应积极主动配合，直至达到发包人的要求。</w:t>
      </w:r>
      <w:bookmarkEnd w:id="337"/>
      <w:bookmarkEnd w:id="338"/>
      <w:bookmarkEnd w:id="339"/>
      <w:bookmarkEnd w:id="340"/>
      <w:bookmarkEnd w:id="341"/>
      <w:bookmarkEnd w:id="342"/>
      <w:bookmarkEnd w:id="343"/>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（7）成果质量保证期：投标人必须对成果提交通过后的保证期限做出明确承诺，保证期不得少于6 个月。</w:t>
      </w:r>
    </w:p>
    <w:p>
      <w:pPr>
        <w:adjustRightInd w:val="0"/>
        <w:snapToGrid w:val="0"/>
        <w:spacing w:line="360" w:lineRule="auto"/>
        <w:ind w:firstLine="420" w:firstLineChars="200"/>
        <w:rPr>
          <w:rFonts w:ascii="宋体" w:hAnsi="宋体" w:cs="Arial"/>
          <w:szCs w:val="21"/>
        </w:rPr>
      </w:pPr>
      <w:r>
        <w:rPr>
          <w:rFonts w:hint="eastAsia" w:ascii="宋体" w:hAnsi="宋体" w:eastAsia="宋体" w:cs="Arial"/>
          <w:sz w:val="21"/>
          <w:szCs w:val="21"/>
        </w:rPr>
        <w:t>（8）设计人应保证招标人在使用本项目或其任何一部分时不受第三方提出的侵犯专利权、著作权、商标权和工业设计权等的起诉。如果任何第三方提出侵权指控，中标人须与第三方交涉并承担由此发生的一切责任、费用和经济赔偿。</w:t>
      </w:r>
    </w:p>
    <w:p>
      <w:pPr>
        <w:pStyle w:val="38"/>
        <w:tabs>
          <w:tab w:val="left" w:pos="0"/>
          <w:tab w:val="clear" w:pos="770"/>
        </w:tabs>
        <w:ind w:left="0" w:firstLine="0"/>
        <w:rPr>
          <w:rFonts w:ascii="宋体" w:hAnsi="宋体" w:cs="Arial"/>
          <w:szCs w:val="21"/>
        </w:rPr>
      </w:pPr>
      <w:r>
        <w:rPr>
          <w:rFonts w:hint="eastAsia" w:ascii="宋体" w:hAnsi="宋体" w:cs="Arial"/>
          <w:szCs w:val="21"/>
        </w:rPr>
        <w:t xml:space="preserve">   （9）设计人的所有成果交付招标人后，设计人应继续向招标人提供良好的技术支持。中标人必须要有专门队伍从事此项工作，并提供全天候的热线技术支持服务，必须对中标人所反映的任何问题在 3 小时之内做出及时响应，在 24 小时之内赶到现场实地解决问题。</w:t>
      </w:r>
    </w:p>
    <w:p>
      <w:pPr>
        <w:pStyle w:val="38"/>
        <w:tabs>
          <w:tab w:val="left" w:pos="0"/>
          <w:tab w:val="clear" w:pos="770"/>
        </w:tabs>
        <w:ind w:left="0" w:firstLine="0"/>
        <w:rPr>
          <w:rFonts w:ascii="宋体" w:hAnsi="宋体" w:cs="Arial"/>
          <w:szCs w:val="21"/>
        </w:rPr>
      </w:pPr>
    </w:p>
    <w:p>
      <w:pPr>
        <w:tabs>
          <w:tab w:val="left" w:pos="770"/>
        </w:tabs>
        <w:spacing w:line="360" w:lineRule="auto"/>
        <w:ind w:left="771" w:hanging="771"/>
        <w:rPr>
          <w:rFonts w:ascii="宋体" w:hAnsi="宋体" w:eastAsia="宋体" w:cs="Arial"/>
          <w:b/>
          <w:sz w:val="21"/>
          <w:szCs w:val="21"/>
        </w:rPr>
      </w:pPr>
      <w:bookmarkStart w:id="344" w:name="_Toc395714772"/>
      <w:bookmarkEnd w:id="344"/>
      <w:bookmarkStart w:id="345" w:name="_Toc395714775"/>
      <w:bookmarkEnd w:id="345"/>
      <w:r>
        <w:rPr>
          <w:rFonts w:ascii="宋体" w:hAnsi="宋体" w:eastAsia="宋体" w:cs="Arial"/>
          <w:b/>
          <w:sz w:val="21"/>
          <w:szCs w:val="21"/>
        </w:rPr>
        <w:t>第</w:t>
      </w:r>
      <w:r>
        <w:rPr>
          <w:rFonts w:hint="eastAsia" w:ascii="宋体" w:hAnsi="宋体" w:eastAsia="宋体" w:cs="Arial"/>
          <w:b/>
          <w:sz w:val="21"/>
          <w:szCs w:val="21"/>
        </w:rPr>
        <w:t>七</w:t>
      </w:r>
      <w:r>
        <w:rPr>
          <w:rFonts w:ascii="宋体" w:hAnsi="宋体" w:eastAsia="宋体" w:cs="Arial"/>
          <w:b/>
          <w:sz w:val="21"/>
          <w:szCs w:val="21"/>
        </w:rPr>
        <w:t>条  违约责任：</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（1）</w:t>
      </w:r>
      <w:r>
        <w:rPr>
          <w:rFonts w:ascii="宋体" w:hAnsi="宋体" w:eastAsia="宋体" w:cs="Arial"/>
          <w:sz w:val="21"/>
          <w:szCs w:val="21"/>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（2）</w:t>
      </w:r>
      <w:r>
        <w:rPr>
          <w:rFonts w:ascii="宋体" w:hAnsi="宋体" w:eastAsia="宋体" w:cs="Arial"/>
          <w:sz w:val="21"/>
          <w:szCs w:val="21"/>
        </w:rPr>
        <w:t>发包人应按本合同第</w:t>
      </w:r>
      <w:r>
        <w:rPr>
          <w:rFonts w:hint="eastAsia" w:ascii="宋体" w:hAnsi="宋体" w:eastAsia="宋体" w:cs="Arial"/>
          <w:sz w:val="21"/>
          <w:szCs w:val="21"/>
        </w:rPr>
        <w:t>七</w:t>
      </w:r>
      <w:r>
        <w:rPr>
          <w:rFonts w:ascii="宋体" w:hAnsi="宋体" w:eastAsia="宋体" w:cs="Arial"/>
          <w:sz w:val="21"/>
          <w:szCs w:val="21"/>
        </w:rPr>
        <w:t>条规定的金额和时间向设计人支付</w:t>
      </w:r>
      <w:r>
        <w:rPr>
          <w:rFonts w:hint="eastAsia" w:ascii="宋体" w:hAnsi="宋体" w:eastAsia="宋体" w:cs="Arial"/>
          <w:sz w:val="21"/>
          <w:szCs w:val="21"/>
        </w:rPr>
        <w:t>规划</w:t>
      </w:r>
      <w:r>
        <w:rPr>
          <w:rFonts w:ascii="宋体" w:hAnsi="宋体" w:eastAsia="宋体" w:cs="Arial"/>
          <w:sz w:val="21"/>
          <w:szCs w:val="21"/>
        </w:rPr>
        <w:t>设计费，每逾期支付一天，应承担支付金额千分之二的逾期违约金。逾期超过30天以上时，设计人有权暂停履行下阶段工作，并书面通知发包人。发包人的上级或设计审批部门对设计文件不审批或本合同项目停缓建，发包人均按规定支付设计费。</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（3）</w:t>
      </w:r>
      <w:r>
        <w:rPr>
          <w:rFonts w:ascii="宋体" w:hAnsi="宋体" w:eastAsia="宋体" w:cs="Arial"/>
          <w:sz w:val="21"/>
          <w:szCs w:val="21"/>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视损失严重的程度和设计人责任的大小由双方协商确定。</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（4）</w:t>
      </w:r>
      <w:r>
        <w:rPr>
          <w:rFonts w:ascii="宋体" w:hAnsi="宋体" w:eastAsia="宋体" w:cs="Arial"/>
          <w:sz w:val="21"/>
          <w:szCs w:val="21"/>
        </w:rPr>
        <w:t>由于设计人自身原因，延误了按本合同第四条规定的设计资料及设计文件的交付时间，每延误一天，应减收该项目应收设计费的千分之二。</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（5）</w:t>
      </w:r>
      <w:r>
        <w:rPr>
          <w:rFonts w:ascii="宋体" w:hAnsi="宋体" w:eastAsia="宋体" w:cs="Arial"/>
          <w:sz w:val="21"/>
          <w:szCs w:val="21"/>
        </w:rPr>
        <w:t>合同生效后，设计人要求终止或解除合同，设计人应双倍返还定金。</w:t>
      </w:r>
    </w:p>
    <w:p>
      <w:pPr>
        <w:adjustRightInd w:val="0"/>
        <w:snapToGrid w:val="0"/>
        <w:spacing w:line="360" w:lineRule="auto"/>
        <w:ind w:firstLine="422" w:firstLineChars="200"/>
        <w:rPr>
          <w:rFonts w:ascii="宋体" w:hAnsi="宋体" w:eastAsia="宋体" w:cs="Arial"/>
          <w:b/>
          <w:sz w:val="21"/>
          <w:szCs w:val="21"/>
        </w:rPr>
      </w:pPr>
      <w:r>
        <w:rPr>
          <w:rFonts w:ascii="宋体" w:hAnsi="宋体" w:eastAsia="宋体" w:cs="Arial"/>
          <w:b/>
          <w:sz w:val="21"/>
          <w:szCs w:val="21"/>
        </w:rPr>
        <w:t>第</w:t>
      </w:r>
      <w:r>
        <w:rPr>
          <w:rFonts w:hint="eastAsia" w:ascii="宋体" w:hAnsi="宋体" w:eastAsia="宋体" w:cs="Arial"/>
          <w:b/>
          <w:sz w:val="21"/>
          <w:szCs w:val="21"/>
        </w:rPr>
        <w:t>八</w:t>
      </w:r>
      <w:r>
        <w:rPr>
          <w:rFonts w:ascii="宋体" w:hAnsi="宋体" w:eastAsia="宋体" w:cs="Arial"/>
          <w:b/>
          <w:sz w:val="21"/>
          <w:szCs w:val="21"/>
        </w:rPr>
        <w:t>条  其他</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（1）</w:t>
      </w:r>
      <w:r>
        <w:rPr>
          <w:rFonts w:ascii="宋体" w:hAnsi="宋体" w:eastAsia="宋体" w:cs="Arial"/>
          <w:sz w:val="21"/>
          <w:szCs w:val="21"/>
        </w:rPr>
        <w:t>本合同第四条规定设计人交付的设计资料及文件份数超过合同约定的份数，设计人只能收取工本费，费用在正式签订合同时协商确定。</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（2）</w:t>
      </w:r>
      <w:r>
        <w:rPr>
          <w:rFonts w:ascii="宋体" w:hAnsi="宋体" w:eastAsia="宋体" w:cs="Arial"/>
          <w:sz w:val="21"/>
          <w:szCs w:val="21"/>
        </w:rPr>
        <w:t>发包人委托设计人承担本合同内容以外的工作服务，另行支付费用。</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（3）</w:t>
      </w:r>
      <w:r>
        <w:rPr>
          <w:rFonts w:ascii="宋体" w:hAnsi="宋体" w:eastAsia="宋体" w:cs="Arial"/>
          <w:sz w:val="21"/>
          <w:szCs w:val="21"/>
        </w:rPr>
        <w:t>由于不可抗力因素致使合同无法履行时，双方应及时协商解决。</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（4）</w:t>
      </w:r>
      <w:r>
        <w:rPr>
          <w:rFonts w:ascii="宋体" w:hAnsi="宋体" w:eastAsia="宋体" w:cs="Arial"/>
          <w:sz w:val="21"/>
          <w:szCs w:val="21"/>
        </w:rPr>
        <w:t>本合同发生争议，双方当事人应及时协商解决，也可由当地建设行政主管部门调解。调解不成时，可</w:t>
      </w:r>
      <w:r>
        <w:rPr>
          <w:rFonts w:hint="eastAsia" w:ascii="宋体" w:hAnsi="宋体" w:eastAsia="宋体" w:cs="Arial"/>
          <w:sz w:val="21"/>
          <w:szCs w:val="21"/>
        </w:rPr>
        <w:t>约定向</w:t>
      </w:r>
      <w:r>
        <w:rPr>
          <w:rFonts w:hint="eastAsia" w:ascii="宋体" w:hAnsi="宋体" w:eastAsia="宋体" w:cs="Arial"/>
          <w:sz w:val="21"/>
          <w:szCs w:val="21"/>
          <w:u w:val="single"/>
        </w:rPr>
        <w:t xml:space="preserve"> 台州市 </w:t>
      </w:r>
      <w:r>
        <w:rPr>
          <w:rFonts w:hint="eastAsia" w:ascii="宋体" w:hAnsi="宋体" w:eastAsia="宋体" w:cs="Arial"/>
          <w:sz w:val="21"/>
          <w:szCs w:val="21"/>
        </w:rPr>
        <w:t>仲裁委员会</w:t>
      </w:r>
      <w:r>
        <w:rPr>
          <w:rFonts w:ascii="宋体" w:hAnsi="宋体" w:eastAsia="宋体" w:cs="Arial"/>
          <w:sz w:val="21"/>
          <w:szCs w:val="21"/>
        </w:rPr>
        <w:t>提请仲裁或向项目所在地的人民法院</w:t>
      </w:r>
      <w:r>
        <w:rPr>
          <w:rFonts w:hint="eastAsia" w:ascii="宋体" w:hAnsi="宋体" w:eastAsia="宋体" w:cs="Arial"/>
          <w:sz w:val="21"/>
          <w:szCs w:val="21"/>
        </w:rPr>
        <w:t>提起诉讼</w:t>
      </w:r>
      <w:r>
        <w:rPr>
          <w:rFonts w:ascii="宋体" w:hAnsi="宋体" w:eastAsia="宋体" w:cs="Arial"/>
          <w:sz w:val="21"/>
          <w:szCs w:val="21"/>
        </w:rPr>
        <w:t>。</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（5）</w:t>
      </w:r>
      <w:r>
        <w:rPr>
          <w:rFonts w:ascii="宋体" w:hAnsi="宋体" w:eastAsia="宋体" w:cs="Arial"/>
          <w:sz w:val="21"/>
          <w:szCs w:val="21"/>
        </w:rPr>
        <w:t>本合同一式</w:t>
      </w:r>
      <w:r>
        <w:rPr>
          <w:rFonts w:hint="eastAsia" w:ascii="宋体" w:hAnsi="宋体" w:eastAsia="宋体" w:cs="Arial"/>
          <w:sz w:val="21"/>
          <w:szCs w:val="21"/>
        </w:rPr>
        <w:t>陆</w:t>
      </w:r>
      <w:r>
        <w:rPr>
          <w:rFonts w:ascii="宋体" w:hAnsi="宋体" w:eastAsia="宋体" w:cs="Arial"/>
          <w:sz w:val="21"/>
          <w:szCs w:val="21"/>
        </w:rPr>
        <w:t>份，发包人</w:t>
      </w:r>
      <w:r>
        <w:rPr>
          <w:rFonts w:hint="eastAsia" w:ascii="宋体" w:hAnsi="宋体" w:eastAsia="宋体" w:cs="Arial"/>
          <w:sz w:val="21"/>
          <w:szCs w:val="21"/>
        </w:rPr>
        <w:t>与</w:t>
      </w:r>
      <w:r>
        <w:rPr>
          <w:rFonts w:ascii="宋体" w:hAnsi="宋体" w:eastAsia="宋体" w:cs="Arial"/>
          <w:sz w:val="21"/>
          <w:szCs w:val="21"/>
        </w:rPr>
        <w:t>设计人</w:t>
      </w:r>
      <w:r>
        <w:rPr>
          <w:rFonts w:hint="eastAsia" w:ascii="宋体" w:hAnsi="宋体" w:eastAsia="宋体" w:cs="Arial"/>
          <w:sz w:val="21"/>
          <w:szCs w:val="21"/>
        </w:rPr>
        <w:t>各执叁</w:t>
      </w:r>
      <w:r>
        <w:rPr>
          <w:rFonts w:ascii="宋体" w:hAnsi="宋体" w:eastAsia="宋体" w:cs="Arial"/>
          <w:sz w:val="21"/>
          <w:szCs w:val="21"/>
        </w:rPr>
        <w:t>份。</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（6）</w:t>
      </w:r>
      <w:r>
        <w:rPr>
          <w:rFonts w:ascii="宋体" w:hAnsi="宋体" w:eastAsia="宋体" w:cs="Arial"/>
          <w:sz w:val="21"/>
          <w:szCs w:val="21"/>
        </w:rPr>
        <w:t>本合同经双方签章</w:t>
      </w:r>
      <w:r>
        <w:rPr>
          <w:rFonts w:hint="eastAsia" w:ascii="宋体" w:hAnsi="宋体" w:eastAsia="宋体" w:cs="Arial"/>
          <w:sz w:val="21"/>
          <w:szCs w:val="21"/>
        </w:rPr>
        <w:t>后</w:t>
      </w:r>
      <w:r>
        <w:rPr>
          <w:rFonts w:ascii="宋体" w:hAnsi="宋体" w:eastAsia="宋体" w:cs="Arial"/>
          <w:sz w:val="21"/>
          <w:szCs w:val="21"/>
        </w:rPr>
        <w:t>生效。</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（7）</w:t>
      </w:r>
      <w:r>
        <w:rPr>
          <w:rFonts w:ascii="宋体" w:hAnsi="宋体" w:eastAsia="宋体" w:cs="Arial"/>
          <w:sz w:val="21"/>
          <w:szCs w:val="21"/>
        </w:rPr>
        <w:t>本合同未尽事宜，双方可签订补充协议，有关协议及双方认可的来往电报、传真、会议纪要等，均为本合同组成部分，与本合同具有同等法律效力。</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（8）</w:t>
      </w:r>
      <w:r>
        <w:rPr>
          <w:rFonts w:ascii="宋体" w:hAnsi="宋体" w:eastAsia="宋体" w:cs="Arial"/>
          <w:sz w:val="21"/>
          <w:szCs w:val="21"/>
        </w:rPr>
        <w:t>其它约定事项：</w:t>
      </w:r>
    </w:p>
    <w:p>
      <w:pPr>
        <w:adjustRightInd w:val="0"/>
        <w:snapToGrid w:val="0"/>
        <w:spacing w:line="360" w:lineRule="auto"/>
        <w:ind w:firstLine="420" w:firstLineChars="200"/>
        <w:rPr>
          <w:rFonts w:ascii="宋体" w:hAnsi="宋体" w:eastAsia="宋体" w:cs="Arial"/>
          <w:sz w:val="21"/>
          <w:szCs w:val="21"/>
        </w:rPr>
      </w:pPr>
      <w:r>
        <w:rPr>
          <w:rFonts w:ascii="宋体" w:hAnsi="宋体" w:eastAsia="宋体" w:cs="Arial"/>
          <w:sz w:val="21"/>
          <w:szCs w:val="21"/>
        </w:rPr>
        <w:t>其他事项在正式签订合同时具体协商。</w:t>
      </w:r>
    </w:p>
    <w:p>
      <w:pPr>
        <w:adjustRightInd w:val="0"/>
        <w:snapToGrid w:val="0"/>
        <w:spacing w:line="360" w:lineRule="auto"/>
        <w:ind w:firstLine="422" w:firstLineChars="200"/>
        <w:rPr>
          <w:rFonts w:ascii="宋体" w:hAnsi="宋体" w:eastAsia="宋体" w:cs="Arial"/>
          <w:b/>
          <w:sz w:val="21"/>
          <w:szCs w:val="21"/>
        </w:rPr>
      </w:pPr>
      <w:r>
        <w:rPr>
          <w:rFonts w:hint="eastAsia" w:ascii="宋体" w:hAnsi="宋体" w:eastAsia="宋体" w:cs="Arial"/>
          <w:b/>
          <w:sz w:val="21"/>
          <w:szCs w:val="21"/>
        </w:rPr>
        <w:t>第九条  补充约定事项</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（1）设计人须严格遵守发包人提出的要求。</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（2）设计人须委派下表中的设计师负责项目的设计工作，未经发包人同意不得更换项目负责人及专业负责人，否则发包人有权终止合同。</w:t>
      </w:r>
    </w:p>
    <w:p>
      <w:pPr>
        <w:adjustRightInd w:val="0"/>
        <w:snapToGrid w:val="0"/>
        <w:spacing w:line="360" w:lineRule="auto"/>
        <w:ind w:firstLine="420" w:firstLineChars="200"/>
        <w:rPr>
          <w:rFonts w:ascii="宋体" w:hAnsi="宋体" w:eastAsia="宋体" w:cs="Arial"/>
          <w:sz w:val="21"/>
          <w:szCs w:val="21"/>
        </w:rPr>
      </w:pPr>
      <w:r>
        <w:rPr>
          <w:rFonts w:hint="eastAsia" w:ascii="宋体" w:hAnsi="宋体" w:eastAsia="宋体" w:cs="Arial"/>
          <w:sz w:val="21"/>
          <w:szCs w:val="21"/>
        </w:rPr>
        <w:t>（3）当发包人认定设计人员未实质性履行合同其职责，或与第三人串通给发包人造成经济损失的，发包人有权要求更换项目负责人，直至终止合同并要求设计人承担相应的赔偿责任。</w:t>
      </w:r>
    </w:p>
    <w:p>
      <w:pPr>
        <w:spacing w:line="520" w:lineRule="exact"/>
        <w:rPr>
          <w:rFonts w:ascii="宋体" w:hAnsi="宋体" w:eastAsia="宋体" w:cs="宋体"/>
          <w:sz w:val="21"/>
          <w:szCs w:val="21"/>
        </w:rPr>
      </w:pPr>
    </w:p>
    <w:p>
      <w:pPr>
        <w:pStyle w:val="2"/>
        <w:rPr>
          <w:rFonts w:ascii="宋体" w:hAnsi="宋体" w:eastAsia="宋体" w:cs="宋体"/>
          <w:sz w:val="21"/>
          <w:szCs w:val="21"/>
        </w:rPr>
      </w:pPr>
    </w:p>
    <w:p>
      <w:pPr>
        <w:pStyle w:val="3"/>
        <w:rPr>
          <w:rFonts w:ascii="宋体" w:hAnsi="宋体" w:eastAsia="宋体" w:cs="宋体"/>
          <w:sz w:val="21"/>
          <w:szCs w:val="21"/>
        </w:rPr>
      </w:pPr>
    </w:p>
    <w:p>
      <w:pPr>
        <w:rPr>
          <w:rFonts w:ascii="宋体" w:hAnsi="宋体" w:eastAsia="宋体" w:cs="宋体"/>
          <w:sz w:val="21"/>
          <w:szCs w:val="21"/>
        </w:rPr>
      </w:pPr>
    </w:p>
    <w:p>
      <w:pPr>
        <w:pStyle w:val="2"/>
        <w:rPr>
          <w:rFonts w:ascii="宋体" w:hAnsi="宋体" w:eastAsia="宋体" w:cs="宋体"/>
          <w:sz w:val="21"/>
          <w:szCs w:val="21"/>
        </w:rPr>
      </w:pPr>
    </w:p>
    <w:p>
      <w:pPr>
        <w:pStyle w:val="3"/>
        <w:rPr>
          <w:rFonts w:ascii="宋体" w:hAnsi="宋体" w:eastAsia="宋体" w:cs="宋体"/>
          <w:sz w:val="21"/>
          <w:szCs w:val="21"/>
        </w:rPr>
      </w:pPr>
    </w:p>
    <w:p>
      <w:pPr>
        <w:rPr>
          <w:rFonts w:ascii="宋体" w:hAnsi="宋体" w:eastAsia="宋体" w:cs="宋体"/>
          <w:sz w:val="21"/>
          <w:szCs w:val="21"/>
        </w:rPr>
      </w:pPr>
    </w:p>
    <w:p>
      <w:pPr>
        <w:pStyle w:val="2"/>
      </w:pPr>
    </w:p>
    <w:p>
      <w:pPr>
        <w:rPr>
          <w:rFonts w:ascii="宋体" w:hAnsi="宋体" w:eastAsia="宋体" w:cs="宋体"/>
          <w:sz w:val="21"/>
          <w:szCs w:val="21"/>
        </w:rPr>
      </w:pPr>
    </w:p>
    <w:p>
      <w:pPr>
        <w:pStyle w:val="2"/>
      </w:pPr>
    </w:p>
    <w:p>
      <w:pPr>
        <w:spacing w:after="50" w:line="360" w:lineRule="auto"/>
        <w:outlineLvl w:val="0"/>
        <w:rPr>
          <w:rFonts w:ascii="宋体" w:hAnsi="宋体" w:eastAsia="宋体" w:cs="宋体"/>
          <w:color w:val="000000"/>
          <w:sz w:val="21"/>
          <w:szCs w:val="21"/>
        </w:rPr>
      </w:pPr>
      <w:bookmarkStart w:id="346" w:name="_Toc24324"/>
      <w:bookmarkStart w:id="347" w:name="_Toc29824"/>
      <w:bookmarkStart w:id="348" w:name="_Toc27560"/>
      <w:bookmarkStart w:id="349" w:name="_Toc15838"/>
      <w:bookmarkStart w:id="350" w:name="_Toc5913"/>
      <w:bookmarkStart w:id="351" w:name="_Toc14602"/>
      <w:bookmarkStart w:id="352" w:name="_Toc11398199"/>
      <w:r>
        <w:rPr>
          <w:rFonts w:hint="eastAsia" w:ascii="宋体" w:hAnsi="宋体" w:eastAsia="宋体" w:cs="宋体"/>
          <w:color w:val="000000"/>
          <w:sz w:val="21"/>
          <w:szCs w:val="21"/>
        </w:rPr>
        <w:t xml:space="preserve">发包人：      （盖章）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设计人：               （盖章）</w:t>
      </w:r>
      <w:bookmarkEnd w:id="346"/>
      <w:bookmarkEnd w:id="347"/>
      <w:bookmarkEnd w:id="348"/>
      <w:bookmarkEnd w:id="349"/>
      <w:bookmarkEnd w:id="350"/>
      <w:bookmarkEnd w:id="351"/>
      <w:bookmarkEnd w:id="352"/>
    </w:p>
    <w:p>
      <w:pPr>
        <w:spacing w:after="50" w:line="360" w:lineRule="auto"/>
        <w:outlineLvl w:val="0"/>
        <w:rPr>
          <w:rFonts w:hint="eastAsia" w:ascii="宋体" w:hAnsi="宋体" w:eastAsia="宋体" w:cs="宋体"/>
          <w:color w:val="000000"/>
          <w:sz w:val="21"/>
          <w:szCs w:val="21"/>
        </w:rPr>
      </w:pPr>
      <w:bookmarkStart w:id="353" w:name="_Toc7209"/>
      <w:bookmarkStart w:id="354" w:name="_Toc16493"/>
      <w:bookmarkStart w:id="355" w:name="_Toc7736"/>
      <w:bookmarkStart w:id="356" w:name="_Toc27964"/>
      <w:bookmarkStart w:id="357" w:name="_Toc9381"/>
      <w:bookmarkStart w:id="358" w:name="_Toc11398200"/>
      <w:bookmarkStart w:id="359" w:name="_Toc5374"/>
      <w:r>
        <w:rPr>
          <w:rFonts w:hint="eastAsia" w:ascii="宋体" w:hAnsi="宋体" w:eastAsia="宋体" w:cs="宋体"/>
          <w:color w:val="000000"/>
          <w:sz w:val="21"/>
          <w:szCs w:val="21"/>
        </w:rPr>
        <w:t xml:space="preserve">法定代表人/签字代表： （盖章）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法定代表人/签字代表：</w:t>
      </w:r>
      <w:bookmarkEnd w:id="353"/>
      <w:bookmarkEnd w:id="354"/>
      <w:bookmarkEnd w:id="355"/>
      <w:bookmarkEnd w:id="356"/>
      <w:bookmarkEnd w:id="357"/>
      <w:bookmarkEnd w:id="358"/>
      <w:r>
        <w:rPr>
          <w:rFonts w:hint="eastAsia" w:ascii="宋体" w:hAnsi="宋体" w:eastAsia="宋体" w:cs="宋体"/>
          <w:color w:val="000000"/>
          <w:sz w:val="21"/>
          <w:szCs w:val="21"/>
        </w:rPr>
        <w:t>（盖章）</w:t>
      </w:r>
      <w:bookmarkEnd w:id="359"/>
      <w:bookmarkStart w:id="360" w:name="_Toc32425"/>
      <w:bookmarkStart w:id="361" w:name="_Toc31275"/>
      <w:bookmarkStart w:id="362" w:name="_Toc5281"/>
      <w:bookmarkStart w:id="363" w:name="_Toc21896"/>
      <w:bookmarkStart w:id="364" w:name="_Toc24322"/>
      <w:bookmarkStart w:id="365" w:name="_Toc11398201"/>
    </w:p>
    <w:p>
      <w:pPr>
        <w:spacing w:after="50" w:line="360" w:lineRule="auto"/>
        <w:outlineLvl w:val="0"/>
        <w:rPr>
          <w:rFonts w:ascii="宋体" w:hAnsi="宋体" w:eastAsia="宋体" w:cs="宋体"/>
          <w:color w:val="000000"/>
          <w:sz w:val="21"/>
          <w:szCs w:val="21"/>
        </w:rPr>
      </w:pPr>
      <w:r>
        <w:rPr>
          <w:rFonts w:hint="eastAsia" w:ascii="宋体" w:hAnsi="宋体" w:eastAsia="宋体" w:cs="宋体"/>
          <w:color w:val="000000"/>
          <w:sz w:val="21"/>
          <w:szCs w:val="21"/>
        </w:rPr>
        <w:t xml:space="preserve"> </w:t>
      </w:r>
      <w:bookmarkEnd w:id="360"/>
      <w:bookmarkEnd w:id="361"/>
      <w:bookmarkEnd w:id="362"/>
      <w:bookmarkEnd w:id="363"/>
      <w:bookmarkEnd w:id="364"/>
      <w:bookmarkEnd w:id="365"/>
      <w:bookmarkStart w:id="366" w:name="_Toc25097"/>
      <w:bookmarkStart w:id="367" w:name="_Toc293"/>
      <w:bookmarkStart w:id="368" w:name="_Toc9558"/>
      <w:bookmarkStart w:id="369" w:name="_Toc17871"/>
      <w:bookmarkStart w:id="370" w:name="_Toc11398202"/>
      <w:bookmarkStart w:id="371" w:name="_Toc17281"/>
      <w:bookmarkStart w:id="372" w:name="_Toc10275"/>
      <w:r>
        <w:rPr>
          <w:rFonts w:hint="eastAsia" w:ascii="宋体" w:hAnsi="宋体" w:eastAsia="宋体" w:cs="宋体"/>
          <w:color w:val="000000"/>
          <w:sz w:val="21"/>
          <w:szCs w:val="21"/>
        </w:rPr>
        <w:t xml:space="preserve">公司名称：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公司名称：</w:t>
      </w:r>
      <w:bookmarkEnd w:id="366"/>
      <w:bookmarkEnd w:id="367"/>
      <w:bookmarkEnd w:id="368"/>
      <w:bookmarkEnd w:id="369"/>
      <w:bookmarkEnd w:id="370"/>
      <w:bookmarkEnd w:id="371"/>
      <w:bookmarkEnd w:id="372"/>
    </w:p>
    <w:p>
      <w:pPr>
        <w:spacing w:after="50" w:line="360" w:lineRule="auto"/>
        <w:outlineLvl w:val="0"/>
        <w:rPr>
          <w:rFonts w:ascii="宋体" w:hAnsi="宋体" w:eastAsia="宋体" w:cs="宋体"/>
          <w:color w:val="000000"/>
          <w:sz w:val="21"/>
          <w:szCs w:val="21"/>
        </w:rPr>
      </w:pPr>
      <w:bookmarkStart w:id="373" w:name="_Toc17398"/>
      <w:bookmarkStart w:id="374" w:name="_Toc5915"/>
      <w:bookmarkStart w:id="375" w:name="_Toc24546"/>
      <w:bookmarkStart w:id="376" w:name="_Toc11398203"/>
      <w:bookmarkStart w:id="377" w:name="_Toc31808"/>
      <w:bookmarkStart w:id="378" w:name="_Toc7440"/>
      <w:bookmarkStart w:id="379" w:name="_Toc32600"/>
      <w:r>
        <w:rPr>
          <w:rFonts w:hint="eastAsia" w:ascii="宋体" w:hAnsi="宋体" w:eastAsia="宋体" w:cs="宋体"/>
          <w:color w:val="000000"/>
          <w:sz w:val="21"/>
          <w:szCs w:val="21"/>
        </w:rPr>
        <w:t xml:space="preserve">开户银行：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开户银行：</w:t>
      </w:r>
      <w:bookmarkEnd w:id="373"/>
      <w:bookmarkEnd w:id="374"/>
      <w:bookmarkEnd w:id="375"/>
      <w:bookmarkEnd w:id="376"/>
      <w:bookmarkEnd w:id="377"/>
      <w:bookmarkEnd w:id="378"/>
      <w:bookmarkEnd w:id="379"/>
    </w:p>
    <w:p>
      <w:pPr>
        <w:spacing w:after="50" w:line="360" w:lineRule="auto"/>
        <w:outlineLvl w:val="0"/>
        <w:rPr>
          <w:rFonts w:ascii="宋体" w:hAnsi="宋体" w:eastAsia="宋体" w:cs="宋体"/>
          <w:color w:val="000000"/>
          <w:sz w:val="21"/>
          <w:szCs w:val="21"/>
        </w:rPr>
      </w:pPr>
      <w:bookmarkStart w:id="380" w:name="_Toc11398204"/>
      <w:bookmarkStart w:id="381" w:name="_Toc9277"/>
      <w:bookmarkStart w:id="382" w:name="_Toc825"/>
      <w:bookmarkStart w:id="383" w:name="_Toc21109"/>
      <w:bookmarkStart w:id="384" w:name="_Toc12739"/>
      <w:bookmarkStart w:id="385" w:name="_Toc5322"/>
      <w:bookmarkStart w:id="386" w:name="_Toc27420"/>
      <w:r>
        <w:rPr>
          <w:rFonts w:hint="eastAsia" w:ascii="宋体" w:hAnsi="宋体" w:eastAsia="宋体" w:cs="宋体"/>
          <w:color w:val="000000"/>
          <w:sz w:val="21"/>
          <w:szCs w:val="21"/>
        </w:rPr>
        <w:t xml:space="preserve">账    号：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账    号：</w:t>
      </w:r>
      <w:bookmarkEnd w:id="380"/>
      <w:bookmarkEnd w:id="381"/>
      <w:bookmarkEnd w:id="382"/>
      <w:bookmarkEnd w:id="383"/>
      <w:bookmarkEnd w:id="384"/>
      <w:bookmarkEnd w:id="385"/>
      <w:bookmarkEnd w:id="386"/>
    </w:p>
    <w:p>
      <w:pPr>
        <w:spacing w:after="50" w:line="360" w:lineRule="auto"/>
        <w:outlineLvl w:val="0"/>
        <w:rPr>
          <w:rFonts w:ascii="宋体" w:hAnsi="宋体" w:eastAsia="宋体" w:cs="宋体"/>
          <w:color w:val="000000"/>
          <w:sz w:val="21"/>
          <w:szCs w:val="21"/>
        </w:rPr>
      </w:pPr>
      <w:bookmarkStart w:id="387" w:name="_Toc30810"/>
      <w:bookmarkStart w:id="388" w:name="_Toc26312"/>
      <w:bookmarkStart w:id="389" w:name="_Toc11398205"/>
      <w:bookmarkStart w:id="390" w:name="_Toc27222"/>
      <w:bookmarkStart w:id="391" w:name="_Toc16758"/>
      <w:bookmarkStart w:id="392" w:name="_Toc14688"/>
      <w:bookmarkStart w:id="393" w:name="_Toc10947"/>
      <w:r>
        <w:rPr>
          <w:rFonts w:hint="eastAsia" w:ascii="宋体" w:hAnsi="宋体" w:eastAsia="宋体" w:cs="宋体"/>
          <w:color w:val="000000"/>
          <w:sz w:val="21"/>
          <w:szCs w:val="21"/>
        </w:rPr>
        <w:t xml:space="preserve">日    期：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日    期：</w:t>
      </w:r>
      <w:bookmarkEnd w:id="387"/>
      <w:bookmarkEnd w:id="388"/>
      <w:bookmarkEnd w:id="389"/>
      <w:bookmarkEnd w:id="390"/>
      <w:bookmarkEnd w:id="391"/>
      <w:bookmarkEnd w:id="392"/>
      <w:bookmarkEnd w:id="393"/>
    </w:p>
    <w:bookmarkEnd w:id="331"/>
    <w:bookmarkEnd w:id="332"/>
    <w:bookmarkEnd w:id="333"/>
    <w:bookmarkEnd w:id="334"/>
    <w:bookmarkEnd w:id="335"/>
    <w:bookmarkEnd w:id="336"/>
    <w:p>
      <w:pPr>
        <w:spacing w:line="520" w:lineRule="exact"/>
        <w:rPr>
          <w:rFonts w:ascii="宋体" w:hAnsi="宋体" w:eastAsia="宋体" w:cs="宋体"/>
          <w:sz w:val="21"/>
          <w:szCs w:val="21"/>
        </w:rPr>
      </w:pPr>
    </w:p>
    <w:p>
      <w:pPr>
        <w:spacing w:after="50" w:line="360" w:lineRule="auto"/>
        <w:outlineLvl w:val="0"/>
        <w:rPr>
          <w:rFonts w:ascii="宋体" w:hAnsi="宋体" w:eastAsia="宋体" w:cs="宋体"/>
          <w:color w:val="000000"/>
          <w:sz w:val="21"/>
          <w:szCs w:val="21"/>
        </w:rPr>
      </w:pPr>
      <w:bookmarkStart w:id="394" w:name="_Toc7190"/>
      <w:bookmarkStart w:id="395" w:name="_Toc26422"/>
      <w:bookmarkStart w:id="396" w:name="_Toc22301"/>
      <w:bookmarkStart w:id="397" w:name="_Toc32678"/>
      <w:bookmarkStart w:id="398" w:name="_Toc2314"/>
      <w:r>
        <w:rPr>
          <w:rFonts w:hint="eastAsia" w:ascii="宋体" w:hAnsi="宋体" w:eastAsia="宋体" w:cs="宋体"/>
          <w:color w:val="000000"/>
          <w:sz w:val="21"/>
          <w:szCs w:val="21"/>
        </w:rPr>
        <w:t>发包人：      （盖章）</w:t>
      </w:r>
      <w:bookmarkEnd w:id="394"/>
      <w:bookmarkEnd w:id="395"/>
      <w:bookmarkEnd w:id="396"/>
      <w:bookmarkEnd w:id="397"/>
      <w:bookmarkEnd w:id="398"/>
      <w:r>
        <w:rPr>
          <w:rFonts w:hint="eastAsia" w:ascii="宋体" w:hAnsi="宋体" w:eastAsia="宋体" w:cs="宋体"/>
          <w:color w:val="000000"/>
          <w:sz w:val="21"/>
          <w:szCs w:val="21"/>
        </w:rPr>
        <w:t xml:space="preserve">                       </w:t>
      </w:r>
    </w:p>
    <w:p>
      <w:pPr>
        <w:spacing w:after="50" w:line="360" w:lineRule="auto"/>
        <w:outlineLvl w:val="0"/>
        <w:rPr>
          <w:rFonts w:ascii="宋体" w:hAnsi="宋体" w:eastAsia="宋体" w:cs="宋体"/>
          <w:color w:val="000000"/>
          <w:sz w:val="21"/>
          <w:szCs w:val="21"/>
        </w:rPr>
      </w:pPr>
      <w:bookmarkStart w:id="399" w:name="_Toc10738"/>
      <w:bookmarkStart w:id="400" w:name="_Toc4821"/>
      <w:bookmarkStart w:id="401" w:name="_Toc7417"/>
      <w:bookmarkStart w:id="402" w:name="_Toc6082"/>
      <w:bookmarkStart w:id="403" w:name="_Toc16397"/>
      <w:r>
        <w:rPr>
          <w:rFonts w:hint="eastAsia" w:ascii="宋体" w:hAnsi="宋体" w:eastAsia="宋体" w:cs="宋体"/>
          <w:color w:val="000000"/>
          <w:sz w:val="21"/>
          <w:szCs w:val="21"/>
        </w:rPr>
        <w:t>法定代表人/签字代表：  （盖章）</w:t>
      </w:r>
      <w:bookmarkEnd w:id="399"/>
      <w:bookmarkEnd w:id="400"/>
      <w:bookmarkEnd w:id="401"/>
      <w:bookmarkEnd w:id="402"/>
      <w:bookmarkEnd w:id="403"/>
    </w:p>
    <w:p>
      <w:pPr>
        <w:spacing w:after="50" w:line="360" w:lineRule="auto"/>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404" w:name="_Toc6255"/>
      <w:bookmarkStart w:id="405" w:name="_Toc18360"/>
      <w:bookmarkStart w:id="406" w:name="_Toc14583"/>
      <w:bookmarkStart w:id="407" w:name="_Toc10530"/>
      <w:bookmarkStart w:id="408" w:name="_Toc17988"/>
      <w:r>
        <w:rPr>
          <w:rFonts w:hint="eastAsia" w:ascii="宋体" w:hAnsi="宋体" w:eastAsia="宋体" w:cs="宋体"/>
          <w:color w:val="000000"/>
          <w:sz w:val="21"/>
          <w:szCs w:val="21"/>
        </w:rPr>
        <w:t>公司名称：</w:t>
      </w:r>
      <w:bookmarkEnd w:id="404"/>
      <w:bookmarkEnd w:id="405"/>
      <w:bookmarkEnd w:id="406"/>
      <w:bookmarkEnd w:id="407"/>
      <w:bookmarkEnd w:id="408"/>
      <w:r>
        <w:rPr>
          <w:rFonts w:hint="eastAsia" w:ascii="宋体" w:hAnsi="宋体" w:eastAsia="宋体" w:cs="宋体"/>
          <w:color w:val="000000"/>
          <w:sz w:val="21"/>
          <w:szCs w:val="21"/>
        </w:rPr>
        <w:t xml:space="preserve">                               </w:t>
      </w:r>
    </w:p>
    <w:p>
      <w:pPr>
        <w:spacing w:after="50" w:line="360" w:lineRule="auto"/>
        <w:outlineLvl w:val="0"/>
        <w:rPr>
          <w:rFonts w:ascii="宋体" w:hAnsi="宋体" w:eastAsia="宋体" w:cs="宋体"/>
          <w:color w:val="000000"/>
          <w:sz w:val="21"/>
          <w:szCs w:val="21"/>
        </w:rPr>
      </w:pPr>
      <w:bookmarkStart w:id="409" w:name="_Toc15734"/>
      <w:bookmarkStart w:id="410" w:name="_Toc13339"/>
      <w:bookmarkStart w:id="411" w:name="_Toc4359"/>
      <w:bookmarkStart w:id="412" w:name="_Toc21159"/>
      <w:bookmarkStart w:id="413" w:name="_Toc12243"/>
      <w:r>
        <w:rPr>
          <w:rFonts w:hint="eastAsia" w:ascii="宋体" w:hAnsi="宋体" w:eastAsia="宋体" w:cs="宋体"/>
          <w:color w:val="000000"/>
          <w:sz w:val="21"/>
          <w:szCs w:val="21"/>
        </w:rPr>
        <w:t>开户银行：</w:t>
      </w:r>
      <w:bookmarkEnd w:id="409"/>
      <w:bookmarkEnd w:id="410"/>
      <w:bookmarkEnd w:id="411"/>
      <w:bookmarkEnd w:id="412"/>
      <w:bookmarkEnd w:id="413"/>
    </w:p>
    <w:p>
      <w:pPr>
        <w:spacing w:after="50" w:line="360" w:lineRule="auto"/>
        <w:outlineLvl w:val="0"/>
        <w:rPr>
          <w:rFonts w:hint="eastAsia" w:ascii="宋体" w:hAnsi="宋体" w:eastAsia="宋体" w:cs="宋体"/>
          <w:color w:val="000000"/>
          <w:sz w:val="21"/>
          <w:szCs w:val="21"/>
        </w:rPr>
      </w:pPr>
      <w:bookmarkStart w:id="414" w:name="_Toc18925"/>
      <w:bookmarkStart w:id="415" w:name="_Toc22416"/>
      <w:bookmarkStart w:id="416" w:name="_Toc6444"/>
      <w:bookmarkStart w:id="417" w:name="_Toc19927"/>
      <w:bookmarkStart w:id="418" w:name="_Toc26967"/>
      <w:r>
        <w:rPr>
          <w:rFonts w:hint="eastAsia" w:ascii="宋体" w:hAnsi="宋体" w:eastAsia="宋体" w:cs="宋体"/>
          <w:color w:val="000000"/>
          <w:sz w:val="21"/>
          <w:szCs w:val="21"/>
        </w:rPr>
        <w:t>账    号：</w:t>
      </w:r>
      <w:bookmarkEnd w:id="414"/>
      <w:bookmarkEnd w:id="415"/>
      <w:bookmarkEnd w:id="416"/>
      <w:bookmarkEnd w:id="417"/>
      <w:bookmarkEnd w:id="418"/>
      <w:r>
        <w:rPr>
          <w:rFonts w:hint="eastAsia" w:ascii="宋体" w:hAnsi="宋体" w:eastAsia="宋体" w:cs="宋体"/>
          <w:color w:val="000000"/>
          <w:sz w:val="21"/>
          <w:szCs w:val="21"/>
        </w:rPr>
        <w:t xml:space="preserve">                                                              </w:t>
      </w:r>
    </w:p>
    <w:p>
      <w:pPr>
        <w:spacing w:after="50" w:line="360" w:lineRule="auto"/>
        <w:outlineLvl w:val="0"/>
        <w:rPr>
          <w:rFonts w:ascii="宋体" w:hAnsi="宋体" w:eastAsia="宋体" w:cs="宋体"/>
          <w:color w:val="000000"/>
          <w:sz w:val="21"/>
          <w:szCs w:val="21"/>
        </w:rPr>
      </w:pPr>
      <w:bookmarkStart w:id="419" w:name="_Toc11676"/>
      <w:bookmarkStart w:id="420" w:name="_Toc10462"/>
      <w:bookmarkStart w:id="421" w:name="_Toc10922"/>
      <w:bookmarkStart w:id="422" w:name="_Toc26349"/>
      <w:bookmarkStart w:id="423" w:name="_Toc10257"/>
      <w:r>
        <w:rPr>
          <w:rFonts w:hint="eastAsia" w:ascii="宋体" w:hAnsi="宋体" w:eastAsia="宋体" w:cs="宋体"/>
          <w:color w:val="000000"/>
          <w:sz w:val="21"/>
          <w:szCs w:val="21"/>
        </w:rPr>
        <w:t>日    期：</w:t>
      </w:r>
      <w:bookmarkEnd w:id="419"/>
      <w:bookmarkEnd w:id="420"/>
      <w:bookmarkEnd w:id="421"/>
      <w:bookmarkEnd w:id="422"/>
      <w:bookmarkEnd w:id="423"/>
    </w:p>
    <w:p>
      <w:pPr>
        <w:pStyle w:val="4"/>
        <w:rPr>
          <w:rFonts w:hint="eastAsia" w:ascii="宋体" w:eastAsia="宋体" w:cs="宋体"/>
          <w:color w:val="auto"/>
          <w:sz w:val="21"/>
          <w:szCs w:val="21"/>
        </w:rPr>
      </w:pPr>
    </w:p>
    <w:p>
      <w:pPr>
        <w:rPr>
          <w:rFonts w:hint="eastAsia" w:ascii="宋体" w:eastAsia="宋体" w:cs="宋体"/>
          <w:color w:val="auto"/>
          <w:sz w:val="21"/>
          <w:szCs w:val="21"/>
        </w:rPr>
      </w:pPr>
    </w:p>
    <w:p>
      <w:pPr>
        <w:pStyle w:val="2"/>
        <w:rPr>
          <w:rFonts w:hint="eastAsia" w:ascii="宋体" w:eastAsia="宋体" w:cs="宋体"/>
          <w:color w:val="auto"/>
          <w:sz w:val="21"/>
          <w:szCs w:val="21"/>
        </w:rPr>
      </w:pPr>
    </w:p>
    <w:p>
      <w:pPr>
        <w:pStyle w:val="3"/>
        <w:rPr>
          <w:rFonts w:hint="eastAsia" w:ascii="宋体" w:eastAsia="宋体" w:cs="宋体"/>
          <w:color w:val="auto"/>
          <w:sz w:val="21"/>
          <w:szCs w:val="21"/>
        </w:rPr>
      </w:pPr>
    </w:p>
    <w:p>
      <w:pPr>
        <w:rPr>
          <w:rFonts w:hint="eastAsia" w:ascii="宋体" w:eastAsia="宋体" w:cs="宋体"/>
          <w:color w:val="auto"/>
          <w:sz w:val="21"/>
          <w:szCs w:val="21"/>
        </w:rPr>
      </w:pPr>
    </w:p>
    <w:p>
      <w:pPr>
        <w:pStyle w:val="2"/>
        <w:rPr>
          <w:rFonts w:hint="eastAsia" w:ascii="宋体" w:eastAsia="宋体" w:cs="宋体"/>
          <w:color w:val="auto"/>
          <w:sz w:val="21"/>
          <w:szCs w:val="21"/>
        </w:rPr>
      </w:pPr>
    </w:p>
    <w:p>
      <w:pPr>
        <w:pStyle w:val="3"/>
        <w:rPr>
          <w:rFonts w:hint="eastAsia" w:ascii="宋体" w:eastAsia="宋体" w:cs="宋体"/>
          <w:color w:val="auto"/>
          <w:sz w:val="21"/>
          <w:szCs w:val="21"/>
        </w:rPr>
      </w:pPr>
    </w:p>
    <w:p>
      <w:pPr>
        <w:rPr>
          <w:rFonts w:hint="eastAsia" w:ascii="宋体" w:eastAsia="宋体" w:cs="宋体"/>
          <w:color w:val="auto"/>
          <w:sz w:val="21"/>
          <w:szCs w:val="21"/>
        </w:rPr>
      </w:pPr>
    </w:p>
    <w:p>
      <w:pPr>
        <w:pStyle w:val="2"/>
        <w:rPr>
          <w:rFonts w:hint="eastAsia" w:ascii="宋体" w:eastAsia="宋体" w:cs="宋体"/>
          <w:color w:val="auto"/>
          <w:sz w:val="21"/>
          <w:szCs w:val="21"/>
        </w:rPr>
      </w:pPr>
    </w:p>
    <w:p>
      <w:pPr>
        <w:pStyle w:val="3"/>
        <w:rPr>
          <w:rFonts w:hint="eastAsia" w:ascii="宋体" w:eastAsia="宋体" w:cs="宋体"/>
          <w:color w:val="auto"/>
          <w:sz w:val="21"/>
          <w:szCs w:val="21"/>
        </w:rPr>
      </w:pPr>
    </w:p>
    <w:p>
      <w:pPr>
        <w:rPr>
          <w:rFonts w:hint="eastAsia" w:ascii="宋体" w:eastAsia="宋体" w:cs="宋体"/>
          <w:color w:val="auto"/>
          <w:sz w:val="21"/>
          <w:szCs w:val="21"/>
        </w:rPr>
      </w:pPr>
    </w:p>
    <w:p>
      <w:pPr>
        <w:pStyle w:val="2"/>
        <w:rPr>
          <w:rFonts w:hint="eastAsia" w:ascii="宋体" w:eastAsia="宋体" w:cs="宋体"/>
          <w:color w:val="auto"/>
          <w:sz w:val="21"/>
          <w:szCs w:val="21"/>
        </w:rPr>
      </w:pPr>
    </w:p>
    <w:p>
      <w:pPr>
        <w:pStyle w:val="3"/>
        <w:rPr>
          <w:rFonts w:hint="eastAsia" w:ascii="宋体" w:eastAsia="宋体" w:cs="宋体"/>
          <w:color w:val="auto"/>
          <w:sz w:val="21"/>
          <w:szCs w:val="21"/>
        </w:rPr>
      </w:pPr>
    </w:p>
    <w:p>
      <w:pPr>
        <w:rPr>
          <w:rFonts w:hint="eastAsia" w:ascii="宋体" w:eastAsia="宋体" w:cs="宋体"/>
          <w:color w:val="auto"/>
          <w:sz w:val="21"/>
          <w:szCs w:val="21"/>
        </w:rPr>
      </w:pPr>
    </w:p>
    <w:p>
      <w:pPr>
        <w:pStyle w:val="2"/>
        <w:rPr>
          <w:rFonts w:hint="eastAsia" w:ascii="宋体" w:eastAsia="宋体" w:cs="宋体"/>
          <w:color w:val="auto"/>
          <w:sz w:val="21"/>
          <w:szCs w:val="21"/>
        </w:rPr>
      </w:pPr>
    </w:p>
    <w:p>
      <w:pPr>
        <w:pStyle w:val="3"/>
        <w:rPr>
          <w:rFonts w:hint="eastAsia" w:ascii="宋体" w:eastAsia="宋体" w:cs="宋体"/>
          <w:color w:val="auto"/>
          <w:sz w:val="21"/>
          <w:szCs w:val="21"/>
        </w:rPr>
      </w:pPr>
    </w:p>
    <w:p>
      <w:pPr>
        <w:rPr>
          <w:rFonts w:hint="eastAsia"/>
        </w:rPr>
      </w:pPr>
    </w:p>
    <w:p>
      <w:pPr>
        <w:pStyle w:val="3"/>
        <w:rPr>
          <w:rFonts w:hint="eastAsia" w:ascii="宋体" w:eastAsia="宋体" w:cs="宋体"/>
          <w:color w:val="auto"/>
          <w:sz w:val="21"/>
          <w:szCs w:val="21"/>
        </w:rPr>
      </w:pPr>
    </w:p>
    <w:p>
      <w:pPr>
        <w:rPr>
          <w:rFonts w:hint="eastAsia"/>
        </w:rPr>
      </w:pPr>
    </w:p>
    <w:p>
      <w:pPr>
        <w:rPr>
          <w:rFonts w:hint="eastAsia" w:ascii="宋体" w:hAnsi="宋体"/>
          <w:sz w:val="24"/>
          <w:szCs w:val="24"/>
        </w:rPr>
      </w:pPr>
      <w:bookmarkStart w:id="424" w:name="_Toc10827"/>
      <w:bookmarkStart w:id="425" w:name="_Toc212958347"/>
      <w:bookmarkStart w:id="426" w:name="_Toc212690719"/>
      <w:bookmarkStart w:id="427" w:name="_Toc213735400"/>
      <w:bookmarkStart w:id="428" w:name="_Toc212959981"/>
      <w:bookmarkStart w:id="429" w:name="_Toc212880858"/>
      <w:bookmarkStart w:id="430" w:name="_Toc212691044"/>
      <w:bookmarkStart w:id="431" w:name="_Toc212525480"/>
      <w:bookmarkStart w:id="432" w:name="_Toc180570140"/>
    </w:p>
    <w:p>
      <w:pPr>
        <w:pStyle w:val="2"/>
        <w:rPr>
          <w:rFonts w:hint="eastAsia"/>
        </w:rPr>
      </w:pPr>
    </w:p>
    <w:p>
      <w:pPr>
        <w:pStyle w:val="24"/>
        <w:ind w:left="0" w:leftChars="0" w:firstLine="0" w:firstLineChars="0"/>
        <w:rPr>
          <w:rFonts w:hint="eastAsia"/>
        </w:rPr>
      </w:pPr>
    </w:p>
    <w:p>
      <w:pPr>
        <w:pStyle w:val="4"/>
        <w:adjustRightInd w:val="0"/>
        <w:snapToGrid w:val="0"/>
        <w:spacing w:before="0" w:after="0" w:line="360" w:lineRule="auto"/>
        <w:rPr>
          <w:rFonts w:hint="eastAsia" w:ascii="宋体" w:hAnsi="宋体"/>
          <w:sz w:val="24"/>
          <w:szCs w:val="24"/>
        </w:rPr>
      </w:pPr>
      <w:bookmarkStart w:id="433" w:name="_Toc3732"/>
      <w:bookmarkStart w:id="434" w:name="_Toc5148"/>
      <w:bookmarkStart w:id="435" w:name="_Toc19143"/>
      <w:bookmarkStart w:id="436" w:name="_Toc518"/>
      <w:bookmarkStart w:id="437" w:name="_Toc13352"/>
      <w:r>
        <w:rPr>
          <w:rFonts w:hint="eastAsia" w:ascii="宋体" w:hAnsi="宋体"/>
          <w:sz w:val="24"/>
          <w:szCs w:val="24"/>
        </w:rPr>
        <w:t>附件一：</w:t>
      </w:r>
      <w:bookmarkEnd w:id="424"/>
      <w:bookmarkEnd w:id="433"/>
      <w:bookmarkEnd w:id="434"/>
      <w:bookmarkEnd w:id="435"/>
      <w:bookmarkEnd w:id="436"/>
      <w:bookmarkEnd w:id="437"/>
    </w:p>
    <w:p>
      <w:pPr>
        <w:pStyle w:val="28"/>
        <w:ind w:left="800" w:leftChars="400" w:right="800" w:rightChars="400"/>
        <w:jc w:val="center"/>
        <w:rPr>
          <w:rFonts w:hint="eastAsia" w:eastAsia="宋体"/>
          <w:kern w:val="0"/>
          <w:sz w:val="24"/>
          <w:szCs w:val="24"/>
          <w:lang w:eastAsia="zh-CN"/>
        </w:rPr>
      </w:pPr>
      <w:r>
        <w:rPr>
          <w:rFonts w:hint="eastAsia"/>
          <w:kern w:val="0"/>
          <w:sz w:val="24"/>
          <w:szCs w:val="24"/>
          <w:lang w:eastAsia="zh-CN"/>
        </w:rPr>
        <w:t>三门县海润街道花鼓漫岛渔文旅融合发展示范区（二期）工程设计项目</w:t>
      </w:r>
    </w:p>
    <w:p>
      <w:pPr>
        <w:spacing w:before="100" w:beforeAutospacing="1" w:after="100" w:afterAutospacing="1"/>
        <w:jc w:val="center"/>
        <w:rPr>
          <w:rFonts w:hint="eastAsia" w:eastAsia="黑体"/>
          <w:b/>
          <w:bCs/>
          <w:sz w:val="36"/>
        </w:rPr>
      </w:pPr>
      <w:r>
        <w:rPr>
          <w:rFonts w:hint="eastAsia" w:eastAsia="黑体"/>
          <w:b/>
          <w:bCs/>
          <w:sz w:val="36"/>
        </w:rPr>
        <w:t>投 标 函</w:t>
      </w:r>
    </w:p>
    <w:p>
      <w:pPr>
        <w:spacing w:beforeLines="50" w:line="360" w:lineRule="auto"/>
        <w:jc w:val="left"/>
        <w:rPr>
          <w:rFonts w:hint="eastAsia" w:ascii="宋体" w:hAnsi="宋体"/>
          <w:sz w:val="24"/>
        </w:rPr>
      </w:pPr>
      <w:r>
        <w:rPr>
          <w:rFonts w:hint="eastAsia" w:ascii="宋体" w:hAnsi="宋体"/>
          <w:sz w:val="24"/>
        </w:rPr>
        <w:t>致：</w:t>
      </w:r>
      <w:r>
        <w:rPr>
          <w:rFonts w:hint="eastAsia" w:ascii="宋体" w:hAnsi="宋体"/>
          <w:sz w:val="24"/>
          <w:u w:val="single"/>
          <w:lang w:eastAsia="zh-CN"/>
        </w:rPr>
        <w:t>三门县人民政府海润街道办事处、三门县海润街道涛头村股份经济合作社</w:t>
      </w:r>
      <w:r>
        <w:rPr>
          <w:rFonts w:hint="eastAsia" w:ascii="宋体" w:hAnsi="宋体"/>
          <w:sz w:val="24"/>
        </w:rPr>
        <w:t>（采购人）：</w:t>
      </w:r>
    </w:p>
    <w:p>
      <w:pPr>
        <w:spacing w:line="360" w:lineRule="auto"/>
        <w:ind w:left="114" w:leftChars="57" w:firstLine="360" w:firstLineChars="150"/>
        <w:jc w:val="left"/>
        <w:rPr>
          <w:rFonts w:ascii="宋体" w:hAnsi="宋体"/>
          <w:b/>
          <w:sz w:val="56"/>
          <w:szCs w:val="52"/>
        </w:rPr>
      </w:pPr>
      <w:r>
        <w:rPr>
          <w:rFonts w:hint="eastAsia" w:ascii="宋体" w:hAnsi="宋体"/>
          <w:sz w:val="24"/>
        </w:rPr>
        <w:t>根据贵方为</w:t>
      </w:r>
      <w:r>
        <w:rPr>
          <w:rFonts w:hint="eastAsia" w:ascii="宋体" w:hAnsi="宋体"/>
          <w:sz w:val="24"/>
          <w:u w:val="single"/>
          <w:lang w:eastAsia="zh-CN"/>
        </w:rPr>
        <w:t>三门县海润街道花鼓漫岛渔文旅融合发展示范区（二期）工程设计项目</w:t>
      </w:r>
      <w:r>
        <w:rPr>
          <w:rFonts w:hint="eastAsia" w:ascii="宋体" w:hAnsi="宋体"/>
          <w:sz w:val="24"/>
        </w:rPr>
        <w:t>的招标文件（项目编号</w:t>
      </w:r>
      <w:r>
        <w:rPr>
          <w:rFonts w:hint="eastAsia" w:ascii="宋体" w:hAnsi="宋体"/>
          <w:color w:val="auto"/>
          <w:sz w:val="24"/>
        </w:rPr>
        <w:t>：</w:t>
      </w:r>
      <w:r>
        <w:rPr>
          <w:rFonts w:hint="eastAsia" w:ascii="宋体" w:hAnsi="宋体"/>
          <w:color w:val="auto"/>
          <w:sz w:val="24"/>
          <w:u w:val="single"/>
          <w:lang w:eastAsia="zh-CN"/>
        </w:rPr>
        <w:t>浙恒</w:t>
      </w:r>
      <w:r>
        <w:rPr>
          <w:rFonts w:hint="eastAsia" w:ascii="宋体" w:hAnsi="宋体"/>
          <w:color w:val="auto"/>
          <w:sz w:val="24"/>
          <w:u w:val="single"/>
        </w:rPr>
        <w:t>招采20</w:t>
      </w:r>
      <w:r>
        <w:rPr>
          <w:rFonts w:hint="eastAsia" w:ascii="宋体" w:hAnsi="宋体"/>
          <w:color w:val="auto"/>
          <w:sz w:val="24"/>
          <w:u w:val="single"/>
          <w:lang w:val="en-US" w:eastAsia="zh-CN"/>
        </w:rPr>
        <w:t>22</w:t>
      </w:r>
      <w:r>
        <w:rPr>
          <w:rFonts w:hint="eastAsia" w:ascii="宋体" w:hAnsi="宋体"/>
          <w:color w:val="auto"/>
          <w:sz w:val="24"/>
          <w:u w:val="single"/>
        </w:rPr>
        <w:t xml:space="preserve">- </w:t>
      </w:r>
      <w:r>
        <w:rPr>
          <w:rFonts w:hint="eastAsia" w:ascii="宋体" w:hAnsi="宋体"/>
          <w:sz w:val="24"/>
          <w:u w:val="single"/>
        </w:rPr>
        <w:t xml:space="preserve"> 号）</w:t>
      </w:r>
      <w:r>
        <w:rPr>
          <w:rFonts w:hint="eastAsia" w:ascii="宋体" w:hAnsi="宋体"/>
          <w:sz w:val="24"/>
        </w:rPr>
        <w:t>，签字代表</w:t>
      </w:r>
      <w:r>
        <w:rPr>
          <w:rFonts w:hint="eastAsia" w:ascii="宋体" w:hAnsi="宋体"/>
          <w:sz w:val="24"/>
          <w:u w:val="single"/>
        </w:rPr>
        <w:t xml:space="preserve">             </w:t>
      </w:r>
      <w:r>
        <w:rPr>
          <w:rFonts w:hint="eastAsia" w:ascii="宋体" w:hAnsi="宋体"/>
          <w:sz w:val="24"/>
        </w:rPr>
        <w:t>（全名）经正式授权并代表投标人</w:t>
      </w:r>
      <w:r>
        <w:rPr>
          <w:rFonts w:hint="eastAsia" w:ascii="宋体" w:hAnsi="宋体"/>
          <w:sz w:val="24"/>
          <w:u w:val="single"/>
        </w:rPr>
        <w:t xml:space="preserve">                  </w:t>
      </w:r>
      <w:r>
        <w:rPr>
          <w:rFonts w:hint="eastAsia" w:ascii="宋体" w:hAnsi="宋体"/>
          <w:sz w:val="24"/>
        </w:rPr>
        <w:t>（投标人名称）提交技术商务资信标、报价标正本各一份、副本各</w:t>
      </w:r>
      <w:r>
        <w:rPr>
          <w:rFonts w:hint="eastAsia" w:ascii="宋体" w:hAnsi="宋体"/>
          <w:sz w:val="24"/>
          <w:u w:val="single"/>
        </w:rPr>
        <w:t xml:space="preserve">4 </w:t>
      </w:r>
      <w:r>
        <w:rPr>
          <w:rFonts w:hint="eastAsia" w:ascii="宋体" w:hAnsi="宋体"/>
          <w:sz w:val="24"/>
        </w:rPr>
        <w:t>份。</w:t>
      </w:r>
    </w:p>
    <w:p>
      <w:pPr>
        <w:spacing w:beforeLines="50" w:line="360" w:lineRule="auto"/>
        <w:ind w:firstLine="480" w:firstLineChars="200"/>
        <w:jc w:val="left"/>
        <w:rPr>
          <w:rFonts w:hint="eastAsia" w:ascii="宋体" w:hAnsi="宋体"/>
          <w:sz w:val="24"/>
        </w:rPr>
      </w:pPr>
      <w:r>
        <w:rPr>
          <w:rFonts w:hint="eastAsia" w:ascii="宋体" w:hAnsi="宋体"/>
          <w:sz w:val="24"/>
        </w:rPr>
        <w:t>据此函，签字代表宣布同意如下：</w:t>
      </w:r>
    </w:p>
    <w:p>
      <w:pPr>
        <w:spacing w:beforeLines="50" w:line="360" w:lineRule="auto"/>
        <w:ind w:firstLine="480" w:firstLineChars="200"/>
        <w:jc w:val="left"/>
        <w:rPr>
          <w:rFonts w:hint="eastAsia" w:ascii="宋体" w:hAnsi="宋体"/>
          <w:sz w:val="24"/>
        </w:rPr>
      </w:pPr>
      <w:r>
        <w:rPr>
          <w:rFonts w:hint="eastAsia" w:ascii="宋体" w:hAnsi="宋体"/>
          <w:sz w:val="24"/>
        </w:rPr>
        <w:t>1、投标人已详细审查全部“招标文件”，包括修改文件（如有的话）以及全部参考资料和有关附件，已经了解我方对招标文件、采购过程、采购结果由依法进行询问、质疑、投诉的权利及相关渠道和要求。</w:t>
      </w:r>
    </w:p>
    <w:p>
      <w:pPr>
        <w:spacing w:beforeLines="50" w:line="360" w:lineRule="auto"/>
        <w:ind w:firstLine="480" w:firstLineChars="200"/>
        <w:jc w:val="left"/>
        <w:rPr>
          <w:rFonts w:hint="eastAsia" w:ascii="宋体" w:hAnsi="宋体"/>
          <w:sz w:val="24"/>
        </w:rPr>
      </w:pPr>
      <w:r>
        <w:rPr>
          <w:rFonts w:hint="eastAsia" w:ascii="宋体" w:hAnsi="宋体"/>
          <w:sz w:val="24"/>
        </w:rPr>
        <w:t>2、投标人在投标之前已经与贵方进行了充分的沟通，完全理解并接受招标文件的各项规定和要求，对招标文件的合理性、合法性不再有异议。</w:t>
      </w:r>
    </w:p>
    <w:p>
      <w:pPr>
        <w:spacing w:beforeLines="50" w:line="360" w:lineRule="auto"/>
        <w:ind w:firstLine="480" w:firstLineChars="200"/>
        <w:jc w:val="left"/>
        <w:rPr>
          <w:rFonts w:hint="eastAsia" w:ascii="宋体" w:hAnsi="宋体"/>
          <w:sz w:val="24"/>
        </w:rPr>
      </w:pPr>
      <w:r>
        <w:rPr>
          <w:rFonts w:hint="eastAsia" w:ascii="宋体" w:hAnsi="宋体"/>
          <w:sz w:val="24"/>
        </w:rPr>
        <w:t>3、本投标有效期自开标之日起</w:t>
      </w:r>
      <w:r>
        <w:rPr>
          <w:rFonts w:hint="eastAsia" w:ascii="宋体" w:hAnsi="宋体"/>
          <w:sz w:val="24"/>
          <w:u w:val="single"/>
        </w:rPr>
        <w:t>90</w:t>
      </w:r>
      <w:r>
        <w:rPr>
          <w:rFonts w:hint="eastAsia" w:ascii="宋体" w:hAnsi="宋体"/>
          <w:sz w:val="24"/>
        </w:rPr>
        <w:t>个日历天。在投标有效期内，中标人具有与其他采购人直接签订同类政府采购合同的资格。</w:t>
      </w:r>
    </w:p>
    <w:p>
      <w:pPr>
        <w:spacing w:beforeLines="50" w:line="360" w:lineRule="auto"/>
        <w:ind w:firstLine="480" w:firstLineChars="200"/>
        <w:jc w:val="left"/>
        <w:rPr>
          <w:rFonts w:hint="eastAsia" w:ascii="宋体" w:hAnsi="宋体"/>
          <w:sz w:val="24"/>
        </w:rPr>
      </w:pPr>
      <w:r>
        <w:rPr>
          <w:rFonts w:hint="eastAsia" w:ascii="宋体" w:hAnsi="宋体"/>
          <w:sz w:val="24"/>
        </w:rPr>
        <w:t>4、如中标，本投标文件至本项目合同履行完毕止均保持有效，本投标人将完全响应“招标文件”及政府采购法律、法规的规定履行合同责任和义务。</w:t>
      </w:r>
    </w:p>
    <w:p>
      <w:pPr>
        <w:spacing w:beforeLines="50" w:line="360" w:lineRule="auto"/>
        <w:ind w:firstLine="480" w:firstLineChars="200"/>
        <w:jc w:val="left"/>
        <w:rPr>
          <w:rFonts w:hint="eastAsia" w:ascii="宋体" w:hAnsi="宋体"/>
          <w:sz w:val="24"/>
        </w:rPr>
      </w:pPr>
      <w:r>
        <w:rPr>
          <w:rFonts w:hint="eastAsia" w:ascii="宋体" w:hAnsi="宋体"/>
          <w:sz w:val="24"/>
        </w:rPr>
        <w:t>5、投标人同意按照贵方要求提供与投标有关的一切数据或资料。</w:t>
      </w:r>
    </w:p>
    <w:p>
      <w:pPr>
        <w:spacing w:beforeLines="50" w:line="360" w:lineRule="auto"/>
        <w:ind w:firstLine="480" w:firstLineChars="200"/>
        <w:jc w:val="left"/>
        <w:rPr>
          <w:rFonts w:hint="eastAsia" w:ascii="宋体" w:hAnsi="宋体"/>
          <w:sz w:val="24"/>
        </w:rPr>
      </w:pPr>
      <w:r>
        <w:rPr>
          <w:rFonts w:hint="eastAsia" w:ascii="宋体" w:hAnsi="宋体"/>
          <w:sz w:val="24"/>
        </w:rPr>
        <w:t>6、与本投标有关的一切正式往来信函请寄：</w:t>
      </w:r>
    </w:p>
    <w:p>
      <w:pPr>
        <w:spacing w:beforeLines="50" w:line="360" w:lineRule="auto"/>
        <w:jc w:val="left"/>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beforeLines="50" w:line="360" w:lineRule="auto"/>
        <w:jc w:val="left"/>
        <w:rPr>
          <w:rFonts w:hint="eastAsia" w:ascii="宋体" w:hAnsi="宋体"/>
          <w:sz w:val="24"/>
          <w:u w:val="single"/>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投标人代表姓名：</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beforeLines="50" w:line="360" w:lineRule="auto"/>
        <w:jc w:val="left"/>
        <w:rPr>
          <w:rFonts w:hint="eastAsia" w:ascii="宋体" w:hAnsi="宋体"/>
          <w:sz w:val="24"/>
          <w:u w:val="single"/>
        </w:rPr>
      </w:pPr>
      <w:r>
        <w:rPr>
          <w:rFonts w:hint="eastAsia" w:ascii="宋体" w:hAnsi="宋体"/>
          <w:sz w:val="24"/>
        </w:rPr>
        <w:t>投标人名称（公章）：</w:t>
      </w:r>
      <w:r>
        <w:rPr>
          <w:rFonts w:hint="eastAsia" w:ascii="宋体" w:hAnsi="宋体"/>
          <w:sz w:val="24"/>
          <w:u w:val="single"/>
        </w:rPr>
        <w:t xml:space="preserve">                            </w:t>
      </w:r>
    </w:p>
    <w:p>
      <w:pPr>
        <w:spacing w:beforeLines="50" w:line="360" w:lineRule="auto"/>
        <w:jc w:val="left"/>
        <w:rPr>
          <w:rFonts w:hint="eastAsia" w:ascii="宋体" w:hAnsi="宋体"/>
          <w:sz w:val="24"/>
          <w:u w:val="single"/>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银行账号：</w:t>
      </w:r>
      <w:r>
        <w:rPr>
          <w:rFonts w:hint="eastAsia" w:ascii="宋体" w:hAnsi="宋体"/>
          <w:sz w:val="24"/>
          <w:u w:val="single"/>
        </w:rPr>
        <w:t xml:space="preserve">                          </w:t>
      </w:r>
    </w:p>
    <w:p>
      <w:pPr>
        <w:spacing w:beforeLines="50" w:line="360" w:lineRule="auto"/>
        <w:jc w:val="left"/>
        <w:sectPr>
          <w:headerReference r:id="rId6" w:type="default"/>
          <w:footerReference r:id="rId7" w:type="default"/>
          <w:pgSz w:w="11907" w:h="16840"/>
          <w:pgMar w:top="1247" w:right="1247" w:bottom="1191" w:left="1304" w:header="851" w:footer="680" w:gutter="0"/>
          <w:pgBorders w:display="notFirstPage">
            <w:bottom w:val="single" w:color="auto" w:sz="4" w:space="14"/>
          </w:pgBorders>
          <w:cols w:space="720" w:num="1"/>
          <w:titlePg/>
          <w:docGrid w:linePitch="286" w:charSpace="0"/>
        </w:sectPr>
      </w:pPr>
      <w:bookmarkStart w:id="438" w:name="_Toc215817753"/>
      <w:bookmarkStart w:id="439" w:name="_Toc224097081"/>
      <w:bookmarkStart w:id="440" w:name="_Toc215733294"/>
      <w:bookmarkStart w:id="441" w:name="_Toc224097836"/>
      <w:bookmarkStart w:id="442" w:name="_Toc224098277"/>
      <w:r>
        <w:rPr>
          <w:rFonts w:hint="eastAsia" w:ascii="宋体" w:hAnsi="宋体"/>
          <w:sz w:val="24"/>
        </w:rPr>
        <w:t>全权代表签字：                                日期：       年     月    日</w:t>
      </w:r>
      <w:bookmarkEnd w:id="425"/>
      <w:bookmarkEnd w:id="426"/>
      <w:bookmarkEnd w:id="427"/>
      <w:bookmarkEnd w:id="428"/>
      <w:bookmarkEnd w:id="429"/>
      <w:bookmarkEnd w:id="430"/>
      <w:bookmarkEnd w:id="431"/>
      <w:bookmarkEnd w:id="438"/>
      <w:bookmarkEnd w:id="439"/>
      <w:bookmarkEnd w:id="440"/>
      <w:bookmarkEnd w:id="441"/>
      <w:bookmarkEnd w:id="442"/>
    </w:p>
    <w:p>
      <w:pPr>
        <w:pStyle w:val="4"/>
        <w:adjustRightInd w:val="0"/>
        <w:snapToGrid w:val="0"/>
        <w:spacing w:before="0" w:after="0" w:line="360" w:lineRule="auto"/>
        <w:rPr>
          <w:rFonts w:hint="eastAsia" w:ascii="宋体" w:hAnsi="宋体"/>
          <w:sz w:val="24"/>
          <w:szCs w:val="24"/>
        </w:rPr>
      </w:pPr>
      <w:bookmarkStart w:id="443" w:name="_Toc19065"/>
      <w:bookmarkStart w:id="444" w:name="_Toc5921"/>
      <w:bookmarkStart w:id="445" w:name="_Toc9189"/>
      <w:bookmarkStart w:id="446" w:name="_Toc6574"/>
      <w:bookmarkStart w:id="447" w:name="_Toc20232"/>
      <w:bookmarkStart w:id="448" w:name="_Toc212959982"/>
      <w:bookmarkStart w:id="449" w:name="_Toc212958348"/>
      <w:bookmarkStart w:id="450" w:name="_Toc213735401"/>
      <w:bookmarkStart w:id="451" w:name="_Toc212880859"/>
      <w:bookmarkStart w:id="452" w:name="_Toc212690720"/>
    </w:p>
    <w:p>
      <w:pPr>
        <w:pStyle w:val="4"/>
        <w:adjustRightInd w:val="0"/>
        <w:snapToGrid w:val="0"/>
        <w:spacing w:before="0" w:after="0" w:line="360" w:lineRule="auto"/>
        <w:rPr>
          <w:rFonts w:hint="eastAsia" w:ascii="宋体" w:hAnsi="宋体"/>
          <w:sz w:val="24"/>
          <w:szCs w:val="24"/>
        </w:rPr>
      </w:pPr>
      <w:bookmarkStart w:id="453" w:name="_Toc26018"/>
      <w:r>
        <w:rPr>
          <w:rFonts w:hint="eastAsia" w:ascii="宋体" w:hAnsi="宋体"/>
          <w:sz w:val="24"/>
          <w:szCs w:val="24"/>
        </w:rPr>
        <w:t>附件二：</w:t>
      </w:r>
      <w:bookmarkEnd w:id="443"/>
      <w:bookmarkEnd w:id="444"/>
      <w:bookmarkEnd w:id="445"/>
      <w:bookmarkEnd w:id="446"/>
      <w:bookmarkEnd w:id="447"/>
      <w:bookmarkEnd w:id="453"/>
      <w:r>
        <w:rPr>
          <w:rFonts w:hint="eastAsia" w:ascii="宋体" w:hAnsi="宋体"/>
          <w:sz w:val="24"/>
          <w:szCs w:val="24"/>
        </w:rPr>
        <w:t xml:space="preserve"> </w:t>
      </w:r>
    </w:p>
    <w:p/>
    <w:p>
      <w:pPr>
        <w:pStyle w:val="28"/>
        <w:ind w:right="10" w:rightChars="5"/>
        <w:jc w:val="center"/>
        <w:rPr>
          <w:rFonts w:hint="eastAsia" w:eastAsia="宋体"/>
          <w:kern w:val="0"/>
          <w:sz w:val="28"/>
          <w:szCs w:val="28"/>
          <w:lang w:eastAsia="zh-CN"/>
        </w:rPr>
      </w:pPr>
      <w:r>
        <w:rPr>
          <w:rFonts w:hint="eastAsia"/>
          <w:kern w:val="0"/>
          <w:sz w:val="28"/>
          <w:szCs w:val="28"/>
          <w:lang w:eastAsia="zh-CN"/>
        </w:rPr>
        <w:t>三门县海润街道花鼓漫岛渔文旅融合发展示范区（二期）工程设计项目</w:t>
      </w:r>
    </w:p>
    <w:p>
      <w:pPr>
        <w:spacing w:before="100" w:beforeAutospacing="1" w:after="100" w:afterAutospacing="1"/>
        <w:jc w:val="center"/>
        <w:rPr>
          <w:rFonts w:hint="eastAsia" w:ascii="宋体" w:hAnsi="宋体"/>
          <w:b/>
          <w:bCs/>
          <w:sz w:val="36"/>
        </w:rPr>
      </w:pPr>
      <w:r>
        <w:rPr>
          <w:rFonts w:hint="eastAsia" w:ascii="宋体" w:hAnsi="宋体"/>
          <w:b/>
          <w:bCs/>
          <w:sz w:val="36"/>
        </w:rPr>
        <w:t>开标一览表</w:t>
      </w:r>
    </w:p>
    <w:p>
      <w:pPr>
        <w:pStyle w:val="28"/>
        <w:spacing w:line="320" w:lineRule="atLeast"/>
        <w:rPr>
          <w:rFonts w:hint="eastAsia"/>
          <w:sz w:val="24"/>
          <w:lang w:val="zh-CN"/>
        </w:rPr>
      </w:pPr>
      <w:r>
        <w:rPr>
          <w:rFonts w:hint="eastAsia"/>
          <w:sz w:val="24"/>
          <w:lang w:val="zh-CN"/>
        </w:rPr>
        <w:t>项目编号：</w:t>
      </w:r>
      <w:r>
        <w:rPr>
          <w:rFonts w:hint="eastAsia"/>
          <w:sz w:val="24"/>
          <w:u w:val="single"/>
          <w:lang w:val="zh-CN"/>
        </w:rPr>
        <w:t xml:space="preserve">                </w:t>
      </w:r>
      <w:r>
        <w:rPr>
          <w:rFonts w:hint="eastAsia"/>
          <w:sz w:val="24"/>
          <w:u w:val="single"/>
          <w:lang w:val="en-US" w:eastAsia="zh-CN"/>
        </w:rPr>
        <w:t xml:space="preserve">    </w:t>
      </w:r>
      <w:r>
        <w:rPr>
          <w:rFonts w:hint="eastAsia"/>
          <w:sz w:val="24"/>
          <w:u w:val="single"/>
          <w:lang w:val="zh-CN"/>
        </w:rPr>
        <w:t xml:space="preserve">     </w:t>
      </w:r>
      <w:r>
        <w:rPr>
          <w:rFonts w:hint="eastAsia"/>
          <w:sz w:val="24"/>
          <w:lang w:val="zh-CN"/>
        </w:rPr>
        <w:t xml:space="preserve">                    </w:t>
      </w:r>
    </w:p>
    <w:p>
      <w:pPr>
        <w:pStyle w:val="28"/>
        <w:spacing w:line="320" w:lineRule="atLeast"/>
        <w:rPr>
          <w:rFonts w:hint="eastAsia"/>
          <w:sz w:val="24"/>
          <w:lang w:val="zh-CN"/>
        </w:rPr>
      </w:pPr>
    </w:p>
    <w:p>
      <w:pPr>
        <w:pStyle w:val="28"/>
        <w:spacing w:line="320" w:lineRule="atLeast"/>
        <w:rPr>
          <w:rFonts w:hint="eastAsia"/>
          <w:sz w:val="24"/>
          <w:u w:val="single"/>
          <w:lang w:val="zh-CN"/>
        </w:rPr>
      </w:pPr>
      <w:r>
        <w:rPr>
          <w:rFonts w:hint="eastAsia"/>
          <w:sz w:val="24"/>
          <w:lang w:val="zh-CN"/>
        </w:rPr>
        <w:t>投标人名称：</w:t>
      </w:r>
      <w:r>
        <w:rPr>
          <w:rFonts w:hint="eastAsia"/>
          <w:sz w:val="24"/>
          <w:u w:val="single"/>
          <w:lang w:val="zh-CN"/>
        </w:rPr>
        <w:t xml:space="preserve">              </w:t>
      </w:r>
      <w:r>
        <w:rPr>
          <w:rFonts w:hint="eastAsia"/>
          <w:sz w:val="24"/>
          <w:u w:val="single"/>
          <w:lang w:val="en-US" w:eastAsia="zh-CN"/>
        </w:rPr>
        <w:t xml:space="preserve"> </w:t>
      </w:r>
      <w:r>
        <w:rPr>
          <w:rFonts w:hint="eastAsia"/>
          <w:sz w:val="24"/>
          <w:u w:val="single"/>
          <w:lang w:val="zh-CN"/>
        </w:rPr>
        <w:t xml:space="preserve">    </w:t>
      </w:r>
      <w:r>
        <w:rPr>
          <w:rFonts w:hint="eastAsia"/>
          <w:sz w:val="24"/>
          <w:u w:val="single"/>
          <w:lang w:val="en-US" w:eastAsia="zh-CN"/>
        </w:rPr>
        <w:t xml:space="preserve">    </w:t>
      </w:r>
      <w:r>
        <w:rPr>
          <w:rFonts w:hint="eastAsia"/>
          <w:sz w:val="24"/>
          <w:u w:val="single"/>
          <w:lang w:val="zh-CN"/>
        </w:rPr>
        <w:t xml:space="preserve"> </w:t>
      </w:r>
    </w:p>
    <w:p>
      <w:pPr>
        <w:pStyle w:val="28"/>
        <w:spacing w:line="320" w:lineRule="atLeast"/>
        <w:jc w:val="right"/>
        <w:rPr>
          <w:sz w:val="24"/>
          <w:lang w:val="zh-CN"/>
        </w:rPr>
      </w:pPr>
      <w:r>
        <w:rPr>
          <w:rFonts w:hint="eastAsia"/>
          <w:sz w:val="24"/>
          <w:lang w:val="zh-CN"/>
        </w:rPr>
        <w:t xml:space="preserve">    </w:t>
      </w:r>
    </w:p>
    <w:tbl>
      <w:tblPr>
        <w:tblStyle w:val="19"/>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381"/>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84" w:type="dxa"/>
            <w:vAlign w:val="center"/>
          </w:tcPr>
          <w:p>
            <w:pPr>
              <w:jc w:val="center"/>
              <w:rPr>
                <w:rFonts w:hint="eastAsia" w:ascii="宋体" w:hAnsi="宋体"/>
                <w:sz w:val="28"/>
              </w:rPr>
            </w:pPr>
            <w:r>
              <w:rPr>
                <w:rFonts w:hint="eastAsia" w:ascii="宋体" w:hAnsi="宋体"/>
                <w:sz w:val="28"/>
              </w:rPr>
              <w:t>序号</w:t>
            </w:r>
          </w:p>
        </w:tc>
        <w:tc>
          <w:tcPr>
            <w:tcW w:w="3381" w:type="dxa"/>
            <w:vAlign w:val="center"/>
          </w:tcPr>
          <w:p>
            <w:pPr>
              <w:jc w:val="center"/>
              <w:rPr>
                <w:rFonts w:hint="eastAsia" w:ascii="宋体" w:hAnsi="宋体"/>
                <w:sz w:val="28"/>
              </w:rPr>
            </w:pPr>
            <w:r>
              <w:rPr>
                <w:rFonts w:hint="eastAsia" w:ascii="宋体" w:hAnsi="宋体"/>
                <w:sz w:val="28"/>
              </w:rPr>
              <w:t>项目</w:t>
            </w:r>
          </w:p>
        </w:tc>
        <w:tc>
          <w:tcPr>
            <w:tcW w:w="4785" w:type="dxa"/>
            <w:vAlign w:val="center"/>
          </w:tcPr>
          <w:p>
            <w:pPr>
              <w:jc w:val="center"/>
              <w:rPr>
                <w:rFonts w:hint="eastAsia" w:ascii="宋体" w:hAnsi="宋体"/>
                <w:sz w:val="28"/>
              </w:rPr>
            </w:pPr>
            <w:r>
              <w:rPr>
                <w:rFonts w:hint="eastAsia" w:ascii="宋体" w:hAnsi="宋体"/>
                <w:sz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784" w:type="dxa"/>
            <w:vAlign w:val="center"/>
          </w:tcPr>
          <w:p>
            <w:pPr>
              <w:jc w:val="center"/>
              <w:rPr>
                <w:rFonts w:hint="eastAsia" w:ascii="宋体" w:hAnsi="宋体"/>
                <w:bCs/>
                <w:szCs w:val="21"/>
              </w:rPr>
            </w:pPr>
            <w:r>
              <w:rPr>
                <w:rFonts w:hint="eastAsia" w:ascii="宋体" w:hAnsi="宋体"/>
                <w:bCs/>
                <w:szCs w:val="21"/>
              </w:rPr>
              <w:t>1</w:t>
            </w:r>
          </w:p>
        </w:tc>
        <w:tc>
          <w:tcPr>
            <w:tcW w:w="3381" w:type="dxa"/>
            <w:vAlign w:val="center"/>
          </w:tcPr>
          <w:p>
            <w:pPr>
              <w:pStyle w:val="28"/>
              <w:ind w:right="10" w:rightChars="5"/>
              <w:jc w:val="center"/>
              <w:rPr>
                <w:rFonts w:hint="eastAsia" w:ascii="宋体" w:hAnsi="宋体" w:cs="Times New Roman"/>
                <w:sz w:val="28"/>
              </w:rPr>
            </w:pPr>
            <w:r>
              <w:rPr>
                <w:rFonts w:hint="eastAsia"/>
                <w:kern w:val="0"/>
                <w:sz w:val="28"/>
                <w:szCs w:val="28"/>
                <w:lang w:eastAsia="zh-CN"/>
              </w:rPr>
              <w:t>三门县海润街道花鼓漫岛渔文旅融合发展示范区（二期）工程设计项目</w:t>
            </w:r>
          </w:p>
        </w:tc>
        <w:tc>
          <w:tcPr>
            <w:tcW w:w="478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84" w:type="dxa"/>
            <w:vAlign w:val="center"/>
          </w:tcPr>
          <w:p>
            <w:pPr>
              <w:jc w:val="center"/>
              <w:rPr>
                <w:rFonts w:hint="eastAsia" w:ascii="宋体" w:hAnsi="宋体"/>
                <w:bCs/>
                <w:szCs w:val="21"/>
              </w:rPr>
            </w:pPr>
          </w:p>
        </w:tc>
        <w:tc>
          <w:tcPr>
            <w:tcW w:w="3381" w:type="dxa"/>
            <w:vAlign w:val="center"/>
          </w:tcPr>
          <w:p>
            <w:pPr>
              <w:jc w:val="center"/>
              <w:rPr>
                <w:rFonts w:hint="eastAsia" w:ascii="宋体" w:hAnsi="宋体" w:cs="Times New Roman"/>
                <w:sz w:val="28"/>
              </w:rPr>
            </w:pPr>
            <w:r>
              <w:rPr>
                <w:rFonts w:hint="eastAsia" w:ascii="宋体" w:hAnsi="宋体" w:cs="Times New Roman"/>
                <w:sz w:val="28"/>
              </w:rPr>
              <w:t>合计</w:t>
            </w:r>
          </w:p>
        </w:tc>
        <w:tc>
          <w:tcPr>
            <w:tcW w:w="4785" w:type="dxa"/>
            <w:vAlign w:val="center"/>
          </w:tcPr>
          <w:p>
            <w:pPr>
              <w:jc w:val="center"/>
              <w:rPr>
                <w:rFonts w:hint="eastAsia" w:ascii="宋体" w:hAnsi="宋体"/>
                <w:szCs w:val="21"/>
              </w:rPr>
            </w:pPr>
          </w:p>
        </w:tc>
      </w:tr>
    </w:tbl>
    <w:p>
      <w:pPr>
        <w:pStyle w:val="28"/>
        <w:spacing w:line="320" w:lineRule="atLeast"/>
        <w:jc w:val="right"/>
        <w:rPr>
          <w:rFonts w:hint="eastAsia"/>
          <w:sz w:val="24"/>
          <w:lang w:val="zh-CN"/>
        </w:rPr>
      </w:pPr>
      <w:r>
        <w:rPr>
          <w:rFonts w:hint="eastAsia"/>
          <w:sz w:val="24"/>
          <w:lang w:val="zh-CN"/>
        </w:rPr>
        <w:t xml:space="preserve"> </w:t>
      </w:r>
    </w:p>
    <w:p>
      <w:pPr>
        <w:pStyle w:val="28"/>
        <w:spacing w:line="320" w:lineRule="atLeast"/>
        <w:jc w:val="right"/>
        <w:rPr>
          <w:rFonts w:hint="eastAsia"/>
          <w:sz w:val="24"/>
          <w:lang w:val="zh-CN"/>
        </w:rPr>
      </w:pPr>
    </w:p>
    <w:p>
      <w:pPr>
        <w:pStyle w:val="28"/>
        <w:spacing w:line="360" w:lineRule="atLeast"/>
        <w:jc w:val="left"/>
        <w:rPr>
          <w:rFonts w:hint="eastAsia"/>
          <w:sz w:val="24"/>
          <w:lang w:val="zh-CN"/>
        </w:rPr>
      </w:pPr>
      <w:r>
        <w:rPr>
          <w:rFonts w:hint="eastAsia"/>
          <w:sz w:val="24"/>
          <w:lang w:val="zh-CN"/>
        </w:rPr>
        <w:t>注：1、报价一经涂改，应在涂改处加盖单位公章或者由法定代表人或授权委托人签字或盖章，否则其投标作无效标处理；</w:t>
      </w: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left"/>
        <w:rPr>
          <w:rFonts w:hint="eastAsia"/>
          <w:sz w:val="24"/>
          <w:lang w:val="zh-CN"/>
        </w:rPr>
      </w:pPr>
      <w:r>
        <w:rPr>
          <w:rFonts w:hint="eastAsia"/>
          <w:sz w:val="24"/>
          <w:lang w:val="zh-CN"/>
        </w:rPr>
        <w:t xml:space="preserve">法定代表人或授权委托人（签字或盖章）：       </w:t>
      </w: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left"/>
        <w:rPr>
          <w:rFonts w:hint="eastAsia"/>
          <w:sz w:val="24"/>
          <w:lang w:val="zh-CN"/>
        </w:rPr>
      </w:pPr>
      <w:r>
        <w:rPr>
          <w:rFonts w:hint="eastAsia"/>
          <w:sz w:val="24"/>
          <w:lang w:val="zh-CN"/>
        </w:rPr>
        <w:t xml:space="preserve">投标人（盖章）：                                     </w:t>
      </w: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left"/>
        <w:rPr>
          <w:rFonts w:hint="eastAsia"/>
          <w:sz w:val="24"/>
          <w:lang w:val="zh-CN"/>
        </w:rPr>
      </w:pPr>
    </w:p>
    <w:p>
      <w:pPr>
        <w:pStyle w:val="28"/>
        <w:spacing w:line="360" w:lineRule="atLeast"/>
        <w:ind w:firstLine="120" w:firstLineChars="50"/>
        <w:jc w:val="right"/>
        <w:sectPr>
          <w:pgSz w:w="11907" w:h="16840"/>
          <w:pgMar w:top="1247" w:right="1247" w:bottom="1191" w:left="1304" w:header="850" w:footer="680" w:gutter="0"/>
          <w:pgBorders w:display="notFirstPage">
            <w:bottom w:val="single" w:color="auto" w:sz="4" w:space="14"/>
          </w:pgBorders>
          <w:cols w:space="720" w:num="1"/>
          <w:docGrid w:linePitch="286" w:charSpace="0"/>
        </w:sectPr>
      </w:pPr>
      <w:r>
        <w:rPr>
          <w:rFonts w:hint="eastAsia"/>
          <w:sz w:val="24"/>
          <w:lang w:val="zh-CN"/>
        </w:rPr>
        <w:t xml:space="preserve">  日期：   年   月   日</w:t>
      </w:r>
    </w:p>
    <w:p>
      <w:pPr>
        <w:pStyle w:val="4"/>
        <w:adjustRightInd w:val="0"/>
        <w:snapToGrid w:val="0"/>
        <w:spacing w:before="0" w:after="0" w:line="360" w:lineRule="auto"/>
        <w:rPr>
          <w:rFonts w:hint="eastAsia" w:eastAsia="黑体"/>
          <w:sz w:val="44"/>
        </w:rPr>
      </w:pPr>
      <w:bookmarkStart w:id="454" w:name="_Toc1656"/>
      <w:bookmarkStart w:id="455" w:name="_Toc25579"/>
      <w:bookmarkStart w:id="456" w:name="_Toc25901"/>
      <w:bookmarkStart w:id="457" w:name="_Toc22784"/>
      <w:bookmarkStart w:id="458" w:name="_Toc19595"/>
      <w:bookmarkStart w:id="459" w:name="_Toc16587"/>
      <w:r>
        <w:rPr>
          <w:rFonts w:hint="eastAsia" w:ascii="宋体" w:hAnsi="宋体"/>
          <w:sz w:val="24"/>
          <w:szCs w:val="24"/>
        </w:rPr>
        <w:t>附件三：</w:t>
      </w:r>
      <w:bookmarkEnd w:id="448"/>
      <w:bookmarkEnd w:id="449"/>
      <w:bookmarkEnd w:id="450"/>
      <w:bookmarkEnd w:id="451"/>
      <w:bookmarkEnd w:id="452"/>
      <w:bookmarkEnd w:id="454"/>
      <w:bookmarkEnd w:id="455"/>
      <w:bookmarkEnd w:id="456"/>
      <w:bookmarkEnd w:id="457"/>
      <w:bookmarkEnd w:id="458"/>
      <w:bookmarkEnd w:id="459"/>
      <w:r>
        <w:rPr>
          <w:rFonts w:ascii="宋体" w:hAnsi="宋体"/>
          <w:sz w:val="24"/>
          <w:szCs w:val="24"/>
        </w:rPr>
        <w:t xml:space="preserve"> </w:t>
      </w:r>
    </w:p>
    <w:p>
      <w:pPr>
        <w:adjustRightInd w:val="0"/>
        <w:snapToGrid w:val="0"/>
        <w:spacing w:beforeLines="50" w:line="360" w:lineRule="auto"/>
        <w:jc w:val="center"/>
        <w:rPr>
          <w:rFonts w:hint="eastAsia" w:ascii="黑体" w:eastAsia="黑体"/>
          <w:sz w:val="44"/>
        </w:rPr>
      </w:pPr>
      <w:bookmarkStart w:id="460" w:name="_Toc212959983"/>
      <w:bookmarkStart w:id="461" w:name="_Toc212880861"/>
      <w:bookmarkStart w:id="462" w:name="_Toc213735402"/>
      <w:bookmarkStart w:id="463" w:name="_Toc212958349"/>
      <w:bookmarkStart w:id="464" w:name="_Toc212690722"/>
      <w:r>
        <w:rPr>
          <w:rFonts w:hint="eastAsia" w:ascii="黑体" w:eastAsia="黑体"/>
          <w:sz w:val="44"/>
        </w:rPr>
        <w:t>诚信投标承诺书</w:t>
      </w:r>
    </w:p>
    <w:p>
      <w:pPr>
        <w:adjustRightInd w:val="0"/>
        <w:snapToGrid w:val="0"/>
        <w:spacing w:line="360" w:lineRule="auto"/>
        <w:ind w:firstLine="560" w:firstLineChars="200"/>
        <w:rPr>
          <w:rFonts w:hint="eastAsia"/>
          <w:sz w:val="28"/>
          <w:szCs w:val="28"/>
        </w:rPr>
      </w:pPr>
      <w:r>
        <w:rPr>
          <w:rFonts w:hint="eastAsia"/>
          <w:sz w:val="28"/>
          <w:szCs w:val="28"/>
        </w:rPr>
        <w:t>本人以企业法定代表人的身份郑重承诺：</w:t>
      </w:r>
    </w:p>
    <w:p>
      <w:pPr>
        <w:adjustRightInd w:val="0"/>
        <w:snapToGrid w:val="0"/>
        <w:spacing w:line="360" w:lineRule="auto"/>
        <w:ind w:firstLine="560" w:firstLineChars="200"/>
        <w:rPr>
          <w:rFonts w:hint="eastAsia"/>
          <w:sz w:val="28"/>
          <w:szCs w:val="28"/>
        </w:rPr>
      </w:pPr>
      <w:r>
        <w:rPr>
          <w:rFonts w:hint="eastAsia"/>
          <w:sz w:val="28"/>
          <w:szCs w:val="28"/>
        </w:rPr>
        <w:t>一、将遵循公开、公平、公正和诚实信用的原则参加</w:t>
      </w:r>
      <w:r>
        <w:rPr>
          <w:rFonts w:hint="eastAsia"/>
          <w:sz w:val="28"/>
          <w:szCs w:val="28"/>
          <w:u w:val="single"/>
          <w:lang w:eastAsia="zh-CN"/>
        </w:rPr>
        <w:t>三门县海润街道花鼓漫岛渔文旅融合发展示范区（二期）工程设计项目</w:t>
      </w:r>
      <w:r>
        <w:rPr>
          <w:rFonts w:hint="eastAsia"/>
          <w:sz w:val="28"/>
          <w:szCs w:val="28"/>
        </w:rPr>
        <w:t>的投标；</w:t>
      </w:r>
    </w:p>
    <w:p>
      <w:pPr>
        <w:adjustRightInd w:val="0"/>
        <w:snapToGrid w:val="0"/>
        <w:spacing w:line="360" w:lineRule="auto"/>
        <w:ind w:firstLine="560" w:firstLineChars="200"/>
        <w:rPr>
          <w:rFonts w:hint="eastAsia"/>
          <w:sz w:val="28"/>
          <w:szCs w:val="28"/>
        </w:rPr>
      </w:pPr>
      <w:r>
        <w:rPr>
          <w:rFonts w:hint="eastAsia"/>
          <w:sz w:val="28"/>
          <w:szCs w:val="28"/>
        </w:rPr>
        <w:t>二、所提供的一切材料都是真实、有效、合法的；</w:t>
      </w:r>
    </w:p>
    <w:p>
      <w:pPr>
        <w:adjustRightInd w:val="0"/>
        <w:snapToGrid w:val="0"/>
        <w:spacing w:line="360" w:lineRule="auto"/>
        <w:ind w:firstLine="560" w:firstLineChars="200"/>
        <w:rPr>
          <w:rFonts w:hint="eastAsia"/>
          <w:sz w:val="28"/>
          <w:szCs w:val="28"/>
        </w:rPr>
      </w:pPr>
      <w:r>
        <w:rPr>
          <w:rFonts w:hint="eastAsia"/>
          <w:sz w:val="28"/>
          <w:szCs w:val="28"/>
        </w:rPr>
        <w:t>三、不与其他投标人相互串通投标报价，不排挤其他投标人的公平竞争，不损害招标人或其他投标人的合法权益；</w:t>
      </w:r>
    </w:p>
    <w:p>
      <w:pPr>
        <w:adjustRightInd w:val="0"/>
        <w:snapToGrid w:val="0"/>
        <w:spacing w:line="360" w:lineRule="auto"/>
        <w:ind w:firstLine="560" w:firstLineChars="200"/>
        <w:rPr>
          <w:rFonts w:hint="eastAsia"/>
          <w:sz w:val="28"/>
          <w:szCs w:val="28"/>
        </w:rPr>
      </w:pPr>
      <w:r>
        <w:rPr>
          <w:rFonts w:hint="eastAsia"/>
          <w:sz w:val="28"/>
          <w:szCs w:val="28"/>
        </w:rPr>
        <w:t>四、不与招标人或招标代理机构串通投标，不损害国家利益、社会公共利益或者他人的合法权益；</w:t>
      </w:r>
    </w:p>
    <w:p>
      <w:pPr>
        <w:adjustRightInd w:val="0"/>
        <w:snapToGrid w:val="0"/>
        <w:spacing w:line="360" w:lineRule="auto"/>
        <w:ind w:firstLine="560" w:firstLineChars="200"/>
        <w:rPr>
          <w:rFonts w:hint="eastAsia"/>
          <w:sz w:val="28"/>
          <w:szCs w:val="28"/>
        </w:rPr>
      </w:pPr>
      <w:r>
        <w:rPr>
          <w:rFonts w:hint="eastAsia"/>
          <w:sz w:val="28"/>
          <w:szCs w:val="28"/>
        </w:rPr>
        <w:t>五、不向招标人或者评标委员会成员行贿以牟取中标；</w:t>
      </w:r>
    </w:p>
    <w:p>
      <w:pPr>
        <w:adjustRightInd w:val="0"/>
        <w:snapToGrid w:val="0"/>
        <w:spacing w:line="360" w:lineRule="auto"/>
        <w:ind w:firstLine="560" w:firstLineChars="200"/>
        <w:rPr>
          <w:rFonts w:hint="eastAsia"/>
          <w:sz w:val="28"/>
          <w:szCs w:val="28"/>
        </w:rPr>
      </w:pPr>
      <w:r>
        <w:rPr>
          <w:rFonts w:hint="eastAsia"/>
          <w:sz w:val="28"/>
          <w:szCs w:val="28"/>
        </w:rPr>
        <w:t>六、不以他人名义投标或者以其他方式弄虚作假，骗取中标。</w:t>
      </w:r>
    </w:p>
    <w:p>
      <w:pPr>
        <w:adjustRightInd w:val="0"/>
        <w:snapToGrid w:val="0"/>
        <w:spacing w:line="360" w:lineRule="auto"/>
        <w:ind w:firstLine="560" w:firstLineChars="200"/>
        <w:rPr>
          <w:rFonts w:hint="eastAsia"/>
          <w:sz w:val="28"/>
          <w:szCs w:val="28"/>
        </w:rPr>
      </w:pPr>
      <w:r>
        <w:rPr>
          <w:rFonts w:hint="eastAsia"/>
          <w:sz w:val="28"/>
          <w:szCs w:val="28"/>
        </w:rPr>
        <w:t>本公司若有违反本承诺内容的行为，愿意承担法律责任。如已中标的，自动放弃中标资格；给招标人造成损失的，依法承担赔偿责任。</w:t>
      </w:r>
    </w:p>
    <w:p>
      <w:pPr>
        <w:adjustRightInd w:val="0"/>
        <w:snapToGrid w:val="0"/>
        <w:spacing w:line="360" w:lineRule="auto"/>
        <w:ind w:firstLine="560" w:firstLineChars="200"/>
        <w:rPr>
          <w:rFonts w:hint="eastAsia"/>
          <w:sz w:val="28"/>
          <w:szCs w:val="28"/>
        </w:rPr>
      </w:pPr>
    </w:p>
    <w:p>
      <w:pPr>
        <w:adjustRightInd w:val="0"/>
        <w:snapToGrid w:val="0"/>
        <w:spacing w:line="360" w:lineRule="auto"/>
        <w:ind w:firstLine="560" w:firstLineChars="200"/>
        <w:jc w:val="center"/>
        <w:rPr>
          <w:rFonts w:hint="eastAsia" w:ascii="宋体" w:hAnsi="宋体"/>
          <w:sz w:val="28"/>
          <w:szCs w:val="28"/>
        </w:rPr>
      </w:pPr>
    </w:p>
    <w:p>
      <w:pPr>
        <w:adjustRightInd w:val="0"/>
        <w:snapToGrid w:val="0"/>
        <w:spacing w:line="360" w:lineRule="auto"/>
        <w:ind w:firstLine="560" w:firstLineChars="200"/>
        <w:jc w:val="center"/>
        <w:rPr>
          <w:rFonts w:hint="eastAsia" w:ascii="宋体" w:hAnsi="宋体"/>
          <w:sz w:val="28"/>
          <w:szCs w:val="28"/>
        </w:rPr>
      </w:pPr>
    </w:p>
    <w:p>
      <w:pPr>
        <w:pStyle w:val="2"/>
        <w:rPr>
          <w:rFonts w:hint="eastAsia" w:ascii="宋体" w:hAnsi="宋体"/>
          <w:sz w:val="28"/>
          <w:szCs w:val="28"/>
        </w:rPr>
      </w:pPr>
    </w:p>
    <w:p>
      <w:pPr>
        <w:pStyle w:val="3"/>
        <w:rPr>
          <w:rFonts w:hint="eastAsia"/>
        </w:rPr>
      </w:pPr>
    </w:p>
    <w:p>
      <w:pPr>
        <w:adjustRightInd w:val="0"/>
        <w:snapToGrid w:val="0"/>
        <w:spacing w:line="360" w:lineRule="auto"/>
        <w:ind w:firstLine="560" w:firstLineChars="200"/>
        <w:jc w:val="right"/>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法定代表人（签字或盖章）：</w:t>
      </w:r>
    </w:p>
    <w:p>
      <w:pPr>
        <w:adjustRightInd w:val="0"/>
        <w:snapToGrid w:val="0"/>
        <w:spacing w:line="360" w:lineRule="auto"/>
        <w:ind w:firstLine="560" w:firstLineChars="200"/>
        <w:jc w:val="right"/>
        <w:rPr>
          <w:rFonts w:hint="eastAsia" w:ascii="宋体" w:hAnsi="宋体"/>
          <w:sz w:val="28"/>
          <w:szCs w:val="28"/>
        </w:rPr>
      </w:pPr>
    </w:p>
    <w:p>
      <w:pPr>
        <w:adjustRightInd w:val="0"/>
        <w:snapToGrid w:val="0"/>
        <w:spacing w:line="360" w:lineRule="auto"/>
        <w:ind w:firstLine="560" w:firstLineChars="200"/>
        <w:jc w:val="right"/>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投  标  人（盖章）：</w:t>
      </w:r>
    </w:p>
    <w:p>
      <w:pPr>
        <w:adjustRightInd w:val="0"/>
        <w:snapToGrid w:val="0"/>
        <w:spacing w:line="360" w:lineRule="auto"/>
        <w:ind w:firstLine="560" w:firstLineChars="200"/>
        <w:jc w:val="right"/>
        <w:rPr>
          <w:rFonts w:hint="eastAsia" w:ascii="宋体" w:hAnsi="宋体"/>
          <w:sz w:val="28"/>
          <w:szCs w:val="28"/>
        </w:rPr>
      </w:pPr>
    </w:p>
    <w:p>
      <w:pPr>
        <w:adjustRightInd w:val="0"/>
        <w:snapToGrid w:val="0"/>
        <w:spacing w:line="360" w:lineRule="auto"/>
        <w:ind w:firstLine="560" w:firstLineChars="200"/>
        <w:jc w:val="right"/>
        <w:rPr>
          <w:rFonts w:hint="eastAsia"/>
          <w:sz w:val="24"/>
        </w:rPr>
      </w:pPr>
      <w:bookmarkStart w:id="465" w:name="_Toc141242988"/>
      <w:bookmarkStart w:id="466" w:name="_Toc143319553"/>
      <w:bookmarkStart w:id="467" w:name="_Toc155322974"/>
      <w:bookmarkStart w:id="468" w:name="_Toc148157964"/>
      <w:bookmarkStart w:id="469" w:name="_Toc143318918"/>
      <w:bookmarkStart w:id="470" w:name="_Toc146440177"/>
      <w:r>
        <w:rPr>
          <w:rFonts w:hint="eastAsia" w:ascii="宋体" w:hAnsi="宋体"/>
          <w:sz w:val="28"/>
          <w:szCs w:val="28"/>
        </w:rPr>
        <w:t xml:space="preserve">                年    月    日</w:t>
      </w:r>
      <w:bookmarkEnd w:id="465"/>
      <w:bookmarkEnd w:id="466"/>
      <w:bookmarkEnd w:id="467"/>
      <w:bookmarkEnd w:id="468"/>
      <w:bookmarkEnd w:id="469"/>
      <w:bookmarkEnd w:id="470"/>
    </w:p>
    <w:p>
      <w:pPr>
        <w:pStyle w:val="4"/>
        <w:adjustRightInd w:val="0"/>
        <w:snapToGrid w:val="0"/>
        <w:spacing w:before="0" w:after="0" w:line="360" w:lineRule="auto"/>
        <w:rPr>
          <w:rFonts w:hint="eastAsia"/>
        </w:rPr>
      </w:pPr>
      <w:r>
        <w:rPr>
          <w:rFonts w:ascii="宋体" w:hAnsi="宋体"/>
          <w:sz w:val="24"/>
          <w:szCs w:val="24"/>
        </w:rPr>
        <w:br w:type="page"/>
      </w:r>
      <w:bookmarkStart w:id="471" w:name="_Toc16357"/>
      <w:bookmarkStart w:id="472" w:name="_Toc14546"/>
      <w:bookmarkStart w:id="473" w:name="_Toc15177"/>
      <w:bookmarkStart w:id="474" w:name="_Toc11640"/>
      <w:bookmarkStart w:id="475" w:name="_Toc13329"/>
      <w:bookmarkStart w:id="476" w:name="_Toc16555"/>
      <w:r>
        <w:rPr>
          <w:rFonts w:hint="eastAsia" w:ascii="宋体" w:hAnsi="宋体"/>
          <w:sz w:val="24"/>
          <w:szCs w:val="24"/>
        </w:rPr>
        <w:t>附件</w:t>
      </w:r>
      <w:r>
        <w:rPr>
          <w:rFonts w:hint="eastAsia" w:ascii="宋体" w:hAnsi="宋体"/>
          <w:sz w:val="24"/>
          <w:szCs w:val="24"/>
          <w:lang w:eastAsia="zh-CN"/>
        </w:rPr>
        <w:t>四</w:t>
      </w:r>
      <w:r>
        <w:rPr>
          <w:rFonts w:hint="eastAsia" w:ascii="宋体" w:hAnsi="宋体"/>
          <w:sz w:val="24"/>
          <w:szCs w:val="24"/>
        </w:rPr>
        <w:t>：</w:t>
      </w:r>
      <w:bookmarkEnd w:id="471"/>
      <w:bookmarkEnd w:id="472"/>
      <w:bookmarkEnd w:id="473"/>
      <w:bookmarkEnd w:id="474"/>
      <w:bookmarkEnd w:id="475"/>
      <w:bookmarkEnd w:id="476"/>
      <w:r>
        <w:rPr>
          <w:rFonts w:hint="eastAsia" w:ascii="宋体" w:hAnsi="宋体"/>
          <w:sz w:val="24"/>
          <w:szCs w:val="24"/>
        </w:rPr>
        <w:t xml:space="preserve"> </w:t>
      </w:r>
    </w:p>
    <w:p>
      <w:pPr>
        <w:pStyle w:val="28"/>
        <w:ind w:left="840" w:right="10" w:rightChars="5" w:hanging="840" w:hangingChars="300"/>
        <w:jc w:val="center"/>
        <w:rPr>
          <w:rFonts w:hint="eastAsia" w:eastAsia="宋体"/>
          <w:kern w:val="0"/>
          <w:sz w:val="28"/>
          <w:szCs w:val="28"/>
          <w:lang w:eastAsia="zh-CN"/>
        </w:rPr>
      </w:pPr>
      <w:bookmarkStart w:id="477" w:name="_Toc256521617"/>
      <w:bookmarkStart w:id="478" w:name="_Toc20315"/>
      <w:bookmarkStart w:id="479" w:name="_Toc256498832"/>
      <w:r>
        <w:rPr>
          <w:rFonts w:hint="eastAsia"/>
          <w:kern w:val="0"/>
          <w:sz w:val="28"/>
          <w:szCs w:val="28"/>
          <w:lang w:eastAsia="zh-CN"/>
        </w:rPr>
        <w:t>三门县海润街道花鼓漫岛渔文旅融合发展示范区（二期）工程设计项目</w:t>
      </w:r>
    </w:p>
    <w:p>
      <w:pPr>
        <w:spacing w:before="100" w:beforeAutospacing="1" w:after="100" w:afterAutospacing="1"/>
        <w:jc w:val="center"/>
        <w:rPr>
          <w:rFonts w:hint="eastAsia" w:ascii="宋体" w:hAnsi="宋体"/>
          <w:b/>
          <w:bCs/>
          <w:sz w:val="36"/>
        </w:rPr>
      </w:pPr>
      <w:r>
        <w:rPr>
          <w:rFonts w:hint="eastAsia" w:ascii="宋体" w:hAnsi="宋体"/>
          <w:b/>
          <w:bCs/>
          <w:sz w:val="36"/>
        </w:rPr>
        <w:t>投标人情况一览表</w:t>
      </w:r>
    </w:p>
    <w:tbl>
      <w:tblPr>
        <w:tblStyle w:val="19"/>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83"/>
        <w:gridCol w:w="1075"/>
        <w:gridCol w:w="869"/>
        <w:gridCol w:w="206"/>
        <w:gridCol w:w="883"/>
        <w:gridCol w:w="192"/>
        <w:gridCol w:w="1075"/>
        <w:gridCol w:w="893"/>
        <w:gridCol w:w="1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467" w:type="dxa"/>
            <w:gridSpan w:val="11"/>
            <w:vAlign w:val="center"/>
          </w:tcPr>
          <w:p>
            <w:pPr>
              <w:spacing w:line="520" w:lineRule="exact"/>
              <w:jc w:val="center"/>
              <w:rPr>
                <w:rFonts w:hint="eastAsia"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单位名称</w:t>
            </w:r>
          </w:p>
        </w:tc>
        <w:tc>
          <w:tcPr>
            <w:tcW w:w="7858" w:type="dxa"/>
            <w:gridSpan w:val="1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地  址</w:t>
            </w:r>
          </w:p>
        </w:tc>
        <w:tc>
          <w:tcPr>
            <w:tcW w:w="4116" w:type="dxa"/>
            <w:gridSpan w:val="5"/>
            <w:vAlign w:val="center"/>
          </w:tcPr>
          <w:p>
            <w:pPr>
              <w:spacing w:line="520" w:lineRule="exact"/>
              <w:jc w:val="center"/>
              <w:rPr>
                <w:rFonts w:hint="eastAsia" w:ascii="宋体" w:hAnsi="宋体"/>
                <w:sz w:val="24"/>
              </w:rPr>
            </w:pPr>
          </w:p>
        </w:tc>
        <w:tc>
          <w:tcPr>
            <w:tcW w:w="2160" w:type="dxa"/>
            <w:gridSpan w:val="3"/>
            <w:vAlign w:val="center"/>
          </w:tcPr>
          <w:p>
            <w:pPr>
              <w:spacing w:line="520" w:lineRule="exact"/>
              <w:jc w:val="center"/>
              <w:rPr>
                <w:rFonts w:hint="eastAsia" w:ascii="宋体" w:hAnsi="宋体"/>
                <w:sz w:val="24"/>
              </w:rPr>
            </w:pPr>
            <w:r>
              <w:rPr>
                <w:rFonts w:hint="eastAsia" w:ascii="宋体" w:hAnsi="宋体"/>
                <w:sz w:val="24"/>
              </w:rPr>
              <w:t>法定代表人</w:t>
            </w:r>
          </w:p>
        </w:tc>
        <w:tc>
          <w:tcPr>
            <w:tcW w:w="1582" w:type="dxa"/>
            <w:gridSpan w:val="2"/>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成立时间</w:t>
            </w:r>
          </w:p>
        </w:tc>
        <w:tc>
          <w:tcPr>
            <w:tcW w:w="4116" w:type="dxa"/>
            <w:gridSpan w:val="5"/>
            <w:vAlign w:val="center"/>
          </w:tcPr>
          <w:p>
            <w:pPr>
              <w:spacing w:line="520" w:lineRule="exact"/>
              <w:jc w:val="center"/>
              <w:rPr>
                <w:rFonts w:hint="eastAsia" w:ascii="宋体" w:hAnsi="宋体"/>
                <w:sz w:val="24"/>
              </w:rPr>
            </w:pPr>
          </w:p>
        </w:tc>
        <w:tc>
          <w:tcPr>
            <w:tcW w:w="2160" w:type="dxa"/>
            <w:gridSpan w:val="3"/>
            <w:vAlign w:val="center"/>
          </w:tcPr>
          <w:p>
            <w:pPr>
              <w:spacing w:line="520" w:lineRule="exact"/>
              <w:jc w:val="center"/>
              <w:rPr>
                <w:rFonts w:hint="eastAsia" w:ascii="宋体" w:hAnsi="宋体" w:eastAsia="宋体"/>
                <w:sz w:val="24"/>
                <w:lang w:eastAsia="zh-CN"/>
              </w:rPr>
            </w:pPr>
            <w:r>
              <w:rPr>
                <w:rFonts w:hint="eastAsia" w:ascii="宋体" w:hAnsi="宋体"/>
                <w:sz w:val="24"/>
                <w:lang w:eastAsia="zh-CN"/>
              </w:rPr>
              <w:t>企业性质</w:t>
            </w:r>
          </w:p>
        </w:tc>
        <w:tc>
          <w:tcPr>
            <w:tcW w:w="1582" w:type="dxa"/>
            <w:gridSpan w:val="2"/>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开户银行</w:t>
            </w:r>
          </w:p>
        </w:tc>
        <w:tc>
          <w:tcPr>
            <w:tcW w:w="3027" w:type="dxa"/>
            <w:gridSpan w:val="3"/>
            <w:vAlign w:val="center"/>
          </w:tcPr>
          <w:p>
            <w:pPr>
              <w:spacing w:line="520" w:lineRule="exact"/>
              <w:jc w:val="center"/>
              <w:rPr>
                <w:rFonts w:hint="eastAsia" w:ascii="宋体" w:hAnsi="宋体"/>
                <w:sz w:val="24"/>
              </w:rPr>
            </w:pPr>
          </w:p>
        </w:tc>
        <w:tc>
          <w:tcPr>
            <w:tcW w:w="1089" w:type="dxa"/>
            <w:gridSpan w:val="2"/>
            <w:vAlign w:val="center"/>
          </w:tcPr>
          <w:p>
            <w:pPr>
              <w:spacing w:line="520" w:lineRule="exact"/>
              <w:jc w:val="center"/>
              <w:rPr>
                <w:rFonts w:hint="eastAsia" w:ascii="宋体" w:hAnsi="宋体"/>
                <w:sz w:val="24"/>
              </w:rPr>
            </w:pPr>
            <w:r>
              <w:rPr>
                <w:rFonts w:hint="eastAsia" w:ascii="宋体" w:hAnsi="宋体"/>
                <w:sz w:val="24"/>
              </w:rPr>
              <w:t>帐  号</w:t>
            </w:r>
          </w:p>
        </w:tc>
        <w:tc>
          <w:tcPr>
            <w:tcW w:w="3742" w:type="dxa"/>
            <w:gridSpan w:val="5"/>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联系电话</w:t>
            </w:r>
          </w:p>
        </w:tc>
        <w:tc>
          <w:tcPr>
            <w:tcW w:w="7858" w:type="dxa"/>
            <w:gridSpan w:val="1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jc w:val="center"/>
              <w:rPr>
                <w:rFonts w:hint="eastAsia" w:ascii="宋体" w:hAnsi="宋体"/>
                <w:sz w:val="24"/>
              </w:rPr>
            </w:pPr>
            <w:r>
              <w:rPr>
                <w:rFonts w:hint="eastAsia" w:ascii="宋体" w:hAnsi="宋体"/>
                <w:sz w:val="24"/>
              </w:rPr>
              <w:t>企业总人数</w:t>
            </w:r>
          </w:p>
        </w:tc>
        <w:tc>
          <w:tcPr>
            <w:tcW w:w="1083" w:type="dxa"/>
            <w:vAlign w:val="center"/>
          </w:tcPr>
          <w:p>
            <w:pPr>
              <w:spacing w:line="520" w:lineRule="exact"/>
              <w:jc w:val="center"/>
              <w:rPr>
                <w:rFonts w:hint="eastAsia" w:ascii="宋体" w:hAnsi="宋体"/>
                <w:sz w:val="24"/>
              </w:rPr>
            </w:pPr>
          </w:p>
        </w:tc>
        <w:tc>
          <w:tcPr>
            <w:tcW w:w="1075" w:type="dxa"/>
            <w:vAlign w:val="center"/>
          </w:tcPr>
          <w:p>
            <w:pPr>
              <w:spacing w:line="520" w:lineRule="exact"/>
              <w:jc w:val="center"/>
              <w:rPr>
                <w:rFonts w:hint="eastAsia" w:ascii="宋体" w:hAnsi="宋体"/>
                <w:sz w:val="24"/>
              </w:rPr>
            </w:pPr>
            <w:r>
              <w:rPr>
                <w:rFonts w:hint="eastAsia" w:ascii="宋体" w:hAnsi="宋体"/>
                <w:sz w:val="24"/>
              </w:rPr>
              <w:t>管理</w:t>
            </w:r>
          </w:p>
          <w:p>
            <w:pPr>
              <w:spacing w:line="520" w:lineRule="exact"/>
              <w:jc w:val="center"/>
              <w:rPr>
                <w:rFonts w:hint="eastAsia" w:ascii="宋体" w:hAnsi="宋体"/>
                <w:sz w:val="24"/>
              </w:rPr>
            </w:pPr>
            <w:r>
              <w:rPr>
                <w:rFonts w:hint="eastAsia" w:ascii="宋体" w:hAnsi="宋体"/>
                <w:sz w:val="24"/>
              </w:rPr>
              <w:t>人员</w:t>
            </w:r>
          </w:p>
        </w:tc>
        <w:tc>
          <w:tcPr>
            <w:tcW w:w="1075" w:type="dxa"/>
            <w:gridSpan w:val="2"/>
            <w:vAlign w:val="center"/>
          </w:tcPr>
          <w:p>
            <w:pPr>
              <w:spacing w:line="520" w:lineRule="exact"/>
              <w:jc w:val="center"/>
              <w:rPr>
                <w:rFonts w:hint="eastAsia" w:ascii="宋体" w:hAnsi="宋体"/>
                <w:sz w:val="24"/>
              </w:rPr>
            </w:pPr>
          </w:p>
        </w:tc>
        <w:tc>
          <w:tcPr>
            <w:tcW w:w="1075" w:type="dxa"/>
            <w:gridSpan w:val="2"/>
            <w:vAlign w:val="center"/>
          </w:tcPr>
          <w:p>
            <w:pPr>
              <w:spacing w:line="520" w:lineRule="exact"/>
              <w:jc w:val="center"/>
              <w:rPr>
                <w:rFonts w:hint="eastAsia" w:ascii="宋体" w:hAnsi="宋体"/>
                <w:sz w:val="24"/>
              </w:rPr>
            </w:pPr>
            <w:r>
              <w:rPr>
                <w:rFonts w:hint="eastAsia" w:ascii="宋体" w:hAnsi="宋体"/>
                <w:sz w:val="24"/>
              </w:rPr>
              <w:t>技术</w:t>
            </w:r>
          </w:p>
          <w:p>
            <w:pPr>
              <w:spacing w:line="520" w:lineRule="exact"/>
              <w:jc w:val="center"/>
              <w:rPr>
                <w:rFonts w:hint="eastAsia" w:ascii="宋体" w:hAnsi="宋体"/>
                <w:sz w:val="24"/>
              </w:rPr>
            </w:pPr>
            <w:r>
              <w:rPr>
                <w:rFonts w:hint="eastAsia" w:ascii="宋体" w:hAnsi="宋体"/>
                <w:sz w:val="24"/>
              </w:rPr>
              <w:t>人员</w:t>
            </w:r>
          </w:p>
        </w:tc>
        <w:tc>
          <w:tcPr>
            <w:tcW w:w="1075" w:type="dxa"/>
            <w:vAlign w:val="center"/>
          </w:tcPr>
          <w:p>
            <w:pPr>
              <w:spacing w:line="520" w:lineRule="exact"/>
              <w:jc w:val="center"/>
              <w:rPr>
                <w:rFonts w:hint="eastAsia" w:ascii="宋体" w:hAnsi="宋体"/>
                <w:sz w:val="24"/>
              </w:rPr>
            </w:pPr>
          </w:p>
        </w:tc>
        <w:tc>
          <w:tcPr>
            <w:tcW w:w="1086" w:type="dxa"/>
            <w:gridSpan w:val="2"/>
            <w:vAlign w:val="center"/>
          </w:tcPr>
          <w:p>
            <w:pPr>
              <w:spacing w:line="520" w:lineRule="exact"/>
              <w:jc w:val="center"/>
              <w:rPr>
                <w:rFonts w:hint="eastAsia" w:ascii="宋体" w:hAnsi="宋体"/>
                <w:sz w:val="24"/>
              </w:rPr>
            </w:pPr>
            <w:r>
              <w:rPr>
                <w:rFonts w:hint="eastAsia" w:ascii="宋体" w:hAnsi="宋体"/>
                <w:sz w:val="24"/>
              </w:rPr>
              <w:t>职工</w:t>
            </w:r>
          </w:p>
          <w:p>
            <w:pPr>
              <w:spacing w:line="520" w:lineRule="exact"/>
              <w:jc w:val="center"/>
              <w:rPr>
                <w:rFonts w:hint="eastAsia" w:ascii="宋体" w:hAnsi="宋体"/>
                <w:sz w:val="24"/>
              </w:rPr>
            </w:pPr>
            <w:r>
              <w:rPr>
                <w:rFonts w:hint="eastAsia" w:ascii="宋体" w:hAnsi="宋体"/>
                <w:sz w:val="24"/>
              </w:rPr>
              <w:t>人员</w:t>
            </w:r>
          </w:p>
        </w:tc>
        <w:tc>
          <w:tcPr>
            <w:tcW w:w="1389" w:type="dxa"/>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609" w:type="dxa"/>
            <w:vAlign w:val="center"/>
          </w:tcPr>
          <w:p>
            <w:pPr>
              <w:spacing w:line="520" w:lineRule="exact"/>
              <w:rPr>
                <w:rFonts w:hint="eastAsia" w:ascii="宋体" w:hAnsi="宋体"/>
                <w:sz w:val="24"/>
              </w:rPr>
            </w:pPr>
            <w:r>
              <w:rPr>
                <w:rFonts w:hint="eastAsia" w:ascii="宋体" w:hAnsi="宋体"/>
                <w:sz w:val="24"/>
              </w:rPr>
              <w:t>经营范围</w:t>
            </w:r>
          </w:p>
        </w:tc>
        <w:tc>
          <w:tcPr>
            <w:tcW w:w="7858" w:type="dxa"/>
            <w:gridSpan w:val="10"/>
            <w:vAlign w:val="center"/>
          </w:tcPr>
          <w:p>
            <w:pPr>
              <w:spacing w:line="5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609" w:type="dxa"/>
            <w:tcBorders>
              <w:bottom w:val="single" w:color="auto" w:sz="4" w:space="0"/>
            </w:tcBorders>
            <w:vAlign w:val="center"/>
          </w:tcPr>
          <w:p>
            <w:pPr>
              <w:spacing w:line="520" w:lineRule="exact"/>
              <w:jc w:val="center"/>
              <w:rPr>
                <w:rFonts w:hint="eastAsia" w:ascii="宋体" w:hAnsi="宋体"/>
                <w:sz w:val="24"/>
              </w:rPr>
            </w:pPr>
            <w:r>
              <w:rPr>
                <w:rFonts w:hint="eastAsia" w:ascii="宋体" w:hAnsi="宋体"/>
                <w:sz w:val="24"/>
              </w:rPr>
              <w:t>企业现有的资质证书</w:t>
            </w:r>
          </w:p>
        </w:tc>
        <w:tc>
          <w:tcPr>
            <w:tcW w:w="7858" w:type="dxa"/>
            <w:gridSpan w:val="10"/>
            <w:tcBorders>
              <w:bottom w:val="single" w:color="auto" w:sz="4" w:space="0"/>
            </w:tcBorders>
            <w:vAlign w:val="center"/>
          </w:tcPr>
          <w:p>
            <w:pPr>
              <w:spacing w:line="520" w:lineRule="exact"/>
              <w:jc w:val="center"/>
              <w:rPr>
                <w:rFonts w:hint="eastAsia" w:ascii="宋体" w:hAnsi="宋体"/>
                <w:sz w:val="24"/>
              </w:rPr>
            </w:pPr>
          </w:p>
        </w:tc>
      </w:tr>
    </w:tbl>
    <w:p>
      <w:pPr>
        <w:pStyle w:val="12"/>
        <w:snapToGrid w:val="0"/>
        <w:spacing w:before="50" w:after="120"/>
        <w:jc w:val="left"/>
        <w:rPr>
          <w:rFonts w:ascii="宋体" w:hAnsi="宋体" w:cs="宋体"/>
          <w:color w:val="000000"/>
          <w:sz w:val="24"/>
        </w:rPr>
      </w:pPr>
      <w:r>
        <w:rPr>
          <w:rFonts w:hint="eastAsia" w:ascii="宋体" w:hAnsi="宋体"/>
          <w:sz w:val="24"/>
        </w:rPr>
        <w:t>注：</w:t>
      </w:r>
      <w:r>
        <w:rPr>
          <w:rFonts w:ascii="宋体" w:hAnsi="宋体" w:cs="宋体"/>
          <w:color w:val="000000"/>
          <w:sz w:val="24"/>
        </w:rPr>
        <w:t>在填写时，如本表格不适合投标人的实际情况，可根据本表格式自行划表填写。</w:t>
      </w:r>
    </w:p>
    <w:p>
      <w:pPr>
        <w:pStyle w:val="28"/>
        <w:spacing w:line="360" w:lineRule="atLeast"/>
        <w:ind w:firstLine="480" w:firstLineChars="200"/>
        <w:jc w:val="left"/>
        <w:rPr>
          <w:rFonts w:hint="eastAsia" w:hAnsi="宋体"/>
          <w:sz w:val="24"/>
          <w:szCs w:val="24"/>
        </w:rPr>
      </w:pPr>
    </w:p>
    <w:p>
      <w:pPr>
        <w:autoSpaceDE w:val="0"/>
        <w:autoSpaceDN w:val="0"/>
        <w:adjustRightInd w:val="0"/>
        <w:spacing w:line="360" w:lineRule="auto"/>
        <w:rPr>
          <w:rFonts w:ascii="宋体" w:hAnsi="宋体"/>
          <w:sz w:val="24"/>
          <w:szCs w:val="21"/>
          <w:lang w:val="zh-CN"/>
        </w:rPr>
      </w:pPr>
      <w:r>
        <w:rPr>
          <w:rFonts w:hint="eastAsia" w:ascii="宋体" w:hAnsi="宋体"/>
          <w:sz w:val="24"/>
          <w:szCs w:val="21"/>
          <w:lang w:val="zh-CN"/>
        </w:rPr>
        <w:t>法定代表人（签字或盖章）：       投标人（盖章）：       日期：   年   月   日</w:t>
      </w:r>
    </w:p>
    <w:p>
      <w:pPr>
        <w:pStyle w:val="4"/>
        <w:adjustRightInd w:val="0"/>
        <w:snapToGrid w:val="0"/>
        <w:spacing w:before="0" w:after="0" w:line="360" w:lineRule="auto"/>
        <w:sectPr>
          <w:headerReference r:id="rId8" w:type="default"/>
          <w:footerReference r:id="rId9" w:type="default"/>
          <w:footerReference r:id="rId10" w:type="even"/>
          <w:pgSz w:w="11907" w:h="16840"/>
          <w:pgMar w:top="1247" w:right="1247" w:bottom="1191" w:left="1304" w:header="850" w:footer="680" w:gutter="0"/>
          <w:pgBorders w:display="notFirstPage">
            <w:bottom w:val="single" w:color="auto" w:sz="4" w:space="14"/>
          </w:pgBorders>
          <w:cols w:space="720" w:num="1"/>
          <w:titlePg/>
          <w:docGrid w:linePitch="286" w:charSpace="0"/>
        </w:sectPr>
      </w:pPr>
      <w:bookmarkStart w:id="480" w:name="_Toc91899922"/>
      <w:bookmarkStart w:id="481" w:name="_Toc181778915"/>
    </w:p>
    <w:p>
      <w:pPr>
        <w:pStyle w:val="4"/>
        <w:adjustRightInd w:val="0"/>
        <w:snapToGrid w:val="0"/>
        <w:spacing w:before="0" w:after="0" w:line="360" w:lineRule="auto"/>
        <w:rPr>
          <w:rFonts w:hint="eastAsia" w:ascii="宋体" w:hAnsi="宋体"/>
          <w:sz w:val="24"/>
          <w:szCs w:val="24"/>
          <w:lang w:eastAsia="zh-CN"/>
        </w:rPr>
      </w:pPr>
      <w:bookmarkStart w:id="482" w:name="_Toc30242"/>
      <w:bookmarkStart w:id="483" w:name="_Toc15492"/>
      <w:bookmarkStart w:id="484" w:name="_Toc3466"/>
      <w:bookmarkStart w:id="485" w:name="_Toc12125"/>
      <w:bookmarkStart w:id="486" w:name="_Toc28188"/>
      <w:r>
        <w:rPr>
          <w:rFonts w:hint="eastAsia" w:ascii="宋体" w:hAnsi="宋体"/>
          <w:sz w:val="24"/>
          <w:szCs w:val="24"/>
          <w:lang w:eastAsia="zh-CN"/>
        </w:rPr>
        <w:t>附件</w:t>
      </w:r>
      <w:bookmarkEnd w:id="482"/>
      <w:r>
        <w:rPr>
          <w:rFonts w:hint="eastAsia" w:ascii="宋体" w:hAnsi="宋体"/>
          <w:sz w:val="24"/>
          <w:szCs w:val="24"/>
          <w:lang w:eastAsia="zh-CN"/>
        </w:rPr>
        <w:t>五：</w:t>
      </w:r>
      <w:bookmarkEnd w:id="483"/>
      <w:bookmarkEnd w:id="484"/>
      <w:bookmarkEnd w:id="485"/>
      <w:bookmarkEnd w:id="486"/>
    </w:p>
    <w:p>
      <w:pPr>
        <w:pStyle w:val="11"/>
        <w:snapToGrid w:val="0"/>
        <w:spacing w:line="300" w:lineRule="auto"/>
        <w:jc w:val="center"/>
        <w:rPr>
          <w:rFonts w:cs="Arial"/>
          <w:b/>
          <w:bCs/>
          <w:sz w:val="32"/>
        </w:rPr>
      </w:pPr>
      <w:r>
        <w:rPr>
          <w:rFonts w:cs="Arial"/>
          <w:b/>
          <w:bCs/>
          <w:sz w:val="32"/>
        </w:rPr>
        <w:t>项目</w:t>
      </w:r>
      <w:r>
        <w:rPr>
          <w:rFonts w:hint="eastAsia" w:cs="Arial"/>
          <w:b/>
          <w:bCs/>
          <w:sz w:val="32"/>
          <w:lang w:eastAsia="zh-CN"/>
        </w:rPr>
        <w:t>负责人资格情况</w:t>
      </w:r>
      <w:r>
        <w:rPr>
          <w:rFonts w:cs="Arial"/>
          <w:b/>
          <w:bCs/>
          <w:sz w:val="32"/>
        </w:rPr>
        <w:t>表</w:t>
      </w:r>
    </w:p>
    <w:p>
      <w:pPr>
        <w:pStyle w:val="4"/>
        <w:adjustRightInd w:val="0"/>
        <w:snapToGrid w:val="0"/>
        <w:spacing w:before="0" w:after="0" w:line="360" w:lineRule="auto"/>
        <w:rPr>
          <w:rFonts w:hint="eastAsia" w:ascii="宋体" w:hAnsi="宋体" w:eastAsia="宋体"/>
          <w:sz w:val="24"/>
          <w:szCs w:val="24"/>
          <w:lang w:eastAsia="zh-CN"/>
        </w:rPr>
      </w:pPr>
    </w:p>
    <w:tbl>
      <w:tblPr>
        <w:tblStyle w:val="19"/>
        <w:tblW w:w="9511" w:type="dxa"/>
        <w:jc w:val="center"/>
        <w:tblLayout w:type="fixed"/>
        <w:tblCellMar>
          <w:top w:w="0" w:type="dxa"/>
          <w:left w:w="108" w:type="dxa"/>
          <w:bottom w:w="0" w:type="dxa"/>
          <w:right w:w="108" w:type="dxa"/>
        </w:tblCellMar>
      </w:tblPr>
      <w:tblGrid>
        <w:gridCol w:w="1361"/>
        <w:gridCol w:w="1903"/>
        <w:gridCol w:w="967"/>
        <w:gridCol w:w="1035"/>
        <w:gridCol w:w="1665"/>
        <w:gridCol w:w="2580"/>
      </w:tblGrid>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ascii="宋体" w:hAnsi="宋体" w:cs="宋体"/>
                <w:color w:val="000000"/>
                <w:sz w:val="24"/>
              </w:rPr>
            </w:pPr>
            <w:r>
              <w:rPr>
                <w:rFonts w:ascii="宋体" w:hAnsi="宋体" w:cs="宋体"/>
                <w:color w:val="000000"/>
                <w:sz w:val="24"/>
              </w:rPr>
              <w:t>姓名</w:t>
            </w:r>
          </w:p>
        </w:tc>
        <w:tc>
          <w:tcPr>
            <w:tcW w:w="1903"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 xml:space="preserve"> </w:t>
            </w:r>
          </w:p>
        </w:tc>
        <w:tc>
          <w:tcPr>
            <w:tcW w:w="967"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 xml:space="preserve"> 姓别</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eastAsia" w:ascii="宋体" w:hAnsi="宋体" w:eastAsia="宋体" w:cs="宋体"/>
                <w:color w:val="000000"/>
                <w:sz w:val="24"/>
                <w:lang w:eastAsia="zh-CN"/>
              </w:rPr>
            </w:pP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eastAsia" w:ascii="宋体" w:hAnsi="宋体" w:cs="宋体"/>
                <w:color w:val="000000"/>
                <w:sz w:val="24"/>
                <w:lang w:eastAsia="zh-CN"/>
              </w:rPr>
            </w:pPr>
            <w:r>
              <w:rPr>
                <w:rFonts w:hint="eastAsia" w:ascii="宋体" w:hAnsi="宋体" w:cs="宋体"/>
                <w:color w:val="000000"/>
                <w:sz w:val="24"/>
                <w:lang w:eastAsia="zh-CN"/>
              </w:rPr>
              <w:t>出生日期</w:t>
            </w:r>
          </w:p>
        </w:tc>
        <w:tc>
          <w:tcPr>
            <w:tcW w:w="2580"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default" w:ascii="宋体" w:hAnsi="宋体" w:eastAsia="宋体" w:cs="宋体"/>
                <w:bCs/>
                <w:color w:val="000000"/>
                <w:sz w:val="24"/>
                <w:lang w:val="en-US" w:eastAsia="zh-CN"/>
              </w:rPr>
            </w:pPr>
            <w:r>
              <w:rPr>
                <w:rFonts w:hint="eastAsia" w:ascii="宋体" w:hAnsi="宋体" w:cs="宋体"/>
                <w:bCs/>
                <w:color w:val="000000"/>
                <w:sz w:val="24"/>
                <w:lang w:eastAsia="zh-CN"/>
              </w:rPr>
              <w:t>年</w:t>
            </w:r>
            <w:r>
              <w:rPr>
                <w:rFonts w:hint="eastAsia" w:ascii="宋体" w:hAnsi="宋体" w:cs="宋体"/>
                <w:bCs/>
                <w:color w:val="000000"/>
                <w:sz w:val="24"/>
                <w:lang w:val="en-US" w:eastAsia="zh-CN"/>
              </w:rPr>
              <w:t xml:space="preserve">  月   日</w:t>
            </w: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毕业院校及专业</w:t>
            </w:r>
          </w:p>
        </w:tc>
        <w:tc>
          <w:tcPr>
            <w:tcW w:w="3905" w:type="dxa"/>
            <w:gridSpan w:val="3"/>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毕业时间</w:t>
            </w: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trHeight w:val="883" w:hRule="atLeast"/>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从事本专业时间</w:t>
            </w:r>
          </w:p>
        </w:tc>
        <w:tc>
          <w:tcPr>
            <w:tcW w:w="1903"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为投标人服务时间</w:t>
            </w: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hint="default" w:ascii="宋体" w:hAnsi="宋体" w:eastAsia="宋体" w:cs="宋体"/>
                <w:color w:val="000000"/>
                <w:sz w:val="24"/>
                <w:lang w:val="en-US" w:eastAsia="zh-CN"/>
              </w:rPr>
            </w:pPr>
            <w:r>
              <w:rPr>
                <w:rFonts w:hint="eastAsia" w:ascii="宋体" w:hAnsi="宋体" w:cs="宋体"/>
                <w:color w:val="000000"/>
                <w:sz w:val="24"/>
                <w:lang w:eastAsia="zh-CN"/>
              </w:rPr>
              <w:t>职务</w:t>
            </w:r>
            <w:r>
              <w:rPr>
                <w:rFonts w:hint="eastAsia" w:ascii="宋体" w:hAnsi="宋体" w:cs="宋体"/>
                <w:color w:val="000000"/>
                <w:sz w:val="24"/>
                <w:lang w:val="en-US" w:eastAsia="zh-CN"/>
              </w:rPr>
              <w:t>/职称</w:t>
            </w:r>
          </w:p>
        </w:tc>
        <w:tc>
          <w:tcPr>
            <w:tcW w:w="1903"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3667" w:type="dxa"/>
            <w:gridSpan w:val="3"/>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联系方式</w:t>
            </w: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主要业绩</w:t>
            </w:r>
          </w:p>
        </w:tc>
        <w:tc>
          <w:tcPr>
            <w:tcW w:w="8150" w:type="dxa"/>
            <w:gridSpan w:val="5"/>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hint="eastAsia" w:ascii="宋体" w:hAnsi="宋体" w:eastAsia="宋体" w:cs="宋体"/>
                <w:color w:val="000000"/>
                <w:sz w:val="24"/>
                <w:lang w:eastAsia="zh-CN"/>
              </w:rPr>
            </w:pPr>
            <w:r>
              <w:rPr>
                <w:rFonts w:hint="eastAsia" w:ascii="宋体" w:hAnsi="宋体" w:cs="宋体"/>
                <w:color w:val="000000"/>
                <w:sz w:val="24"/>
                <w:lang w:eastAsia="zh-CN"/>
              </w:rPr>
              <w:t>时</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间</w:t>
            </w:r>
          </w:p>
        </w:tc>
        <w:tc>
          <w:tcPr>
            <w:tcW w:w="5570" w:type="dxa"/>
            <w:gridSpan w:val="4"/>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参加过的项目名称及规模</w:t>
            </w: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该项目中任职</w:t>
            </w: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jc w:val="center"/>
              <w:rPr>
                <w:rFonts w:hint="eastAsia" w:ascii="宋体" w:hAnsi="宋体" w:cs="宋体"/>
                <w:color w:val="000000"/>
                <w:sz w:val="24"/>
                <w:lang w:eastAsia="zh-CN"/>
              </w:rPr>
            </w:pP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r>
        <w:tblPrEx>
          <w:tblCellMar>
            <w:top w:w="0" w:type="dxa"/>
            <w:left w:w="108" w:type="dxa"/>
            <w:bottom w:w="0" w:type="dxa"/>
            <w:right w:w="108" w:type="dxa"/>
          </w:tblCellMar>
        </w:tblPrEx>
        <w:trPr>
          <w:jc w:val="center"/>
        </w:trPr>
        <w:tc>
          <w:tcPr>
            <w:tcW w:w="1361"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5570" w:type="dxa"/>
            <w:gridSpan w:val="4"/>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c>
          <w:tcPr>
            <w:tcW w:w="2580" w:type="dxa"/>
            <w:tcBorders>
              <w:top w:val="single" w:color="000000" w:sz="4" w:space="0"/>
              <w:left w:val="single" w:color="000000" w:sz="4" w:space="0"/>
              <w:bottom w:val="single" w:color="000000" w:sz="4" w:space="0"/>
              <w:right w:val="single" w:color="000000" w:sz="4" w:space="0"/>
            </w:tcBorders>
          </w:tcPr>
          <w:p>
            <w:pPr>
              <w:pStyle w:val="12"/>
              <w:snapToGrid w:val="0"/>
              <w:spacing w:before="120" w:after="50" w:line="360" w:lineRule="auto"/>
              <w:rPr>
                <w:rFonts w:ascii="宋体" w:hAnsi="宋体" w:cs="宋体"/>
                <w:color w:val="000000"/>
                <w:sz w:val="24"/>
              </w:rPr>
            </w:pPr>
          </w:p>
        </w:tc>
      </w:tr>
    </w:tbl>
    <w:p>
      <w:pPr>
        <w:spacing w:line="540" w:lineRule="exact"/>
        <w:rPr>
          <w:rFonts w:hint="eastAsia"/>
          <w:sz w:val="24"/>
        </w:rPr>
      </w:pPr>
    </w:p>
    <w:p>
      <w:pPr>
        <w:pStyle w:val="12"/>
        <w:snapToGrid w:val="0"/>
        <w:spacing w:before="50" w:after="120"/>
        <w:jc w:val="left"/>
        <w:rPr>
          <w:rFonts w:ascii="宋体" w:hAnsi="宋体" w:cs="宋体"/>
          <w:color w:val="000000"/>
          <w:sz w:val="24"/>
        </w:rPr>
      </w:pPr>
      <w:r>
        <w:rPr>
          <w:rFonts w:ascii="宋体" w:hAnsi="宋体" w:cs="宋体"/>
          <w:color w:val="000000"/>
          <w:sz w:val="24"/>
        </w:rPr>
        <w:t>注：</w:t>
      </w:r>
      <w:r>
        <w:rPr>
          <w:rFonts w:hint="eastAsia" w:ascii="宋体" w:hAnsi="宋体" w:cs="宋体"/>
          <w:color w:val="000000"/>
          <w:sz w:val="24"/>
          <w:lang w:val="en-US" w:eastAsia="zh-CN"/>
        </w:rPr>
        <w:t>项目执行过程中，未经委托方允许，不得更换项目负责人</w:t>
      </w:r>
      <w:r>
        <w:rPr>
          <w:rFonts w:ascii="宋体" w:hAnsi="宋体" w:cs="宋体"/>
          <w:color w:val="000000"/>
          <w:sz w:val="24"/>
        </w:rPr>
        <w:t>。</w:t>
      </w:r>
    </w:p>
    <w:p>
      <w:pPr>
        <w:pStyle w:val="12"/>
        <w:snapToGrid w:val="0"/>
        <w:spacing w:before="50" w:after="120" w:line="360" w:lineRule="auto"/>
        <w:jc w:val="left"/>
        <w:rPr>
          <w:rFonts w:ascii="宋体" w:hAnsi="宋体" w:cs="宋体"/>
          <w:color w:val="000000"/>
          <w:sz w:val="24"/>
          <w:szCs w:val="20"/>
        </w:rPr>
      </w:pPr>
    </w:p>
    <w:p>
      <w:pPr>
        <w:pStyle w:val="12"/>
        <w:rPr>
          <w:sz w:val="24"/>
        </w:rPr>
      </w:pPr>
      <w:r>
        <w:rPr>
          <w:rFonts w:ascii="宋体" w:hAnsi="宋体"/>
          <w:sz w:val="24"/>
        </w:rPr>
        <w:t>法定代表人或</w:t>
      </w:r>
      <w:r>
        <w:rPr>
          <w:rFonts w:ascii="宋体" w:hAnsi="宋体" w:cs="宋体"/>
          <w:color w:val="000000"/>
          <w:spacing w:val="20"/>
          <w:sz w:val="24"/>
        </w:rPr>
        <w:t>授权代表</w:t>
      </w:r>
      <w:r>
        <w:rPr>
          <w:rFonts w:ascii="宋体" w:hAnsi="宋体"/>
          <w:sz w:val="24"/>
        </w:rPr>
        <w:t>签字：</w:t>
      </w:r>
    </w:p>
    <w:p>
      <w:pPr>
        <w:pStyle w:val="12"/>
        <w:rPr>
          <w:sz w:val="24"/>
        </w:rPr>
      </w:pPr>
    </w:p>
    <w:p>
      <w:pPr>
        <w:pStyle w:val="12"/>
        <w:rPr>
          <w:sz w:val="24"/>
        </w:rPr>
      </w:pPr>
    </w:p>
    <w:p>
      <w:pPr>
        <w:pStyle w:val="12"/>
        <w:snapToGrid w:val="0"/>
        <w:spacing w:line="300" w:lineRule="auto"/>
        <w:rPr>
          <w:rFonts w:ascii="宋体" w:hAnsi="宋体"/>
          <w:sz w:val="24"/>
        </w:rPr>
      </w:pPr>
      <w:r>
        <w:rPr>
          <w:rFonts w:ascii="宋体" w:hAnsi="宋体"/>
          <w:sz w:val="24"/>
        </w:rPr>
        <w:t>投标单位全称（公章）：</w:t>
      </w:r>
    </w:p>
    <w:p>
      <w:pPr>
        <w:pStyle w:val="12"/>
        <w:snapToGrid w:val="0"/>
        <w:spacing w:before="50" w:after="50" w:line="360" w:lineRule="auto"/>
        <w:rPr>
          <w:rFonts w:ascii="宋体" w:hAnsi="宋体" w:cs="宋体"/>
          <w:color w:val="000000"/>
          <w:sz w:val="24"/>
          <w:szCs w:val="20"/>
        </w:rPr>
      </w:pPr>
      <w:r>
        <w:rPr>
          <w:rFonts w:ascii="宋体" w:hAnsi="宋体" w:cs="宋体"/>
          <w:color w:val="000000"/>
          <w:spacing w:val="20"/>
          <w:sz w:val="24"/>
        </w:rPr>
        <w:t xml:space="preserve">         </w:t>
      </w:r>
    </w:p>
    <w:p>
      <w:pPr>
        <w:pStyle w:val="12"/>
        <w:snapToGrid w:val="0"/>
        <w:spacing w:line="300" w:lineRule="auto"/>
        <w:jc w:val="right"/>
        <w:rPr>
          <w:rFonts w:ascii="宋体" w:hAnsi="宋体"/>
          <w:color w:val="000000"/>
          <w:szCs w:val="20"/>
        </w:rPr>
        <w:sectPr>
          <w:footerReference r:id="rId13" w:type="first"/>
          <w:headerReference r:id="rId11" w:type="default"/>
          <w:footerReference r:id="rId12" w:type="default"/>
          <w:pgSz w:w="11906" w:h="16838"/>
          <w:pgMar w:top="1021" w:right="1588" w:bottom="851" w:left="1588" w:header="567" w:footer="454" w:gutter="0"/>
          <w:pgNumType w:start="1"/>
          <w:cols w:space="720" w:num="1"/>
          <w:formProt w:val="0"/>
          <w:titlePg/>
          <w:docGrid w:linePitch="312" w:charSpace="91954"/>
        </w:sectPr>
      </w:pPr>
      <w:r>
        <w:rPr>
          <w:rFonts w:ascii="宋体" w:hAnsi="宋体" w:cs="Arial"/>
          <w:spacing w:val="20"/>
          <w:sz w:val="24"/>
        </w:rPr>
        <w:t>日期：</w:t>
      </w:r>
      <w:r>
        <w:rPr>
          <w:rFonts w:ascii="宋体" w:hAnsi="宋体" w:cs="Arial"/>
          <w:sz w:val="24"/>
        </w:rPr>
        <w:t xml:space="preserve">   年  月  日</w:t>
      </w:r>
    </w:p>
    <w:bookmarkEnd w:id="477"/>
    <w:bookmarkEnd w:id="478"/>
    <w:bookmarkEnd w:id="479"/>
    <w:bookmarkEnd w:id="480"/>
    <w:bookmarkEnd w:id="481"/>
    <w:p>
      <w:pPr>
        <w:pStyle w:val="4"/>
        <w:adjustRightInd w:val="0"/>
        <w:snapToGrid w:val="0"/>
        <w:spacing w:before="0" w:after="0" w:line="360" w:lineRule="auto"/>
        <w:rPr>
          <w:rFonts w:hint="eastAsia" w:ascii="宋体" w:hAnsi="宋体"/>
          <w:color w:val="auto"/>
          <w:sz w:val="21"/>
          <w:szCs w:val="21"/>
        </w:rPr>
      </w:pPr>
      <w:bookmarkStart w:id="487" w:name="_Toc19956"/>
      <w:bookmarkStart w:id="488" w:name="_Toc24234"/>
      <w:bookmarkStart w:id="489" w:name="_Toc282761484"/>
      <w:bookmarkStart w:id="490" w:name="_Toc256498839"/>
      <w:bookmarkStart w:id="491" w:name="_Toc164054223"/>
      <w:bookmarkStart w:id="492" w:name="_Toc256521622"/>
      <w:bookmarkStart w:id="493" w:name="_Toc6404"/>
      <w:bookmarkStart w:id="494" w:name="_Toc2035"/>
      <w:bookmarkStart w:id="495" w:name="_Toc4140"/>
      <w:bookmarkStart w:id="496" w:name="_Toc9773"/>
      <w:r>
        <w:rPr>
          <w:rFonts w:hint="eastAsia" w:ascii="宋体" w:hAnsi="宋体"/>
          <w:color w:val="auto"/>
          <w:sz w:val="24"/>
          <w:szCs w:val="24"/>
        </w:rPr>
        <w:t>附件</w:t>
      </w:r>
      <w:r>
        <w:rPr>
          <w:rFonts w:hint="eastAsia" w:ascii="宋体" w:hAnsi="宋体"/>
          <w:color w:val="auto"/>
          <w:sz w:val="24"/>
          <w:szCs w:val="24"/>
          <w:lang w:eastAsia="zh-CN"/>
        </w:rPr>
        <w:t>六</w:t>
      </w:r>
      <w:r>
        <w:rPr>
          <w:rFonts w:hint="eastAsia" w:ascii="宋体" w:hAnsi="宋体"/>
          <w:color w:val="auto"/>
          <w:sz w:val="24"/>
          <w:szCs w:val="24"/>
        </w:rPr>
        <w:t>：</w:t>
      </w:r>
      <w:bookmarkEnd w:id="487"/>
      <w:bookmarkEnd w:id="488"/>
      <w:bookmarkEnd w:id="489"/>
      <w:bookmarkEnd w:id="490"/>
      <w:bookmarkEnd w:id="491"/>
      <w:bookmarkEnd w:id="492"/>
      <w:r>
        <w:rPr>
          <w:rFonts w:hint="eastAsia" w:ascii="宋体" w:hAnsi="宋体"/>
          <w:color w:val="auto"/>
          <w:sz w:val="21"/>
          <w:szCs w:val="21"/>
        </w:rPr>
        <w:t>投标人认为需要提供的其他说明和资料。</w:t>
      </w:r>
      <w:bookmarkEnd w:id="493"/>
      <w:bookmarkEnd w:id="494"/>
      <w:bookmarkEnd w:id="495"/>
      <w:bookmarkEnd w:id="496"/>
    </w:p>
    <w:p>
      <w:pPr>
        <w:pStyle w:val="4"/>
        <w:adjustRightInd w:val="0"/>
        <w:snapToGrid w:val="0"/>
        <w:spacing w:before="0" w:after="0" w:line="360" w:lineRule="auto"/>
        <w:rPr>
          <w:rFonts w:hint="eastAsia"/>
        </w:rPr>
      </w:pPr>
    </w:p>
    <w:bookmarkEnd w:id="432"/>
    <w:bookmarkEnd w:id="460"/>
    <w:bookmarkEnd w:id="461"/>
    <w:bookmarkEnd w:id="462"/>
    <w:bookmarkEnd w:id="463"/>
    <w:bookmarkEnd w:id="464"/>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center"/>
        <w:rPr>
          <w:rFonts w:hint="eastAsia" w:eastAsia="黑体"/>
          <w:b/>
          <w:bCs/>
          <w:sz w:val="36"/>
        </w:rPr>
      </w:pPr>
    </w:p>
    <w:p>
      <w:pPr>
        <w:spacing w:line="288" w:lineRule="auto"/>
        <w:jc w:val="left"/>
        <w:rPr>
          <w:rFonts w:eastAsia="黑体"/>
          <w:b/>
          <w:bCs/>
          <w:sz w:val="36"/>
        </w:rPr>
      </w:pPr>
      <w:r>
        <w:rPr>
          <w:rFonts w:hint="eastAsia" w:ascii="宋体" w:hAnsi="宋体"/>
          <w:b/>
          <w:bCs/>
          <w:sz w:val="24"/>
          <w:szCs w:val="24"/>
          <w:highlight w:val="black"/>
        </w:rPr>
        <w:t>附件</w:t>
      </w:r>
      <w:r>
        <w:rPr>
          <w:rFonts w:hint="eastAsia" w:ascii="宋体" w:hAnsi="宋体"/>
          <w:b/>
          <w:bCs/>
          <w:sz w:val="24"/>
          <w:szCs w:val="24"/>
          <w:highlight w:val="black"/>
          <w:lang w:eastAsia="zh-CN"/>
        </w:rPr>
        <w:t>七</w:t>
      </w:r>
      <w:r>
        <w:rPr>
          <w:rFonts w:hint="eastAsia" w:ascii="宋体" w:hAnsi="宋体"/>
          <w:b/>
          <w:bCs/>
          <w:sz w:val="24"/>
          <w:szCs w:val="24"/>
          <w:highlight w:val="black"/>
        </w:rPr>
        <w:t>：</w:t>
      </w:r>
      <w:r>
        <w:rPr>
          <w:rFonts w:hint="eastAsia" w:ascii="宋体" w:hAnsi="宋体"/>
          <w:sz w:val="24"/>
          <w:szCs w:val="24"/>
          <w:lang w:val="en-US" w:eastAsia="zh-CN"/>
        </w:rPr>
        <w:t xml:space="preserve">            </w:t>
      </w:r>
      <w:r>
        <w:rPr>
          <w:rFonts w:hint="eastAsia" w:eastAsia="黑体"/>
          <w:b/>
          <w:bCs/>
          <w:sz w:val="36"/>
        </w:rPr>
        <w:t>法定代表人授权委托书</w:t>
      </w:r>
    </w:p>
    <w:p>
      <w:pPr>
        <w:spacing w:line="600" w:lineRule="exact"/>
        <w:jc w:val="center"/>
        <w:rPr>
          <w:sz w:val="32"/>
          <w:szCs w:val="32"/>
        </w:rPr>
      </w:pPr>
      <w:r>
        <w:rPr>
          <w:rFonts w:hint="eastAsia"/>
          <w:sz w:val="32"/>
          <w:szCs w:val="32"/>
        </w:rPr>
        <w:t xml:space="preserve"> </w:t>
      </w:r>
    </w:p>
    <w:p>
      <w:pPr>
        <w:spacing w:line="660" w:lineRule="exact"/>
        <w:ind w:firstLine="640" w:firstLineChars="200"/>
        <w:rPr>
          <w:sz w:val="32"/>
          <w:szCs w:val="32"/>
          <w:u w:val="single"/>
        </w:rPr>
      </w:pPr>
      <w:r>
        <w:rPr>
          <w:rFonts w:hint="eastAsia"/>
          <w:sz w:val="32"/>
          <w:szCs w:val="32"/>
        </w:rPr>
        <w:t>本授权委托书声明：我</w:t>
      </w:r>
      <w:r>
        <w:rPr>
          <w:rFonts w:hint="eastAsia"/>
          <w:sz w:val="32"/>
          <w:szCs w:val="32"/>
          <w:u w:val="single"/>
        </w:rPr>
        <w:t xml:space="preserve">            </w:t>
      </w:r>
      <w:r>
        <w:rPr>
          <w:rFonts w:hint="eastAsia"/>
          <w:sz w:val="32"/>
          <w:szCs w:val="32"/>
        </w:rPr>
        <w:t>（姓名）系</w:t>
      </w:r>
      <w:r>
        <w:rPr>
          <w:rFonts w:hint="eastAsia"/>
          <w:sz w:val="32"/>
          <w:szCs w:val="32"/>
          <w:u w:val="single"/>
        </w:rPr>
        <w:t xml:space="preserve">                   </w:t>
      </w:r>
    </w:p>
    <w:p>
      <w:pPr>
        <w:spacing w:line="660" w:lineRule="exact"/>
        <w:rPr>
          <w:sz w:val="32"/>
          <w:szCs w:val="32"/>
          <w:u w:val="single"/>
        </w:rPr>
      </w:pPr>
      <w:r>
        <w:rPr>
          <w:rFonts w:hint="eastAsia"/>
          <w:sz w:val="32"/>
          <w:szCs w:val="32"/>
          <w:u w:val="single"/>
        </w:rPr>
        <w:t xml:space="preserve">        </w:t>
      </w:r>
      <w:r>
        <w:rPr>
          <w:rFonts w:hint="eastAsia"/>
          <w:sz w:val="32"/>
          <w:szCs w:val="32"/>
        </w:rPr>
        <w:t>（投标人）的法定代表人，现授权委托我单位</w:t>
      </w:r>
      <w:r>
        <w:rPr>
          <w:rFonts w:hint="eastAsia"/>
          <w:sz w:val="32"/>
          <w:szCs w:val="32"/>
          <w:u w:val="single"/>
        </w:rPr>
        <w:t xml:space="preserve">            </w:t>
      </w:r>
    </w:p>
    <w:p>
      <w:pPr>
        <w:spacing w:line="660" w:lineRule="exact"/>
        <w:rPr>
          <w:sz w:val="32"/>
          <w:szCs w:val="32"/>
        </w:rPr>
      </w:pPr>
      <w:r>
        <w:rPr>
          <w:rFonts w:hint="eastAsia"/>
          <w:sz w:val="32"/>
          <w:szCs w:val="32"/>
        </w:rPr>
        <w:t xml:space="preserve">（姓名）为我的代理人，以本单位的名义参加 </w:t>
      </w:r>
      <w:r>
        <w:rPr>
          <w:rFonts w:hint="eastAsia"/>
          <w:sz w:val="32"/>
          <w:szCs w:val="32"/>
          <w:u w:val="single"/>
        </w:rPr>
        <w:t xml:space="preserve">                  </w:t>
      </w:r>
    </w:p>
    <w:p>
      <w:pPr>
        <w:spacing w:line="660" w:lineRule="exact"/>
        <w:rPr>
          <w:sz w:val="32"/>
          <w:szCs w:val="32"/>
        </w:rPr>
      </w:pPr>
      <w:r>
        <w:rPr>
          <w:rFonts w:hint="eastAsia"/>
          <w:sz w:val="32"/>
          <w:szCs w:val="32"/>
          <w:u w:val="single"/>
        </w:rPr>
        <w:t xml:space="preserve">        </w:t>
      </w:r>
      <w:r>
        <w:rPr>
          <w:rFonts w:hint="eastAsia"/>
          <w:sz w:val="32"/>
          <w:szCs w:val="32"/>
        </w:rPr>
        <w:t>（采购人）的</w:t>
      </w:r>
      <w:r>
        <w:rPr>
          <w:rFonts w:hint="eastAsia"/>
          <w:sz w:val="32"/>
          <w:szCs w:val="32"/>
          <w:u w:val="single"/>
        </w:rPr>
        <w:t xml:space="preserve">                        （</w:t>
      </w:r>
      <w:r>
        <w:rPr>
          <w:rFonts w:hint="eastAsia"/>
          <w:sz w:val="32"/>
          <w:szCs w:val="32"/>
        </w:rPr>
        <w:t>项目名称）的投标。代理人在该项目招投标活动中的一切事务，我均以承认。</w:t>
      </w:r>
    </w:p>
    <w:p>
      <w:pPr>
        <w:spacing w:line="660" w:lineRule="exact"/>
        <w:ind w:firstLine="630"/>
        <w:rPr>
          <w:sz w:val="32"/>
          <w:szCs w:val="32"/>
        </w:rPr>
      </w:pPr>
      <w:r>
        <w:rPr>
          <w:rFonts w:hint="eastAsia"/>
          <w:sz w:val="32"/>
          <w:szCs w:val="32"/>
        </w:rPr>
        <w:t>代理人无转委权，特此委托。</w:t>
      </w:r>
    </w:p>
    <w:p>
      <w:pPr>
        <w:spacing w:line="600" w:lineRule="exact"/>
        <w:ind w:firstLine="630"/>
        <w:rPr>
          <w:sz w:val="32"/>
          <w:szCs w:val="32"/>
        </w:rPr>
      </w:pPr>
    </w:p>
    <w:p>
      <w:pPr>
        <w:spacing w:line="600" w:lineRule="exact"/>
        <w:ind w:firstLine="630"/>
        <w:rPr>
          <w:sz w:val="32"/>
          <w:szCs w:val="32"/>
        </w:rPr>
      </w:pPr>
    </w:p>
    <w:p>
      <w:pPr>
        <w:spacing w:line="600" w:lineRule="exact"/>
        <w:rPr>
          <w:sz w:val="32"/>
          <w:szCs w:val="32"/>
        </w:rPr>
      </w:pPr>
    </w:p>
    <w:p>
      <w:pPr>
        <w:spacing w:line="660" w:lineRule="exact"/>
        <w:ind w:firstLine="629"/>
        <w:rPr>
          <w:sz w:val="32"/>
          <w:szCs w:val="32"/>
        </w:rPr>
      </w:pPr>
    </w:p>
    <w:p>
      <w:pPr>
        <w:spacing w:line="360" w:lineRule="auto"/>
        <w:ind w:firstLine="629"/>
        <w:rPr>
          <w:sz w:val="32"/>
          <w:szCs w:val="32"/>
          <w:u w:val="single"/>
        </w:rPr>
      </w:pPr>
      <w:r>
        <w:rPr>
          <w:rFonts w:hint="eastAsia"/>
          <w:sz w:val="32"/>
          <w:szCs w:val="32"/>
        </w:rPr>
        <w:t>投标人（盖章）：</w:t>
      </w:r>
      <w:r>
        <w:rPr>
          <w:rFonts w:hint="eastAsia"/>
          <w:sz w:val="32"/>
          <w:szCs w:val="32"/>
          <w:u w:val="single"/>
        </w:rPr>
        <w:t xml:space="preserve">                                   </w:t>
      </w:r>
    </w:p>
    <w:p>
      <w:pPr>
        <w:spacing w:line="360" w:lineRule="auto"/>
        <w:ind w:firstLine="629"/>
        <w:rPr>
          <w:sz w:val="32"/>
          <w:szCs w:val="32"/>
        </w:rPr>
      </w:pPr>
      <w:r>
        <w:rPr>
          <w:rFonts w:hint="eastAsia"/>
          <w:sz w:val="32"/>
          <w:szCs w:val="32"/>
        </w:rPr>
        <w:t>法定代表人（盖章）：</w:t>
      </w:r>
      <w:r>
        <w:rPr>
          <w:rFonts w:hint="eastAsia"/>
          <w:sz w:val="32"/>
          <w:szCs w:val="32"/>
          <w:u w:val="single"/>
        </w:rPr>
        <w:t xml:space="preserve">                               </w:t>
      </w:r>
    </w:p>
    <w:p>
      <w:pPr>
        <w:spacing w:line="360" w:lineRule="auto"/>
        <w:ind w:firstLine="629"/>
        <w:rPr>
          <w:sz w:val="32"/>
          <w:szCs w:val="32"/>
          <w:u w:val="single"/>
        </w:rPr>
      </w:pPr>
      <w:r>
        <w:rPr>
          <w:rFonts w:hint="eastAsia"/>
          <w:sz w:val="32"/>
          <w:szCs w:val="32"/>
        </w:rPr>
        <w:t>代理人：</w:t>
      </w:r>
      <w:r>
        <w:rPr>
          <w:rFonts w:hint="eastAsia"/>
          <w:sz w:val="32"/>
          <w:szCs w:val="32"/>
          <w:u w:val="single"/>
        </w:rPr>
        <w:t xml:space="preserve">        </w:t>
      </w:r>
      <w:r>
        <w:rPr>
          <w:rFonts w:hint="eastAsia"/>
          <w:sz w:val="32"/>
          <w:szCs w:val="32"/>
        </w:rPr>
        <w:t>性别：</w:t>
      </w:r>
      <w:r>
        <w:rPr>
          <w:rFonts w:hint="eastAsia"/>
          <w:sz w:val="32"/>
          <w:szCs w:val="32"/>
          <w:u w:val="single"/>
        </w:rPr>
        <w:t xml:space="preserve">           </w:t>
      </w:r>
      <w:r>
        <w:rPr>
          <w:rFonts w:hint="eastAsia"/>
          <w:sz w:val="32"/>
          <w:szCs w:val="32"/>
        </w:rPr>
        <w:t>年龄：</w:t>
      </w:r>
      <w:r>
        <w:rPr>
          <w:rFonts w:hint="eastAsia"/>
          <w:sz w:val="32"/>
          <w:szCs w:val="32"/>
          <w:u w:val="single"/>
        </w:rPr>
        <w:t xml:space="preserve">           </w:t>
      </w:r>
    </w:p>
    <w:p>
      <w:pPr>
        <w:spacing w:line="360" w:lineRule="auto"/>
        <w:ind w:firstLine="629"/>
        <w:rPr>
          <w:sz w:val="32"/>
          <w:szCs w:val="32"/>
          <w:u w:val="single"/>
        </w:rPr>
      </w:pPr>
      <w:r>
        <w:rPr>
          <w:rFonts w:hint="eastAsia"/>
          <w:sz w:val="32"/>
          <w:szCs w:val="32"/>
        </w:rPr>
        <w:t>身份证号码：</w:t>
      </w:r>
      <w:r>
        <w:rPr>
          <w:rFonts w:hint="eastAsia"/>
          <w:sz w:val="32"/>
          <w:szCs w:val="32"/>
          <w:u w:val="single"/>
        </w:rPr>
        <w:t xml:space="preserve">                </w:t>
      </w:r>
      <w:r>
        <w:rPr>
          <w:rFonts w:hint="eastAsia"/>
          <w:sz w:val="32"/>
          <w:szCs w:val="32"/>
        </w:rPr>
        <w:t>职务：</w:t>
      </w:r>
      <w:r>
        <w:rPr>
          <w:rFonts w:hint="eastAsia"/>
          <w:sz w:val="32"/>
          <w:szCs w:val="32"/>
          <w:u w:val="single"/>
        </w:rPr>
        <w:t xml:space="preserve">                </w:t>
      </w:r>
    </w:p>
    <w:p>
      <w:pPr>
        <w:widowControl/>
        <w:spacing w:line="360" w:lineRule="auto"/>
        <w:ind w:firstLine="640" w:firstLineChars="200"/>
        <w:rPr>
          <w:rFonts w:hint="eastAsia"/>
          <w:sz w:val="32"/>
          <w:szCs w:val="32"/>
          <w:u w:val="single"/>
        </w:rPr>
      </w:pPr>
      <w:r>
        <w:rPr>
          <w:rFonts w:hint="eastAsia"/>
          <w:sz w:val="32"/>
          <w:szCs w:val="32"/>
        </w:rPr>
        <w:t>授权委托日期：</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p>
    <w:p>
      <w:pPr>
        <w:adjustRightInd w:val="0"/>
        <w:snapToGrid w:val="0"/>
        <w:spacing w:line="360" w:lineRule="auto"/>
        <w:rPr>
          <w:rFonts w:hint="eastAsia"/>
        </w:rPr>
      </w:pPr>
    </w:p>
    <w:p>
      <w:pPr>
        <w:pStyle w:val="4"/>
        <w:adjustRightInd w:val="0"/>
        <w:snapToGrid w:val="0"/>
        <w:spacing w:before="0" w:after="0" w:line="360" w:lineRule="auto"/>
        <w:rPr>
          <w:rFonts w:hint="eastAsia" w:ascii="宋体" w:hAnsi="宋体"/>
          <w:sz w:val="24"/>
          <w:szCs w:val="24"/>
        </w:rPr>
      </w:pPr>
      <w:bookmarkStart w:id="497" w:name="_Toc5840"/>
      <w:bookmarkStart w:id="498" w:name="_Toc8171"/>
      <w:bookmarkStart w:id="499" w:name="_Toc13209"/>
      <w:bookmarkStart w:id="500" w:name="_Toc6346"/>
      <w:bookmarkStart w:id="501" w:name="_Toc21321"/>
    </w:p>
    <w:p>
      <w:pPr>
        <w:pStyle w:val="4"/>
        <w:adjustRightInd w:val="0"/>
        <w:snapToGrid w:val="0"/>
        <w:spacing w:before="0" w:after="0" w:line="360" w:lineRule="auto"/>
        <w:rPr>
          <w:rFonts w:hint="eastAsia" w:ascii="宋体" w:hAnsi="宋体"/>
          <w:sz w:val="24"/>
          <w:szCs w:val="24"/>
        </w:rPr>
      </w:pPr>
    </w:p>
    <w:p>
      <w:pPr>
        <w:pStyle w:val="4"/>
        <w:adjustRightInd w:val="0"/>
        <w:snapToGrid w:val="0"/>
        <w:spacing w:before="0" w:after="0" w:line="360" w:lineRule="auto"/>
        <w:rPr>
          <w:rFonts w:hint="eastAsia" w:ascii="宋体" w:hAnsi="宋体"/>
          <w:sz w:val="24"/>
          <w:szCs w:val="24"/>
        </w:rPr>
      </w:pPr>
    </w:p>
    <w:p>
      <w:pPr>
        <w:pStyle w:val="4"/>
        <w:adjustRightInd w:val="0"/>
        <w:snapToGrid w:val="0"/>
        <w:spacing w:before="0" w:after="0" w:line="360" w:lineRule="auto"/>
        <w:rPr>
          <w:rFonts w:hint="eastAsia" w:ascii="黑体" w:eastAsia="黑体"/>
          <w:b/>
          <w:sz w:val="52"/>
          <w:szCs w:val="52"/>
        </w:rPr>
      </w:pPr>
      <w:bookmarkStart w:id="502" w:name="_Toc27364"/>
      <w:r>
        <w:rPr>
          <w:rFonts w:hint="eastAsia" w:ascii="宋体" w:hAnsi="宋体"/>
          <w:sz w:val="24"/>
          <w:szCs w:val="24"/>
        </w:rPr>
        <w:t>附件</w:t>
      </w:r>
      <w:r>
        <w:rPr>
          <w:rFonts w:hint="eastAsia" w:ascii="宋体" w:hAnsi="宋体"/>
          <w:sz w:val="24"/>
          <w:szCs w:val="24"/>
          <w:lang w:eastAsia="zh-CN"/>
        </w:rPr>
        <w:t>八</w:t>
      </w:r>
      <w:r>
        <w:rPr>
          <w:rFonts w:hint="eastAsia" w:ascii="宋体" w:hAnsi="宋体"/>
          <w:sz w:val="24"/>
          <w:szCs w:val="24"/>
        </w:rPr>
        <w:t>：</w:t>
      </w:r>
      <w:bookmarkEnd w:id="497"/>
      <w:bookmarkEnd w:id="498"/>
      <w:bookmarkEnd w:id="499"/>
      <w:bookmarkEnd w:id="500"/>
      <w:bookmarkEnd w:id="501"/>
      <w:bookmarkEnd w:id="502"/>
      <w:r>
        <w:rPr>
          <w:rFonts w:hint="eastAsia"/>
        </w:rPr>
        <w:t xml:space="preserve"> </w:t>
      </w:r>
      <w:r>
        <w:rPr>
          <w:rFonts w:hint="eastAsia" w:ascii="仿宋_GB2312" w:eastAsia="仿宋_GB2312"/>
          <w:sz w:val="28"/>
        </w:rPr>
        <w:t xml:space="preserve">                                    </w:t>
      </w:r>
    </w:p>
    <w:p>
      <w:pPr>
        <w:spacing w:line="360" w:lineRule="auto"/>
        <w:ind w:firstLine="381" w:firstLineChars="100"/>
        <w:jc w:val="center"/>
        <w:rPr>
          <w:rFonts w:hint="eastAsia" w:ascii="黑体" w:eastAsia="黑体"/>
          <w:b/>
          <w:sz w:val="38"/>
          <w:szCs w:val="48"/>
          <w:lang w:eastAsia="zh-CN"/>
        </w:rPr>
      </w:pPr>
      <w:r>
        <w:rPr>
          <w:rFonts w:hint="eastAsia" w:ascii="黑体" w:eastAsia="黑体"/>
          <w:b/>
          <w:sz w:val="38"/>
          <w:szCs w:val="48"/>
          <w:lang w:eastAsia="zh-CN"/>
        </w:rPr>
        <w:t>三门县海润街道花鼓漫岛渔文旅融合发展示范区（二期）工程设计项目</w:t>
      </w:r>
    </w:p>
    <w:p>
      <w:pPr>
        <w:spacing w:line="360" w:lineRule="auto"/>
        <w:ind w:firstLine="482" w:firstLineChars="100"/>
        <w:jc w:val="center"/>
        <w:rPr>
          <w:rFonts w:hint="eastAsia" w:ascii="黑体" w:eastAsia="黑体"/>
          <w:b/>
          <w:sz w:val="48"/>
          <w:szCs w:val="48"/>
        </w:rPr>
      </w:pPr>
    </w:p>
    <w:p>
      <w:pPr>
        <w:spacing w:line="360" w:lineRule="auto"/>
        <w:ind w:firstLine="482" w:firstLineChars="100"/>
        <w:jc w:val="center"/>
        <w:rPr>
          <w:rFonts w:hint="eastAsia" w:ascii="黑体" w:eastAsia="黑体"/>
          <w:b/>
          <w:sz w:val="48"/>
          <w:szCs w:val="48"/>
        </w:rPr>
      </w:pPr>
    </w:p>
    <w:p>
      <w:pPr>
        <w:spacing w:line="360" w:lineRule="auto"/>
        <w:jc w:val="center"/>
        <w:rPr>
          <w:rFonts w:hint="eastAsia" w:ascii="宋体" w:hAnsi="宋体"/>
          <w:b/>
          <w:sz w:val="84"/>
          <w:szCs w:val="84"/>
        </w:rPr>
      </w:pPr>
      <w:r>
        <w:rPr>
          <w:rFonts w:hint="eastAsia" w:ascii="宋体" w:hAnsi="宋体"/>
          <w:b/>
          <w:sz w:val="84"/>
          <w:szCs w:val="84"/>
        </w:rPr>
        <w:t>技术商务资信标</w:t>
      </w:r>
    </w:p>
    <w:p>
      <w:pPr>
        <w:spacing w:line="360" w:lineRule="auto"/>
        <w:jc w:val="center"/>
        <w:rPr>
          <w:rFonts w:hint="eastAsia" w:ascii="华文新魏" w:eastAsia="华文新魏"/>
          <w:b/>
          <w:sz w:val="72"/>
        </w:rPr>
      </w:pPr>
      <w:r>
        <w:rPr>
          <w:rFonts w:hint="eastAsia" w:ascii="仿宋_GB2312" w:eastAsia="仿宋_GB2312"/>
          <w:sz w:val="52"/>
        </w:rPr>
        <w:t>（格式）</w:t>
      </w: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ind w:firstLine="1931" w:firstLineChars="641"/>
        <w:rPr>
          <w:rFonts w:hint="eastAsia" w:ascii="宋体" w:hAnsi="Times New Roman" w:cs="Times New Roman"/>
          <w:b/>
          <w:sz w:val="30"/>
          <w:szCs w:val="30"/>
        </w:rPr>
      </w:pPr>
      <w:r>
        <w:rPr>
          <w:rFonts w:hint="eastAsia" w:ascii="宋体" w:hAnsi="Times New Roman" w:cs="Times New Roman"/>
          <w:b/>
          <w:sz w:val="30"/>
          <w:szCs w:val="30"/>
          <w:lang w:eastAsia="zh-CN"/>
        </w:rPr>
        <w:t>项目编号：</w:t>
      </w:r>
    </w:p>
    <w:p>
      <w:pPr>
        <w:spacing w:line="360" w:lineRule="auto"/>
        <w:ind w:firstLine="1931" w:firstLineChars="641"/>
        <w:rPr>
          <w:rFonts w:hint="eastAsia" w:ascii="宋体"/>
          <w:b/>
          <w:sz w:val="30"/>
          <w:szCs w:val="30"/>
        </w:rPr>
      </w:pPr>
      <w:r>
        <w:rPr>
          <w:rFonts w:hint="eastAsia" w:ascii="宋体"/>
          <w:b/>
          <w:sz w:val="30"/>
          <w:szCs w:val="30"/>
        </w:rPr>
        <w:t>投标人：</w:t>
      </w:r>
    </w:p>
    <w:p>
      <w:pPr>
        <w:spacing w:line="360" w:lineRule="auto"/>
        <w:ind w:firstLine="1937" w:firstLineChars="643"/>
        <w:rPr>
          <w:rFonts w:hint="eastAsia" w:ascii="宋体"/>
          <w:b/>
          <w:sz w:val="30"/>
          <w:szCs w:val="30"/>
        </w:rPr>
      </w:pPr>
      <w:r>
        <w:rPr>
          <w:rFonts w:hint="eastAsia" w:ascii="宋体"/>
          <w:b/>
          <w:sz w:val="30"/>
          <w:szCs w:val="30"/>
        </w:rPr>
        <w:t>法定代表人或授权代表（签字或盖章）：</w:t>
      </w:r>
    </w:p>
    <w:p>
      <w:pPr>
        <w:spacing w:line="360" w:lineRule="auto"/>
        <w:ind w:firstLine="1911" w:firstLineChars="595"/>
        <w:rPr>
          <w:rFonts w:hint="eastAsia" w:ascii="宋体"/>
          <w:b/>
          <w:sz w:val="32"/>
        </w:rPr>
      </w:pPr>
      <w:r>
        <w:rPr>
          <w:rFonts w:hint="eastAsia" w:ascii="宋体"/>
          <w:b/>
          <w:sz w:val="32"/>
        </w:rPr>
        <w:t>时间：      年   月   日</w:t>
      </w:r>
    </w:p>
    <w:p>
      <w:pPr>
        <w:pStyle w:val="4"/>
        <w:adjustRightInd w:val="0"/>
        <w:snapToGrid w:val="0"/>
        <w:spacing w:before="0" w:after="0" w:line="360" w:lineRule="auto"/>
        <w:rPr>
          <w:rFonts w:hint="eastAsia"/>
        </w:rPr>
      </w:pPr>
      <w:r>
        <w:br w:type="page"/>
      </w:r>
      <w:bookmarkStart w:id="503" w:name="_Toc3683"/>
      <w:bookmarkStart w:id="504" w:name="_Toc13403"/>
      <w:bookmarkStart w:id="505" w:name="_Toc29226"/>
      <w:bookmarkStart w:id="506" w:name="_Toc2034"/>
      <w:bookmarkStart w:id="507" w:name="_Toc11203"/>
      <w:bookmarkStart w:id="508" w:name="_Toc5050"/>
      <w:r>
        <w:rPr>
          <w:rFonts w:hint="eastAsia" w:ascii="宋体" w:hAnsi="宋体"/>
          <w:sz w:val="24"/>
          <w:szCs w:val="24"/>
        </w:rPr>
        <w:t>附件</w:t>
      </w:r>
      <w:bookmarkEnd w:id="503"/>
      <w:bookmarkEnd w:id="504"/>
      <w:r>
        <w:rPr>
          <w:rFonts w:hint="eastAsia" w:ascii="宋体" w:hAnsi="宋体"/>
          <w:sz w:val="24"/>
          <w:szCs w:val="24"/>
          <w:lang w:eastAsia="zh-CN"/>
        </w:rPr>
        <w:t>九</w:t>
      </w:r>
      <w:bookmarkEnd w:id="505"/>
      <w:bookmarkEnd w:id="506"/>
      <w:bookmarkEnd w:id="507"/>
      <w:bookmarkEnd w:id="508"/>
      <w:r>
        <w:rPr>
          <w:rFonts w:hint="eastAsia" w:ascii="宋体" w:hAnsi="宋体"/>
          <w:sz w:val="24"/>
          <w:szCs w:val="24"/>
        </w:rPr>
        <w:t xml:space="preserve"> </w:t>
      </w:r>
    </w:p>
    <w:p>
      <w:pPr>
        <w:spacing w:line="360" w:lineRule="auto"/>
        <w:ind w:firstLine="700" w:firstLineChars="250"/>
        <w:rPr>
          <w:rFonts w:hint="eastAsia" w:ascii="黑体" w:eastAsia="黑体"/>
          <w:b/>
          <w:sz w:val="52"/>
          <w:szCs w:val="52"/>
        </w:rPr>
      </w:pPr>
      <w:r>
        <w:rPr>
          <w:rFonts w:hint="eastAsia" w:ascii="仿宋_GB2312" w:eastAsia="仿宋_GB2312"/>
          <w:sz w:val="28"/>
        </w:rPr>
        <w:t xml:space="preserve">                                     </w:t>
      </w:r>
    </w:p>
    <w:p>
      <w:pPr>
        <w:spacing w:line="360" w:lineRule="auto"/>
        <w:ind w:firstLine="381" w:firstLineChars="100"/>
        <w:jc w:val="center"/>
        <w:rPr>
          <w:rFonts w:hint="eastAsia" w:ascii="黑体" w:eastAsia="黑体"/>
          <w:b/>
          <w:sz w:val="38"/>
          <w:szCs w:val="48"/>
          <w:lang w:eastAsia="zh-CN"/>
        </w:rPr>
      </w:pPr>
      <w:r>
        <w:rPr>
          <w:rFonts w:hint="eastAsia" w:ascii="黑体" w:eastAsia="黑体"/>
          <w:b/>
          <w:sz w:val="38"/>
          <w:szCs w:val="48"/>
          <w:lang w:eastAsia="zh-CN"/>
        </w:rPr>
        <w:t>三门县海润街道花鼓漫岛渔文旅融合发展示范区（二期）工程设计项目</w:t>
      </w:r>
    </w:p>
    <w:p>
      <w:pPr>
        <w:spacing w:line="360" w:lineRule="auto"/>
        <w:jc w:val="center"/>
        <w:rPr>
          <w:rFonts w:hint="eastAsia" w:ascii="华文新魏" w:eastAsia="华文新魏"/>
          <w:b/>
          <w:sz w:val="84"/>
          <w:szCs w:val="84"/>
        </w:rPr>
      </w:pPr>
    </w:p>
    <w:p>
      <w:pPr>
        <w:spacing w:line="360" w:lineRule="auto"/>
        <w:jc w:val="center"/>
        <w:rPr>
          <w:rFonts w:hint="eastAsia" w:ascii="宋体" w:hAnsi="宋体"/>
          <w:b/>
          <w:sz w:val="84"/>
          <w:szCs w:val="84"/>
        </w:rPr>
      </w:pPr>
      <w:r>
        <w:rPr>
          <w:rFonts w:hint="eastAsia" w:ascii="宋体" w:hAnsi="宋体"/>
          <w:b/>
          <w:sz w:val="84"/>
          <w:szCs w:val="84"/>
        </w:rPr>
        <w:t>报价标</w:t>
      </w:r>
    </w:p>
    <w:p>
      <w:pPr>
        <w:spacing w:line="360" w:lineRule="auto"/>
        <w:jc w:val="center"/>
        <w:rPr>
          <w:rFonts w:hint="eastAsia" w:ascii="华文新魏" w:eastAsia="华文新魏"/>
          <w:b/>
          <w:sz w:val="72"/>
        </w:rPr>
      </w:pPr>
      <w:r>
        <w:rPr>
          <w:rFonts w:hint="eastAsia" w:ascii="仿宋_GB2312" w:eastAsia="仿宋_GB2312"/>
          <w:sz w:val="52"/>
        </w:rPr>
        <w:t>（格式）</w:t>
      </w: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rPr>
          <w:rFonts w:hint="eastAsia" w:ascii="宋体"/>
          <w:b/>
          <w:sz w:val="32"/>
        </w:rPr>
      </w:pPr>
    </w:p>
    <w:p>
      <w:pPr>
        <w:spacing w:line="360" w:lineRule="auto"/>
        <w:jc w:val="center"/>
        <w:rPr>
          <w:rFonts w:hint="eastAsia" w:ascii="宋体"/>
          <w:b/>
          <w:sz w:val="32"/>
        </w:rPr>
      </w:pPr>
    </w:p>
    <w:p>
      <w:pPr>
        <w:spacing w:line="360" w:lineRule="auto"/>
        <w:jc w:val="center"/>
        <w:rPr>
          <w:rFonts w:hint="eastAsia" w:ascii="宋体"/>
          <w:b/>
          <w:sz w:val="32"/>
        </w:rPr>
      </w:pPr>
    </w:p>
    <w:p>
      <w:pPr>
        <w:spacing w:line="360" w:lineRule="auto"/>
        <w:rPr>
          <w:rFonts w:hint="eastAsia" w:ascii="宋体"/>
          <w:b/>
          <w:sz w:val="32"/>
        </w:rPr>
      </w:pPr>
    </w:p>
    <w:p>
      <w:pPr>
        <w:spacing w:line="360" w:lineRule="auto"/>
        <w:ind w:firstLine="1635" w:firstLineChars="543"/>
        <w:rPr>
          <w:rFonts w:hint="eastAsia" w:ascii="宋体"/>
          <w:b/>
          <w:sz w:val="30"/>
          <w:szCs w:val="30"/>
        </w:rPr>
      </w:pPr>
      <w:r>
        <w:rPr>
          <w:rFonts w:hint="eastAsia" w:ascii="宋体"/>
          <w:b/>
          <w:sz w:val="30"/>
          <w:szCs w:val="30"/>
        </w:rPr>
        <w:t>投标人：</w:t>
      </w:r>
    </w:p>
    <w:p>
      <w:pPr>
        <w:spacing w:line="360" w:lineRule="auto"/>
        <w:ind w:firstLine="1635" w:firstLineChars="543"/>
        <w:rPr>
          <w:rFonts w:hint="eastAsia" w:ascii="宋体"/>
          <w:b/>
          <w:sz w:val="30"/>
          <w:szCs w:val="30"/>
        </w:rPr>
      </w:pPr>
      <w:r>
        <w:rPr>
          <w:rFonts w:hint="eastAsia" w:ascii="宋体"/>
          <w:b/>
          <w:sz w:val="30"/>
          <w:szCs w:val="30"/>
        </w:rPr>
        <w:t>法定代表人或授权代表（签字或盖章）：</w:t>
      </w:r>
    </w:p>
    <w:p>
      <w:pPr>
        <w:spacing w:line="360" w:lineRule="auto"/>
        <w:ind w:firstLine="1629" w:firstLineChars="541"/>
        <w:rPr>
          <w:rFonts w:hint="eastAsia" w:ascii="宋体"/>
          <w:b/>
          <w:sz w:val="30"/>
          <w:szCs w:val="30"/>
        </w:rPr>
      </w:pPr>
      <w:r>
        <w:rPr>
          <w:rFonts w:hint="eastAsia" w:ascii="宋体"/>
          <w:b/>
          <w:sz w:val="30"/>
          <w:szCs w:val="30"/>
        </w:rPr>
        <w:t>时间：       年   月   日</w:t>
      </w:r>
    </w:p>
    <w:p>
      <w:pPr>
        <w:pStyle w:val="12"/>
        <w:spacing w:line="360" w:lineRule="exact"/>
        <w:rPr>
          <w:rFonts w:ascii="宋体" w:hAnsi="宋体"/>
          <w:b/>
          <w:sz w:val="28"/>
        </w:rPr>
      </w:pPr>
    </w:p>
    <w:sectPr>
      <w:headerReference r:id="rId14" w:type="default"/>
      <w:footerReference r:id="rId15" w:type="default"/>
      <w:pgSz w:w="11906" w:h="16838"/>
      <w:pgMar w:top="1588" w:right="1797" w:bottom="1304" w:left="1797" w:header="851" w:footer="992" w:gutter="0"/>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105" w:firstLineChars="50"/>
      <w:jc w:val="center"/>
      <w:rPr>
        <w:rFonts w:hint="eastAsia"/>
        <w:sz w:val="21"/>
        <w:szCs w:val="21"/>
      </w:rPr>
    </w:pPr>
    <w:r>
      <w:rPr>
        <w:rFonts w:ascii="Arial" w:hAnsi="Arial"/>
        <w:sz w:val="21"/>
        <w:lang w:eastAsia="en-US" w:bidi="ar-SA"/>
      </w:rPr>
      <w:pict>
        <v:rect id="文本框 25"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Arial" w:hAnsi="Arial"/>
        <w:sz w:val="18"/>
        <w:lang w:eastAsia="en-US" w:bidi="ar-SA"/>
      </w:rPr>
      <w:pict>
        <v:rect id="文本框 23" o:spid="_x0000_s4097"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Align="center" w:y="279"/>
      <w:rPr>
        <w:rStyle w:val="39"/>
      </w:rPr>
    </w:pPr>
    <w:r>
      <w:fldChar w:fldCharType="begin"/>
    </w:r>
    <w:r>
      <w:rPr>
        <w:rStyle w:val="39"/>
      </w:rPr>
      <w:instrText xml:space="preserve">PAGE  </w:instrText>
    </w:r>
    <w:r>
      <w:fldChar w:fldCharType="separate"/>
    </w:r>
    <w:r>
      <w:rPr>
        <w:rStyle w:val="39"/>
      </w:rPr>
      <w:t>29</w:t>
    </w:r>
    <w:r>
      <w:fldChar w:fldCharType="end"/>
    </w:r>
  </w:p>
  <w:p>
    <w:pPr>
      <w:pStyle w:val="14"/>
      <w:ind w:right="11"/>
      <w:jc w:val="right"/>
      <w:rPr>
        <w:rFonts w:hint="eastAsia"/>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39"/>
      </w:rPr>
    </w:pPr>
    <w:r>
      <w:fldChar w:fldCharType="begin"/>
    </w:r>
    <w:r>
      <w:rPr>
        <w:rStyle w:val="39"/>
      </w:rPr>
      <w:instrText xml:space="preserve">PAGE  </w:instrText>
    </w:r>
    <w:r>
      <w:fldChar w:fldCharType="separate"/>
    </w:r>
    <w:r>
      <w:rPr>
        <w:rStyle w:val="39"/>
      </w:rPr>
      <w:t>7</w:t>
    </w:r>
    <w:r>
      <w:fldChar w:fldCharType="end"/>
    </w:r>
  </w:p>
  <w:p>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pict>
        <v:rect id="文本框 8" o:spid="_x0000_s4100" o:spt="1" style="position:absolute;left:0pt;margin-top:0.05pt;height:10.3pt;width:144.1pt;mso-position-horizontal:center;mso-position-horizontal-relative:margin;z-index:-251656192;mso-width-relative:page;mso-height-relative:page;" filled="f" stroked="f" coordsize="21600,21600" o:allowincell="f" o:gfxdata="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7hXI7TAAAABAEAAA8AAAAAAAAAAQAgAAAAIgAAAGRycy9kb3ducmV2&#10;LnhtbFBLAQIUABQAAAAIAIdO4kDR0uRGyAEAAI8DAAAOAAAAAAAAAAEAIAAAACIBAABkcnMvZTJv&#10;RG9jLnhtbFBLBQYAAAAABgAGAFkBAABcBQAAAAA=&#10;">
          <v:path/>
          <v:fill on="f" focussize="0,0"/>
          <v:stroke on="f" weight="1.25pt"/>
          <v:imagedata o:title=""/>
          <o:lock v:ext="edit" aspectratio="f"/>
          <v:textbox inset="0mm,0mm,0mm,0mm" style="mso-fit-shape-to-text:t;">
            <w:txbxContent>
              <w:p>
                <w:pPr>
                  <w:pStyle w:val="33"/>
                  <w:rPr>
                    <w:color w:val="000000"/>
                  </w:rPr>
                </w:pPr>
                <w:r>
                  <w:rPr>
                    <w:color w:val="000000"/>
                  </w:rPr>
                  <w:fldChar w:fldCharType="begin"/>
                </w:r>
                <w:r>
                  <w:rPr>
                    <w:color w:val="000000"/>
                  </w:rPr>
                  <w:instrText xml:space="preserve">PAGE</w:instrText>
                </w:r>
                <w:r>
                  <w:rPr>
                    <w:color w:val="000000"/>
                  </w:rPr>
                  <w:fldChar w:fldCharType="separate"/>
                </w:r>
                <w:r>
                  <w:rPr>
                    <w:color w:val="000000"/>
                  </w:rPr>
                  <w:t>28</w:t>
                </w:r>
                <w:r>
                  <w:rPr>
                    <w:color w:val="000000"/>
                  </w:rP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rect id="文本框 9" o:spid="_x0000_s4101" o:spt="1" style="position:absolute;left:0pt;margin-top:0.05pt;height:10.3pt;width:144.1pt;mso-position-horizontal:center;mso-position-horizontal-relative:margin;z-index:-251657216;mso-width-relative:page;mso-height-relative:page;" filled="f" stroked="f" coordsize="21600,21600" o:allowincell="f" o:gfxdata="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4VyO0wAAAAQBAAAPAAAAAAAAAAEAIAAAACIAAABkcnMvZG93bnJl&#10;di54bWxQSwECFAAUAAAACACHTuJAZmRpEMkBAACPAwAADgAAAAAAAAABACAAAAAiAQAAZHJzL2Uy&#10;b0RvYy54bWxQSwUGAAAAAAYABgBZAQAAXQUAAAAA&#10;">
          <v:path/>
          <v:fill on="f" focussize="0,0"/>
          <v:stroke on="f" weight="1.25pt"/>
          <v:imagedata o:title=""/>
          <o:lock v:ext="edit" aspectratio="f"/>
          <v:textbox inset="0mm,0mm,0mm,0mm" style="mso-fit-shape-to-text:t;">
            <w:txbxContent>
              <w:p>
                <w:pPr>
                  <w:pStyle w:val="33"/>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ascii="Times New Roman" w:hAnsi="Times New Roman" w:eastAsia="宋体" w:cs="Times New Roman"/>
        <w:kern w:val="2"/>
        <w:sz w:val="18"/>
        <w:szCs w:val="24"/>
        <w:lang w:val="en-US" w:eastAsia="zh-CN" w:bidi="ar-SA"/>
      </w:rPr>
      <w:pict>
        <v:rect id="文本框 12" o:spid="_x0000_s4099" o:spt="1" style="position:absolute;left:0pt;margin-top:0.05pt;height:10.3pt;width:144.1pt;mso-position-horizontal:center;mso-position-horizontal-relative:margin;z-index:-251656192;mso-width-relative:page;mso-height-relative:page;" fillcolor="#FFFFFF" filled="f" o:preferrelative="t" stroked="f" coordsize="21600,21600" o:allowincell="f">
          <v:path/>
          <v:fill on="f" color2="#FFFFFF" focussize="0,0"/>
          <v:stroke on="f"/>
          <v:imagedata gain="65536f" blacklevel="0f" gamma="0" o:title=""/>
          <o:lock v:ext="edit" position="f" selection="f" grouping="f" rotation="f" cropping="f" text="f" aspectratio="f"/>
          <v:textbox inset="0mm,0mm,0mm,0mm" style="mso-fit-shape-to-text:t;">
            <w:txbxContent>
              <w:p>
                <w:pPr>
                  <w:pStyle w:val="33"/>
                  <w:rPr>
                    <w:color w:val="000000"/>
                  </w:rPr>
                </w:pPr>
                <w:r>
                  <w:rPr>
                    <w:color w:val="000000"/>
                  </w:rPr>
                  <w:fldChar w:fldCharType="begin"/>
                </w:r>
                <w:r>
                  <w:rPr>
                    <w:color w:val="000000"/>
                  </w:rPr>
                  <w:instrText xml:space="preserve">PAGE</w:instrText>
                </w:r>
                <w:r>
                  <w:rPr>
                    <w:color w:val="000000"/>
                  </w:rPr>
                  <w:fldChar w:fldCharType="separate"/>
                </w:r>
                <w:r>
                  <w:rPr>
                    <w:color w:val="000000"/>
                  </w:rPr>
                  <w:t>31</w:t>
                </w:r>
                <w:r>
                  <w:rPr>
                    <w:color w:val="000000"/>
                  </w:rPr>
                  <w:fldChar w:fldCharType="end"/>
                </w:r>
              </w:p>
            </w:txbxContent>
          </v:textbox>
        </v:rect>
      </w:pict>
    </w:r>
    <w:r>
      <w:rPr>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rPr>
    </w:pPr>
    <w:r>
      <w:rPr>
        <w:rFonts w:hint="eastAsia"/>
        <w:sz w:val="21"/>
        <w:szCs w:val="21"/>
        <w:lang w:eastAsia="zh-CN"/>
      </w:rPr>
      <w:t>三门县海润街道花鼓漫岛渔文旅融合发展示范区（二期）工程设计项目</w:t>
    </w:r>
    <w:r>
      <w:rPr>
        <w:rFonts w:hint="eastAsia"/>
        <w:sz w:val="21"/>
        <w:szCs w:val="21"/>
      </w:rPr>
      <w:t>招标文件</w:t>
    </w:r>
  </w:p>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rPr>
    </w:pPr>
    <w:r>
      <w:rPr>
        <w:rFonts w:hint="eastAsia"/>
        <w:sz w:val="21"/>
        <w:szCs w:val="21"/>
        <w:lang w:eastAsia="zh-CN"/>
      </w:rPr>
      <w:t>三门县海润街道花鼓漫岛渔文旅融合发展示范区（二期）工程设计项目</w:t>
    </w:r>
    <w:r>
      <w:rPr>
        <w:rFonts w:hint="eastAsia"/>
        <w:sz w:val="21"/>
        <w:szCs w:val="21"/>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20" w:lineRule="atLeast"/>
      <w:rPr>
        <w:b/>
        <w:color w:val="808080"/>
        <w:w w:val="66"/>
        <w:sz w:val="10"/>
        <w:u w:val="single"/>
      </w:rPr>
    </w:pP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8"/>
      <w:suff w:val="nothing"/>
      <w:lvlText w:val="%1."/>
      <w:lvlJc w:val="left"/>
      <w:pPr>
        <w:ind w:left="426" w:firstLine="0"/>
      </w:pPr>
      <w:rPr>
        <w:rFonts w:hint="eastAsia"/>
      </w:rPr>
    </w:lvl>
    <w:lvl w:ilvl="1" w:tentative="0">
      <w:start w:val="1"/>
      <w:numFmt w:val="decimal"/>
      <w:suff w:val="space"/>
      <w:lvlText w:val="%1.%2"/>
      <w:lvlJc w:val="left"/>
      <w:pPr>
        <w:ind w:left="852" w:firstLine="425"/>
      </w:pPr>
      <w:rPr>
        <w:rFonts w:hint="eastAsia" w:ascii="宋体" w:hAnsi="宋体" w:eastAsia="宋体"/>
        <w:b w:val="0"/>
      </w:rPr>
    </w:lvl>
    <w:lvl w:ilvl="2" w:tentative="0">
      <w:start w:val="1"/>
      <w:numFmt w:val="decimal"/>
      <w:lvlText w:val="%1.%2.%3."/>
      <w:lvlJc w:val="left"/>
      <w:pPr>
        <w:tabs>
          <w:tab w:val="left" w:pos="710"/>
        </w:tabs>
        <w:ind w:left="710" w:hanging="709"/>
      </w:pPr>
      <w:rPr>
        <w:rFonts w:hint="eastAsia"/>
      </w:rPr>
    </w:lvl>
    <w:lvl w:ilvl="3" w:tentative="0">
      <w:start w:val="1"/>
      <w:numFmt w:val="decimal"/>
      <w:lvlText w:val="%1.%2.%3.%4."/>
      <w:lvlJc w:val="left"/>
      <w:pPr>
        <w:tabs>
          <w:tab w:val="left" w:pos="852"/>
        </w:tabs>
        <w:ind w:left="852" w:hanging="851"/>
      </w:pPr>
      <w:rPr>
        <w:rFonts w:hint="eastAsia"/>
      </w:rPr>
    </w:lvl>
    <w:lvl w:ilvl="4" w:tentative="0">
      <w:start w:val="1"/>
      <w:numFmt w:val="decimal"/>
      <w:lvlText w:val="%1.%2.%3.%4.%5."/>
      <w:lvlJc w:val="left"/>
      <w:pPr>
        <w:tabs>
          <w:tab w:val="left" w:pos="993"/>
        </w:tabs>
        <w:ind w:left="993" w:hanging="992"/>
      </w:pPr>
      <w:rPr>
        <w:rFonts w:hint="eastAsia"/>
      </w:rPr>
    </w:lvl>
    <w:lvl w:ilvl="5" w:tentative="0">
      <w:start w:val="1"/>
      <w:numFmt w:val="decimal"/>
      <w:lvlText w:val="%1.%2.%3.%4.%5.%6."/>
      <w:lvlJc w:val="left"/>
      <w:pPr>
        <w:tabs>
          <w:tab w:val="left" w:pos="1135"/>
        </w:tabs>
        <w:ind w:left="1135" w:hanging="1134"/>
      </w:pPr>
      <w:rPr>
        <w:rFonts w:hint="eastAsia"/>
      </w:rPr>
    </w:lvl>
    <w:lvl w:ilvl="6" w:tentative="0">
      <w:start w:val="1"/>
      <w:numFmt w:val="decimal"/>
      <w:lvlText w:val="%1.%2.%3.%4.%5.%6.%7."/>
      <w:lvlJc w:val="left"/>
      <w:pPr>
        <w:tabs>
          <w:tab w:val="left" w:pos="1277"/>
        </w:tabs>
        <w:ind w:left="1277" w:hanging="1276"/>
      </w:pPr>
      <w:rPr>
        <w:rFonts w:hint="eastAsia"/>
      </w:rPr>
    </w:lvl>
    <w:lvl w:ilvl="7" w:tentative="0">
      <w:start w:val="1"/>
      <w:numFmt w:val="decimal"/>
      <w:lvlText w:val="%1.%2.%3.%4.%5.%6.%7.%8."/>
      <w:lvlJc w:val="left"/>
      <w:pPr>
        <w:tabs>
          <w:tab w:val="left" w:pos="1419"/>
        </w:tabs>
        <w:ind w:left="1419" w:hanging="1418"/>
      </w:pPr>
      <w:rPr>
        <w:rFonts w:hint="eastAsia"/>
      </w:rPr>
    </w:lvl>
    <w:lvl w:ilvl="8" w:tentative="0">
      <w:start w:val="1"/>
      <w:numFmt w:val="decimal"/>
      <w:lvlText w:val="%1.%2.%3.%4.%5.%6.%7.%8.%9."/>
      <w:lvlJc w:val="left"/>
      <w:pPr>
        <w:tabs>
          <w:tab w:val="left" w:pos="1560"/>
        </w:tabs>
        <w:ind w:left="1560" w:hanging="1559"/>
      </w:pPr>
      <w:rPr>
        <w:rFonts w:hint="eastAsia"/>
      </w:rPr>
    </w:lvl>
  </w:abstractNum>
  <w:abstractNum w:abstractNumId="1">
    <w:nsid w:val="00000002"/>
    <w:multiLevelType w:val="singleLevel"/>
    <w:tmpl w:val="00000002"/>
    <w:lvl w:ilvl="0" w:tentative="0">
      <w:start w:val="2"/>
      <w:numFmt w:val="chineseCounting"/>
      <w:suff w:val="nothing"/>
      <w:lvlText w:val="%1、"/>
      <w:lvlJc w:val="left"/>
    </w:lvl>
  </w:abstractNum>
  <w:abstractNum w:abstractNumId="2">
    <w:nsid w:val="0000000D"/>
    <w:multiLevelType w:val="multilevel"/>
    <w:tmpl w:val="0000000D"/>
    <w:lvl w:ilvl="0" w:tentative="0">
      <w:start w:val="1"/>
      <w:numFmt w:val="japaneseCounting"/>
      <w:pStyle w:val="5"/>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039"/>
        </w:tabs>
        <w:ind w:left="2039" w:hanging="360"/>
      </w:pPr>
      <w:rPr>
        <w:rFonts w:hint="eastAsia"/>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numRestart w:val="eachPage"/>
  </w:footnotePr>
  <w:endnotePr>
    <w:numRestart w:val="eachSect"/>
  </w:endnotePr>
  <w:compat>
    <w:spaceForUL/>
    <w:balanceSingleByteDoubleByteWidth/>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1A4716"/>
    <w:rsid w:val="00692FA7"/>
    <w:rsid w:val="008E0C60"/>
    <w:rsid w:val="00BA1A33"/>
    <w:rsid w:val="01852063"/>
    <w:rsid w:val="019D55FE"/>
    <w:rsid w:val="01B446F6"/>
    <w:rsid w:val="01F86CD9"/>
    <w:rsid w:val="01FA4E9E"/>
    <w:rsid w:val="021D04ED"/>
    <w:rsid w:val="022950E4"/>
    <w:rsid w:val="025008C3"/>
    <w:rsid w:val="02B44B49"/>
    <w:rsid w:val="02C92423"/>
    <w:rsid w:val="02EA7C6D"/>
    <w:rsid w:val="02FA438B"/>
    <w:rsid w:val="0317318F"/>
    <w:rsid w:val="032A2EC2"/>
    <w:rsid w:val="03426080"/>
    <w:rsid w:val="038322D2"/>
    <w:rsid w:val="03C36287"/>
    <w:rsid w:val="03DC4796"/>
    <w:rsid w:val="041336A0"/>
    <w:rsid w:val="042C2C6A"/>
    <w:rsid w:val="043525B3"/>
    <w:rsid w:val="04581CB1"/>
    <w:rsid w:val="046A00A7"/>
    <w:rsid w:val="047219EA"/>
    <w:rsid w:val="04CC464A"/>
    <w:rsid w:val="056D178C"/>
    <w:rsid w:val="05926AFC"/>
    <w:rsid w:val="05946D18"/>
    <w:rsid w:val="05D9297D"/>
    <w:rsid w:val="05E51322"/>
    <w:rsid w:val="05EC26B0"/>
    <w:rsid w:val="05EF6426"/>
    <w:rsid w:val="0604729E"/>
    <w:rsid w:val="06905732"/>
    <w:rsid w:val="06935222"/>
    <w:rsid w:val="06B238FA"/>
    <w:rsid w:val="06BF7DC5"/>
    <w:rsid w:val="06C70A28"/>
    <w:rsid w:val="06F27CB6"/>
    <w:rsid w:val="07610E7C"/>
    <w:rsid w:val="077E1A2E"/>
    <w:rsid w:val="078801B7"/>
    <w:rsid w:val="07C92824"/>
    <w:rsid w:val="07DF38B3"/>
    <w:rsid w:val="07E1686B"/>
    <w:rsid w:val="08700BF2"/>
    <w:rsid w:val="087E3119"/>
    <w:rsid w:val="08BC0A60"/>
    <w:rsid w:val="08D13DE0"/>
    <w:rsid w:val="08DD09D6"/>
    <w:rsid w:val="08FA5590"/>
    <w:rsid w:val="09084060"/>
    <w:rsid w:val="096B7D90"/>
    <w:rsid w:val="097C3D4B"/>
    <w:rsid w:val="098B0432"/>
    <w:rsid w:val="09A72C83"/>
    <w:rsid w:val="09BA5318"/>
    <w:rsid w:val="09C120A6"/>
    <w:rsid w:val="0AC41E4E"/>
    <w:rsid w:val="0AD876A7"/>
    <w:rsid w:val="0AE86DE8"/>
    <w:rsid w:val="0B163D2C"/>
    <w:rsid w:val="0B2621C1"/>
    <w:rsid w:val="0B422D73"/>
    <w:rsid w:val="0B544033"/>
    <w:rsid w:val="0B5B05C2"/>
    <w:rsid w:val="0B5E5DFE"/>
    <w:rsid w:val="0B865355"/>
    <w:rsid w:val="0BC419DA"/>
    <w:rsid w:val="0BF974E7"/>
    <w:rsid w:val="0C1701C4"/>
    <w:rsid w:val="0C3B7EEE"/>
    <w:rsid w:val="0C6F5DE9"/>
    <w:rsid w:val="0C767178"/>
    <w:rsid w:val="0C7D2819"/>
    <w:rsid w:val="0C831895"/>
    <w:rsid w:val="0C900F9E"/>
    <w:rsid w:val="0C923886"/>
    <w:rsid w:val="0CC84AD5"/>
    <w:rsid w:val="0CF4642C"/>
    <w:rsid w:val="0D6E7E4F"/>
    <w:rsid w:val="0D865199"/>
    <w:rsid w:val="0DB20DDC"/>
    <w:rsid w:val="0DF522C3"/>
    <w:rsid w:val="0DF76096"/>
    <w:rsid w:val="0E122ED0"/>
    <w:rsid w:val="0E1C3C50"/>
    <w:rsid w:val="0E213AB4"/>
    <w:rsid w:val="0E2F75DE"/>
    <w:rsid w:val="0E3C30D4"/>
    <w:rsid w:val="0EAA135B"/>
    <w:rsid w:val="0ECA4851"/>
    <w:rsid w:val="0ED91C40"/>
    <w:rsid w:val="0F113188"/>
    <w:rsid w:val="0F2E6C95"/>
    <w:rsid w:val="0F3F7205"/>
    <w:rsid w:val="0F474DFC"/>
    <w:rsid w:val="0F501F02"/>
    <w:rsid w:val="0F5258A1"/>
    <w:rsid w:val="0F882D9D"/>
    <w:rsid w:val="0FAC2EB1"/>
    <w:rsid w:val="0FE67D3D"/>
    <w:rsid w:val="1077526D"/>
    <w:rsid w:val="110254BF"/>
    <w:rsid w:val="118E0AC0"/>
    <w:rsid w:val="11A11E84"/>
    <w:rsid w:val="11EA3BD2"/>
    <w:rsid w:val="121870B2"/>
    <w:rsid w:val="12297B37"/>
    <w:rsid w:val="124B075F"/>
    <w:rsid w:val="12A04F4F"/>
    <w:rsid w:val="12A6008B"/>
    <w:rsid w:val="12B97DBE"/>
    <w:rsid w:val="12E7492B"/>
    <w:rsid w:val="13324F94"/>
    <w:rsid w:val="134358DA"/>
    <w:rsid w:val="135875D7"/>
    <w:rsid w:val="13AD711E"/>
    <w:rsid w:val="13DA623E"/>
    <w:rsid w:val="143174A5"/>
    <w:rsid w:val="1457788F"/>
    <w:rsid w:val="1461426A"/>
    <w:rsid w:val="14A81E98"/>
    <w:rsid w:val="14DE7406"/>
    <w:rsid w:val="14E77E7A"/>
    <w:rsid w:val="14EF5D19"/>
    <w:rsid w:val="152F7A6F"/>
    <w:rsid w:val="15377927"/>
    <w:rsid w:val="15DD395F"/>
    <w:rsid w:val="15F15AC1"/>
    <w:rsid w:val="160752E5"/>
    <w:rsid w:val="16113A6D"/>
    <w:rsid w:val="162E0AC3"/>
    <w:rsid w:val="16361726"/>
    <w:rsid w:val="16421E79"/>
    <w:rsid w:val="1693624A"/>
    <w:rsid w:val="16B20DAC"/>
    <w:rsid w:val="16D01B7A"/>
    <w:rsid w:val="1706559C"/>
    <w:rsid w:val="17255A22"/>
    <w:rsid w:val="174F484D"/>
    <w:rsid w:val="17A92E97"/>
    <w:rsid w:val="17BF5E77"/>
    <w:rsid w:val="17D80701"/>
    <w:rsid w:val="17DD62FD"/>
    <w:rsid w:val="17DE7FE5"/>
    <w:rsid w:val="180C0990"/>
    <w:rsid w:val="182C2DE0"/>
    <w:rsid w:val="18512847"/>
    <w:rsid w:val="1888270D"/>
    <w:rsid w:val="18A5536E"/>
    <w:rsid w:val="18AC5CCF"/>
    <w:rsid w:val="18CB43A7"/>
    <w:rsid w:val="195501B3"/>
    <w:rsid w:val="19573E8D"/>
    <w:rsid w:val="19A54BF8"/>
    <w:rsid w:val="19CE435E"/>
    <w:rsid w:val="19EC2827"/>
    <w:rsid w:val="19F748AB"/>
    <w:rsid w:val="1A07140F"/>
    <w:rsid w:val="1A367695"/>
    <w:rsid w:val="1BC81072"/>
    <w:rsid w:val="1BD9327F"/>
    <w:rsid w:val="1BF9122C"/>
    <w:rsid w:val="1C47643B"/>
    <w:rsid w:val="1CA27B15"/>
    <w:rsid w:val="1CA4563B"/>
    <w:rsid w:val="1CD050B9"/>
    <w:rsid w:val="1D04432C"/>
    <w:rsid w:val="1D53752B"/>
    <w:rsid w:val="1D660B43"/>
    <w:rsid w:val="1D7856D5"/>
    <w:rsid w:val="1DAD6772"/>
    <w:rsid w:val="1DB45D52"/>
    <w:rsid w:val="1DBE44DB"/>
    <w:rsid w:val="1DE779B1"/>
    <w:rsid w:val="1DED6B6E"/>
    <w:rsid w:val="1E8F5540"/>
    <w:rsid w:val="1EAC0D7B"/>
    <w:rsid w:val="1EBB6C6C"/>
    <w:rsid w:val="1EC21F4C"/>
    <w:rsid w:val="1ECA08A3"/>
    <w:rsid w:val="1ECC70CB"/>
    <w:rsid w:val="1F925DFE"/>
    <w:rsid w:val="1FA4033C"/>
    <w:rsid w:val="1FBB33C8"/>
    <w:rsid w:val="207B66B3"/>
    <w:rsid w:val="209E05F3"/>
    <w:rsid w:val="20AA343C"/>
    <w:rsid w:val="20D02EA3"/>
    <w:rsid w:val="20E0720E"/>
    <w:rsid w:val="21025026"/>
    <w:rsid w:val="211D776A"/>
    <w:rsid w:val="21311468"/>
    <w:rsid w:val="216D3F5C"/>
    <w:rsid w:val="21A12131"/>
    <w:rsid w:val="21E309B4"/>
    <w:rsid w:val="21FD424E"/>
    <w:rsid w:val="22360241"/>
    <w:rsid w:val="2254540E"/>
    <w:rsid w:val="229B303C"/>
    <w:rsid w:val="22B97967"/>
    <w:rsid w:val="22D8603F"/>
    <w:rsid w:val="23571659"/>
    <w:rsid w:val="238C116A"/>
    <w:rsid w:val="240D7F6A"/>
    <w:rsid w:val="242429A1"/>
    <w:rsid w:val="242C1665"/>
    <w:rsid w:val="24417C14"/>
    <w:rsid w:val="24547947"/>
    <w:rsid w:val="250A26FB"/>
    <w:rsid w:val="25387269"/>
    <w:rsid w:val="25B1731F"/>
    <w:rsid w:val="25EC3BAF"/>
    <w:rsid w:val="2623077E"/>
    <w:rsid w:val="266937A1"/>
    <w:rsid w:val="266D6A9E"/>
    <w:rsid w:val="26A275FA"/>
    <w:rsid w:val="26BE5873"/>
    <w:rsid w:val="27814EF7"/>
    <w:rsid w:val="27AB594A"/>
    <w:rsid w:val="28441B35"/>
    <w:rsid w:val="284E28FF"/>
    <w:rsid w:val="286A4CE2"/>
    <w:rsid w:val="28786B81"/>
    <w:rsid w:val="28C037FD"/>
    <w:rsid w:val="28C62A16"/>
    <w:rsid w:val="28D252DE"/>
    <w:rsid w:val="28ED2118"/>
    <w:rsid w:val="28F634AB"/>
    <w:rsid w:val="28F9286B"/>
    <w:rsid w:val="29424212"/>
    <w:rsid w:val="295D4D82"/>
    <w:rsid w:val="29626024"/>
    <w:rsid w:val="29BF3F66"/>
    <w:rsid w:val="2A166A3B"/>
    <w:rsid w:val="2A23246E"/>
    <w:rsid w:val="2A44220C"/>
    <w:rsid w:val="2A4720A1"/>
    <w:rsid w:val="2A4915D0"/>
    <w:rsid w:val="2A720B27"/>
    <w:rsid w:val="2A7D74CC"/>
    <w:rsid w:val="2AA614EB"/>
    <w:rsid w:val="2ADC0696"/>
    <w:rsid w:val="2ADF3CE2"/>
    <w:rsid w:val="2AF55FC4"/>
    <w:rsid w:val="2AFC4894"/>
    <w:rsid w:val="2B1C4F36"/>
    <w:rsid w:val="2B45623B"/>
    <w:rsid w:val="2B8723B0"/>
    <w:rsid w:val="2B991C74"/>
    <w:rsid w:val="2BBE7D9C"/>
    <w:rsid w:val="2BC2788C"/>
    <w:rsid w:val="2BF65788"/>
    <w:rsid w:val="2BFF463C"/>
    <w:rsid w:val="2C02412C"/>
    <w:rsid w:val="2C267E1B"/>
    <w:rsid w:val="2CA156F3"/>
    <w:rsid w:val="2CC517C2"/>
    <w:rsid w:val="2CE55431"/>
    <w:rsid w:val="2CF90336"/>
    <w:rsid w:val="2D5A2C47"/>
    <w:rsid w:val="2D6C5D01"/>
    <w:rsid w:val="2DA03BFD"/>
    <w:rsid w:val="2DB30329"/>
    <w:rsid w:val="2DBD030B"/>
    <w:rsid w:val="2E075A2A"/>
    <w:rsid w:val="2E0E6DB8"/>
    <w:rsid w:val="2E756E38"/>
    <w:rsid w:val="2EB55486"/>
    <w:rsid w:val="2EEF6BEA"/>
    <w:rsid w:val="2F9E77FF"/>
    <w:rsid w:val="30087837"/>
    <w:rsid w:val="30132710"/>
    <w:rsid w:val="301B3A86"/>
    <w:rsid w:val="306456BC"/>
    <w:rsid w:val="307373A7"/>
    <w:rsid w:val="30907F59"/>
    <w:rsid w:val="30AE0C6C"/>
    <w:rsid w:val="30B33C47"/>
    <w:rsid w:val="30CF1791"/>
    <w:rsid w:val="31104BF6"/>
    <w:rsid w:val="31666F0B"/>
    <w:rsid w:val="319B6B33"/>
    <w:rsid w:val="31A11CF2"/>
    <w:rsid w:val="31B47C77"/>
    <w:rsid w:val="321B1AA4"/>
    <w:rsid w:val="323C53BB"/>
    <w:rsid w:val="325D20BC"/>
    <w:rsid w:val="32C510AF"/>
    <w:rsid w:val="32C9123A"/>
    <w:rsid w:val="32D83E39"/>
    <w:rsid w:val="32F742BF"/>
    <w:rsid w:val="331D17CD"/>
    <w:rsid w:val="33541711"/>
    <w:rsid w:val="3355548A"/>
    <w:rsid w:val="341C1B03"/>
    <w:rsid w:val="343432F1"/>
    <w:rsid w:val="34B65D3E"/>
    <w:rsid w:val="34B85CD0"/>
    <w:rsid w:val="351A57DB"/>
    <w:rsid w:val="351C000D"/>
    <w:rsid w:val="351F5D4F"/>
    <w:rsid w:val="352B64A2"/>
    <w:rsid w:val="3550415A"/>
    <w:rsid w:val="355359F9"/>
    <w:rsid w:val="358D2CB9"/>
    <w:rsid w:val="35BE2E72"/>
    <w:rsid w:val="35D95EFE"/>
    <w:rsid w:val="35E46651"/>
    <w:rsid w:val="36D861B6"/>
    <w:rsid w:val="372C6501"/>
    <w:rsid w:val="378A129E"/>
    <w:rsid w:val="37D56B99"/>
    <w:rsid w:val="37F054EC"/>
    <w:rsid w:val="385751DA"/>
    <w:rsid w:val="391F3620"/>
    <w:rsid w:val="39274475"/>
    <w:rsid w:val="394E6C03"/>
    <w:rsid w:val="3950297B"/>
    <w:rsid w:val="396E1053"/>
    <w:rsid w:val="398268AC"/>
    <w:rsid w:val="3982789B"/>
    <w:rsid w:val="398D772B"/>
    <w:rsid w:val="39D4535A"/>
    <w:rsid w:val="3A1407DF"/>
    <w:rsid w:val="3A1F40FB"/>
    <w:rsid w:val="3A290B99"/>
    <w:rsid w:val="3A563FC1"/>
    <w:rsid w:val="3A8B1822"/>
    <w:rsid w:val="3AAA009C"/>
    <w:rsid w:val="3AAD1707"/>
    <w:rsid w:val="3ADE7B13"/>
    <w:rsid w:val="3AE54666"/>
    <w:rsid w:val="3AF13B97"/>
    <w:rsid w:val="3B082DE1"/>
    <w:rsid w:val="3B3F4A55"/>
    <w:rsid w:val="3BD74C8E"/>
    <w:rsid w:val="3BDC6748"/>
    <w:rsid w:val="3BE850ED"/>
    <w:rsid w:val="3C011D0B"/>
    <w:rsid w:val="3C221C81"/>
    <w:rsid w:val="3C3C03C2"/>
    <w:rsid w:val="3C3D6ABB"/>
    <w:rsid w:val="3C6D73A0"/>
    <w:rsid w:val="3C8362AE"/>
    <w:rsid w:val="3C8446EA"/>
    <w:rsid w:val="3C8B3CCA"/>
    <w:rsid w:val="3C926DF4"/>
    <w:rsid w:val="3CE075AD"/>
    <w:rsid w:val="3CED04E1"/>
    <w:rsid w:val="3CF77C7E"/>
    <w:rsid w:val="3D3954D4"/>
    <w:rsid w:val="3D8E75CE"/>
    <w:rsid w:val="3E377C66"/>
    <w:rsid w:val="3E7A3FF6"/>
    <w:rsid w:val="3E7A5DA4"/>
    <w:rsid w:val="3F3E3276"/>
    <w:rsid w:val="3F7647BE"/>
    <w:rsid w:val="3F8A2017"/>
    <w:rsid w:val="3F966C0E"/>
    <w:rsid w:val="3FD37E62"/>
    <w:rsid w:val="3FD94429"/>
    <w:rsid w:val="3FF878C8"/>
    <w:rsid w:val="405014B2"/>
    <w:rsid w:val="405C7E57"/>
    <w:rsid w:val="40B173DB"/>
    <w:rsid w:val="40CF687B"/>
    <w:rsid w:val="41002113"/>
    <w:rsid w:val="410D4CAE"/>
    <w:rsid w:val="41320BB8"/>
    <w:rsid w:val="41401527"/>
    <w:rsid w:val="41B072D7"/>
    <w:rsid w:val="41D57EC1"/>
    <w:rsid w:val="421D7172"/>
    <w:rsid w:val="423D15C3"/>
    <w:rsid w:val="425828A0"/>
    <w:rsid w:val="42C56017"/>
    <w:rsid w:val="42CB7847"/>
    <w:rsid w:val="42FB6059"/>
    <w:rsid w:val="433F136A"/>
    <w:rsid w:val="4352109E"/>
    <w:rsid w:val="438F22F2"/>
    <w:rsid w:val="43A12C46"/>
    <w:rsid w:val="43A37B4B"/>
    <w:rsid w:val="43D917BF"/>
    <w:rsid w:val="44426CAB"/>
    <w:rsid w:val="445A5E36"/>
    <w:rsid w:val="4467501D"/>
    <w:rsid w:val="446C43E1"/>
    <w:rsid w:val="44775D40"/>
    <w:rsid w:val="447C4920"/>
    <w:rsid w:val="44AE189A"/>
    <w:rsid w:val="44AF66D2"/>
    <w:rsid w:val="44CB1108"/>
    <w:rsid w:val="45BD1572"/>
    <w:rsid w:val="45BE6EBE"/>
    <w:rsid w:val="45D95AA6"/>
    <w:rsid w:val="45ED3300"/>
    <w:rsid w:val="461D2AA7"/>
    <w:rsid w:val="4636047D"/>
    <w:rsid w:val="465D6C14"/>
    <w:rsid w:val="46BC33FE"/>
    <w:rsid w:val="47135F1A"/>
    <w:rsid w:val="483510D9"/>
    <w:rsid w:val="48384D06"/>
    <w:rsid w:val="483D231C"/>
    <w:rsid w:val="48480F0C"/>
    <w:rsid w:val="48F8015A"/>
    <w:rsid w:val="49172B6D"/>
    <w:rsid w:val="493A4AAE"/>
    <w:rsid w:val="496164DE"/>
    <w:rsid w:val="49751537"/>
    <w:rsid w:val="49B95C58"/>
    <w:rsid w:val="4A630034"/>
    <w:rsid w:val="4A8F15C4"/>
    <w:rsid w:val="4AA46683"/>
    <w:rsid w:val="4AC26B09"/>
    <w:rsid w:val="4B0340A4"/>
    <w:rsid w:val="4B6202EC"/>
    <w:rsid w:val="4B970785"/>
    <w:rsid w:val="4BE60F1D"/>
    <w:rsid w:val="4BFF5B3B"/>
    <w:rsid w:val="4C3E2B07"/>
    <w:rsid w:val="4C5365B2"/>
    <w:rsid w:val="4CD60F91"/>
    <w:rsid w:val="4D5123C6"/>
    <w:rsid w:val="4DB82445"/>
    <w:rsid w:val="4DEB3C9F"/>
    <w:rsid w:val="4DF53699"/>
    <w:rsid w:val="4E05221B"/>
    <w:rsid w:val="4E483C86"/>
    <w:rsid w:val="4E6323B1"/>
    <w:rsid w:val="4EB01C0C"/>
    <w:rsid w:val="4EF3571C"/>
    <w:rsid w:val="4EF922EB"/>
    <w:rsid w:val="4F7B197C"/>
    <w:rsid w:val="4F8627FB"/>
    <w:rsid w:val="4FC7696F"/>
    <w:rsid w:val="4FFC64F8"/>
    <w:rsid w:val="5095792E"/>
    <w:rsid w:val="50DD469C"/>
    <w:rsid w:val="50E81293"/>
    <w:rsid w:val="51C13FBE"/>
    <w:rsid w:val="525E7A5F"/>
    <w:rsid w:val="52635D02"/>
    <w:rsid w:val="52713EA2"/>
    <w:rsid w:val="527252B8"/>
    <w:rsid w:val="527E1633"/>
    <w:rsid w:val="52DB4C0C"/>
    <w:rsid w:val="52EA30A1"/>
    <w:rsid w:val="53283BC9"/>
    <w:rsid w:val="536B2C7B"/>
    <w:rsid w:val="538B3928"/>
    <w:rsid w:val="53D14261"/>
    <w:rsid w:val="53F87A3F"/>
    <w:rsid w:val="53FD6E04"/>
    <w:rsid w:val="54484523"/>
    <w:rsid w:val="545A24A8"/>
    <w:rsid w:val="545F5099"/>
    <w:rsid w:val="54820F2F"/>
    <w:rsid w:val="54C6369A"/>
    <w:rsid w:val="550D12C8"/>
    <w:rsid w:val="55287EB0"/>
    <w:rsid w:val="552C790E"/>
    <w:rsid w:val="552F123F"/>
    <w:rsid w:val="55512888"/>
    <w:rsid w:val="558C4DA5"/>
    <w:rsid w:val="559F42AC"/>
    <w:rsid w:val="55F10BEA"/>
    <w:rsid w:val="55F81F79"/>
    <w:rsid w:val="56364809"/>
    <w:rsid w:val="574761CB"/>
    <w:rsid w:val="575D6537"/>
    <w:rsid w:val="577011F8"/>
    <w:rsid w:val="57AD4D4F"/>
    <w:rsid w:val="581D5CC6"/>
    <w:rsid w:val="587578B0"/>
    <w:rsid w:val="587D49B7"/>
    <w:rsid w:val="58AD2EF1"/>
    <w:rsid w:val="59344116"/>
    <w:rsid w:val="5A264178"/>
    <w:rsid w:val="5A5A4FB0"/>
    <w:rsid w:val="5B43467D"/>
    <w:rsid w:val="5B4D20DA"/>
    <w:rsid w:val="5BC17C04"/>
    <w:rsid w:val="5BCE3938"/>
    <w:rsid w:val="5BFA4F23"/>
    <w:rsid w:val="5CAC586B"/>
    <w:rsid w:val="5D2578F7"/>
    <w:rsid w:val="5D557CB0"/>
    <w:rsid w:val="5D6166D5"/>
    <w:rsid w:val="5D7E5BC5"/>
    <w:rsid w:val="5D997B9D"/>
    <w:rsid w:val="5DC32E6C"/>
    <w:rsid w:val="5DCD7847"/>
    <w:rsid w:val="5DFB0858"/>
    <w:rsid w:val="5E0A0A9B"/>
    <w:rsid w:val="5E537792"/>
    <w:rsid w:val="5E5B30A5"/>
    <w:rsid w:val="5E677C9B"/>
    <w:rsid w:val="5E8545C5"/>
    <w:rsid w:val="5EA52572"/>
    <w:rsid w:val="5EAC3900"/>
    <w:rsid w:val="5EE412EC"/>
    <w:rsid w:val="5F696718"/>
    <w:rsid w:val="600161CB"/>
    <w:rsid w:val="6020061E"/>
    <w:rsid w:val="603D5158"/>
    <w:rsid w:val="60566219"/>
    <w:rsid w:val="60BE1D54"/>
    <w:rsid w:val="61483DB4"/>
    <w:rsid w:val="61CD6067"/>
    <w:rsid w:val="620D56F8"/>
    <w:rsid w:val="62143C96"/>
    <w:rsid w:val="62266C6A"/>
    <w:rsid w:val="628F77C1"/>
    <w:rsid w:val="62AC42D9"/>
    <w:rsid w:val="62F74DE3"/>
    <w:rsid w:val="62FD66FD"/>
    <w:rsid w:val="631B72A6"/>
    <w:rsid w:val="6390599C"/>
    <w:rsid w:val="639F1C85"/>
    <w:rsid w:val="63A71E45"/>
    <w:rsid w:val="63C754B5"/>
    <w:rsid w:val="6445522B"/>
    <w:rsid w:val="6476111D"/>
    <w:rsid w:val="64DD0CB7"/>
    <w:rsid w:val="64FE29DC"/>
    <w:rsid w:val="656211BC"/>
    <w:rsid w:val="6565085D"/>
    <w:rsid w:val="65E73470"/>
    <w:rsid w:val="66AD68DD"/>
    <w:rsid w:val="66C51A03"/>
    <w:rsid w:val="66CD5F23"/>
    <w:rsid w:val="66EC51E2"/>
    <w:rsid w:val="670552BC"/>
    <w:rsid w:val="67A23AF2"/>
    <w:rsid w:val="67AF188B"/>
    <w:rsid w:val="67F51E74"/>
    <w:rsid w:val="68072739"/>
    <w:rsid w:val="68196C03"/>
    <w:rsid w:val="688A75AA"/>
    <w:rsid w:val="68955405"/>
    <w:rsid w:val="68B14A5A"/>
    <w:rsid w:val="68BC0BE4"/>
    <w:rsid w:val="68CC7EFC"/>
    <w:rsid w:val="68FE0DC4"/>
    <w:rsid w:val="690D6D48"/>
    <w:rsid w:val="691B3DD3"/>
    <w:rsid w:val="69362744"/>
    <w:rsid w:val="693B46B5"/>
    <w:rsid w:val="6A3E36A8"/>
    <w:rsid w:val="6A415844"/>
    <w:rsid w:val="6A484092"/>
    <w:rsid w:val="6A614662"/>
    <w:rsid w:val="6A7A33A0"/>
    <w:rsid w:val="6AB11542"/>
    <w:rsid w:val="6ABA1153"/>
    <w:rsid w:val="6AF81192"/>
    <w:rsid w:val="6AFA7EFE"/>
    <w:rsid w:val="6BA73DCD"/>
    <w:rsid w:val="6BB362CE"/>
    <w:rsid w:val="6BC93D43"/>
    <w:rsid w:val="6BD12EC6"/>
    <w:rsid w:val="6BF16DF6"/>
    <w:rsid w:val="6C4614AB"/>
    <w:rsid w:val="6C523D39"/>
    <w:rsid w:val="6D0851C3"/>
    <w:rsid w:val="6D09793F"/>
    <w:rsid w:val="6D192AA9"/>
    <w:rsid w:val="6D295B2F"/>
    <w:rsid w:val="6D3451EC"/>
    <w:rsid w:val="6D3C6797"/>
    <w:rsid w:val="6D87507B"/>
    <w:rsid w:val="6D9E2FAE"/>
    <w:rsid w:val="6DB71ACA"/>
    <w:rsid w:val="6DCC7E82"/>
    <w:rsid w:val="6DD469CF"/>
    <w:rsid w:val="6E0B694A"/>
    <w:rsid w:val="6F0364DE"/>
    <w:rsid w:val="6F0F56AF"/>
    <w:rsid w:val="6F117A56"/>
    <w:rsid w:val="6F4D336D"/>
    <w:rsid w:val="6F587148"/>
    <w:rsid w:val="6F5C4ECE"/>
    <w:rsid w:val="6F613157"/>
    <w:rsid w:val="6F8F0E00"/>
    <w:rsid w:val="6FBD3BBF"/>
    <w:rsid w:val="6FCC795E"/>
    <w:rsid w:val="6FCF744E"/>
    <w:rsid w:val="705D0EFE"/>
    <w:rsid w:val="70750CC3"/>
    <w:rsid w:val="70763D6E"/>
    <w:rsid w:val="70857F0E"/>
    <w:rsid w:val="70AB1C6A"/>
    <w:rsid w:val="70E1568B"/>
    <w:rsid w:val="71477CB9"/>
    <w:rsid w:val="7164006A"/>
    <w:rsid w:val="716D6F1F"/>
    <w:rsid w:val="7172779E"/>
    <w:rsid w:val="71DF3C90"/>
    <w:rsid w:val="71F25676"/>
    <w:rsid w:val="721F782D"/>
    <w:rsid w:val="725013A8"/>
    <w:rsid w:val="72895FDA"/>
    <w:rsid w:val="72A4538D"/>
    <w:rsid w:val="72B017B9"/>
    <w:rsid w:val="72F35B4A"/>
    <w:rsid w:val="73025CFD"/>
    <w:rsid w:val="730B4C41"/>
    <w:rsid w:val="73131D48"/>
    <w:rsid w:val="73852348"/>
    <w:rsid w:val="73A806E2"/>
    <w:rsid w:val="73A86934"/>
    <w:rsid w:val="73B648DF"/>
    <w:rsid w:val="74116287"/>
    <w:rsid w:val="74216D79"/>
    <w:rsid w:val="743722C7"/>
    <w:rsid w:val="750162FC"/>
    <w:rsid w:val="754E52B9"/>
    <w:rsid w:val="75B53352"/>
    <w:rsid w:val="75C76B0D"/>
    <w:rsid w:val="76360227"/>
    <w:rsid w:val="763D57C4"/>
    <w:rsid w:val="776C6D8B"/>
    <w:rsid w:val="77752FD1"/>
    <w:rsid w:val="77764653"/>
    <w:rsid w:val="77A94A29"/>
    <w:rsid w:val="77B86EDF"/>
    <w:rsid w:val="78006D3F"/>
    <w:rsid w:val="782B5247"/>
    <w:rsid w:val="782C7B34"/>
    <w:rsid w:val="78626FB6"/>
    <w:rsid w:val="78E233CF"/>
    <w:rsid w:val="78F04A53"/>
    <w:rsid w:val="79153174"/>
    <w:rsid w:val="798A014B"/>
    <w:rsid w:val="7A460C55"/>
    <w:rsid w:val="7A7F2DCF"/>
    <w:rsid w:val="7ACA53E2"/>
    <w:rsid w:val="7ADD165D"/>
    <w:rsid w:val="7AE21778"/>
    <w:rsid w:val="7B2D3E93"/>
    <w:rsid w:val="7B347B2A"/>
    <w:rsid w:val="7BE129E3"/>
    <w:rsid w:val="7C5E2286"/>
    <w:rsid w:val="7C683105"/>
    <w:rsid w:val="7C830F45"/>
    <w:rsid w:val="7C8E5650"/>
    <w:rsid w:val="7CE032EF"/>
    <w:rsid w:val="7D1961AD"/>
    <w:rsid w:val="7D1D32A3"/>
    <w:rsid w:val="7D2D3A06"/>
    <w:rsid w:val="7D4A280A"/>
    <w:rsid w:val="7D9046C1"/>
    <w:rsid w:val="7E6478FC"/>
    <w:rsid w:val="7EB83EAB"/>
    <w:rsid w:val="7ED82CDA"/>
    <w:rsid w:val="7EE60311"/>
    <w:rsid w:val="7F127358"/>
    <w:rsid w:val="7F45772D"/>
    <w:rsid w:val="7F4734A5"/>
    <w:rsid w:val="7F5D6825"/>
    <w:rsid w:val="7F65392B"/>
    <w:rsid w:val="7F840077"/>
    <w:rsid w:val="7F9E4112"/>
    <w:rsid w:val="7FAE7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5">
    <w:name w:val="heading 2"/>
    <w:basedOn w:val="6"/>
    <w:next w:val="7"/>
    <w:qFormat/>
    <w:uiPriority w:val="0"/>
    <w:pPr>
      <w:keepNext/>
      <w:keepLines/>
      <w:numPr>
        <w:ilvl w:val="0"/>
        <w:numId w:val="1"/>
      </w:numPr>
      <w:spacing w:before="260" w:after="260" w:line="416" w:lineRule="auto"/>
      <w:outlineLvl w:val="1"/>
    </w:pPr>
    <w:rPr>
      <w:rFonts w:ascii="Cambria" w:hAnsi="Cambria"/>
      <w:b/>
      <w:bCs/>
      <w:sz w:val="32"/>
      <w:szCs w:val="32"/>
    </w:rPr>
  </w:style>
  <w:style w:type="paragraph" w:styleId="8">
    <w:name w:val="heading 3"/>
    <w:basedOn w:val="1"/>
    <w:next w:val="1"/>
    <w:qFormat/>
    <w:uiPriority w:val="0"/>
    <w:pPr>
      <w:keepNext/>
      <w:keepLines/>
      <w:numPr>
        <w:ilvl w:val="0"/>
        <w:numId w:val="2"/>
      </w:numPr>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74"/>
      </w:tabs>
      <w:spacing w:line="288" w:lineRule="auto"/>
    </w:pPr>
    <w:rPr>
      <w:rFonts w:ascii="宋体" w:hAnsi="宋体" w:eastAsia="宋体"/>
      <w:sz w:val="21"/>
    </w:rPr>
  </w:style>
  <w:style w:type="paragraph" w:styleId="3">
    <w:name w:val="Body Text First Indent"/>
    <w:basedOn w:val="2"/>
    <w:next w:val="1"/>
    <w:qFormat/>
    <w:uiPriority w:val="0"/>
    <w:pPr>
      <w:ind w:firstLine="420" w:firstLineChars="100"/>
    </w:pPr>
    <w:rPr>
      <w:rFonts w:ascii="Calibri" w:hAnsi="Calibri"/>
    </w:rPr>
  </w:style>
  <w:style w:type="paragraph" w:customStyle="1" w:styleId="6">
    <w:name w:val="toa heading"/>
    <w:basedOn w:val="1"/>
    <w:next w:val="1"/>
    <w:qFormat/>
    <w:uiPriority w:val="0"/>
    <w:pPr>
      <w:spacing w:before="120"/>
    </w:pPr>
    <w:rPr>
      <w:rFonts w:ascii="Arial" w:hAnsi="Arial" w:eastAsia="宋体" w:cs="Arial"/>
      <w:sz w:val="24"/>
      <w:szCs w:val="24"/>
    </w:rPr>
  </w:style>
  <w:style w:type="paragraph" w:styleId="7">
    <w:name w:val="Title"/>
    <w:basedOn w:val="1"/>
    <w:qFormat/>
    <w:uiPriority w:val="0"/>
    <w:pPr>
      <w:spacing w:before="240" w:after="60"/>
      <w:jc w:val="center"/>
      <w:outlineLvl w:val="0"/>
    </w:pPr>
    <w:rPr>
      <w:rFonts w:ascii="Arial" w:hAnsi="Arial" w:cs="Arial"/>
      <w:b/>
      <w:bCs/>
      <w:sz w:val="32"/>
      <w:szCs w:val="32"/>
    </w:rPr>
  </w:style>
  <w:style w:type="paragraph" w:styleId="10">
    <w:name w:val="toc 3"/>
    <w:basedOn w:val="1"/>
    <w:next w:val="1"/>
    <w:qFormat/>
    <w:uiPriority w:val="0"/>
    <w:pPr>
      <w:ind w:left="420"/>
      <w:jc w:val="left"/>
    </w:pPr>
    <w:rPr>
      <w:rFonts w:ascii="Calibri" w:hAnsi="Calibri"/>
      <w:i/>
      <w:iCs/>
      <w:sz w:val="20"/>
      <w:szCs w:val="20"/>
    </w:rPr>
  </w:style>
  <w:style w:type="paragraph" w:styleId="11">
    <w:name w:val="Plain Text"/>
    <w:basedOn w:val="12"/>
    <w:qFormat/>
    <w:uiPriority w:val="0"/>
    <w:rPr>
      <w:rFonts w:ascii="宋体" w:hAnsi="宋体"/>
    </w:rPr>
  </w:style>
  <w:style w:type="paragraph" w:customStyle="1" w:styleId="12">
    <w:name w:val="正文1"/>
    <w:next w:val="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文本1"/>
    <w:basedOn w:val="12"/>
    <w:qFormat/>
    <w:uiPriority w:val="0"/>
    <w:pPr>
      <w:spacing w:line="360" w:lineRule="exact"/>
    </w:pPr>
    <w:rPr>
      <w:sz w:val="24"/>
    </w:rPr>
  </w:style>
  <w:style w:type="paragraph" w:styleId="14">
    <w:name w:val="footer"/>
    <w:basedOn w:val="15"/>
    <w:qFormat/>
    <w:uiPriority w:val="0"/>
    <w:pPr>
      <w:tabs>
        <w:tab w:val="center" w:pos="4153"/>
        <w:tab w:val="right" w:pos="8306"/>
      </w:tabs>
      <w:snapToGrid w:val="0"/>
      <w:jc w:val="left"/>
    </w:pPr>
    <w:rPr>
      <w:sz w:val="18"/>
    </w:rPr>
  </w:style>
  <w:style w:type="paragraph" w:customStyle="1" w:styleId="15">
    <w:name w:val="Body"/>
    <w:qFormat/>
    <w:uiPriority w:val="0"/>
    <w:pPr>
      <w:spacing w:before="120" w:after="120" w:line="264" w:lineRule="auto"/>
    </w:pPr>
    <w:rPr>
      <w:rFonts w:ascii="Arial" w:hAnsi="Arial" w:eastAsia="宋体" w:cs="Times New Roman"/>
      <w:lang w:val="en-US" w:eastAsia="en-US" w:bidi="ar-SA"/>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toc 2"/>
    <w:basedOn w:val="1"/>
    <w:next w:val="1"/>
    <w:qFormat/>
    <w:uiPriority w:val="0"/>
    <w:pPr>
      <w:tabs>
        <w:tab w:val="right" w:leader="dot" w:pos="9231"/>
      </w:tabs>
      <w:ind w:left="210"/>
      <w:jc w:val="left"/>
    </w:pPr>
    <w:rPr>
      <w:rFonts w:ascii="Calibri" w:hAnsi="Calibri"/>
      <w:smallCaps/>
      <w:sz w:val="20"/>
      <w:szCs w:val="20"/>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3">
    <w:name w:val="标题 1 Char"/>
    <w:link w:val="4"/>
    <w:semiHidden/>
    <w:qFormat/>
    <w:uiPriority w:val="0"/>
    <w:rPr>
      <w:b/>
      <w:bCs/>
      <w:kern w:val="44"/>
      <w:sz w:val="44"/>
      <w:szCs w:val="44"/>
    </w:rPr>
  </w:style>
  <w:style w:type="paragraph" w:customStyle="1" w:styleId="24">
    <w:name w:val="Body Text First Indent"/>
    <w:basedOn w:val="2"/>
    <w:next w:val="1"/>
    <w:qFormat/>
    <w:uiPriority w:val="0"/>
    <w:pPr>
      <w:ind w:firstLine="420" w:firstLineChars="100"/>
    </w:pPr>
  </w:style>
  <w:style w:type="paragraph" w:customStyle="1" w:styleId="25">
    <w:name w:val="批注框文本1"/>
    <w:basedOn w:val="1"/>
    <w:link w:val="26"/>
    <w:qFormat/>
    <w:uiPriority w:val="0"/>
    <w:rPr>
      <w:sz w:val="18"/>
      <w:szCs w:val="18"/>
    </w:rPr>
  </w:style>
  <w:style w:type="character" w:customStyle="1" w:styleId="26">
    <w:name w:val="批注框文本 Char"/>
    <w:basedOn w:val="20"/>
    <w:link w:val="25"/>
    <w:semiHidden/>
    <w:qFormat/>
    <w:uiPriority w:val="0"/>
    <w:rPr>
      <w:sz w:val="18"/>
      <w:szCs w:val="18"/>
    </w:rPr>
  </w:style>
  <w:style w:type="paragraph" w:customStyle="1" w:styleId="27">
    <w:name w:val="Normal Indent"/>
    <w:basedOn w:val="1"/>
    <w:qFormat/>
    <w:uiPriority w:val="0"/>
    <w:pPr>
      <w:ind w:firstLine="420"/>
    </w:pPr>
  </w:style>
  <w:style w:type="paragraph" w:customStyle="1" w:styleId="28">
    <w:name w:val="Plain Text"/>
    <w:basedOn w:val="1"/>
    <w:qFormat/>
    <w:uiPriority w:val="0"/>
    <w:rPr>
      <w:rFonts w:ascii="宋体" w:hAnsi="宋体"/>
    </w:rPr>
  </w:style>
  <w:style w:type="paragraph" w:customStyle="1" w:styleId="29">
    <w:name w:val="Date"/>
    <w:basedOn w:val="1"/>
    <w:next w:val="1"/>
    <w:qFormat/>
    <w:uiPriority w:val="0"/>
    <w:pPr>
      <w:ind w:left="100" w:leftChars="2500"/>
    </w:pPr>
    <w:rPr>
      <w:color w:val="000000"/>
      <w:sz w:val="24"/>
    </w:rPr>
  </w:style>
  <w:style w:type="paragraph" w:customStyle="1" w:styleId="30">
    <w:name w:val="Body Text 2"/>
    <w:basedOn w:val="1"/>
    <w:next w:val="1"/>
    <w:qFormat/>
    <w:uiPriority w:val="0"/>
    <w:pPr>
      <w:autoSpaceDE w:val="0"/>
      <w:autoSpaceDN w:val="0"/>
      <w:adjustRightInd w:val="0"/>
      <w:spacing w:line="360" w:lineRule="auto"/>
    </w:pPr>
    <w:rPr>
      <w:rFonts w:ascii="宋体"/>
      <w:color w:val="000000"/>
      <w:kern w:val="0"/>
      <w:sz w:val="24"/>
    </w:rPr>
  </w:style>
  <w:style w:type="paragraph" w:customStyle="1" w:styleId="31">
    <w:name w:val="Normal (Web)"/>
    <w:basedOn w:val="1"/>
    <w:qFormat/>
    <w:uiPriority w:val="0"/>
    <w:pPr>
      <w:widowControl/>
      <w:spacing w:beforeAutospacing="1" w:afterAutospacing="1"/>
      <w:jc w:val="left"/>
    </w:pPr>
    <w:rPr>
      <w:rFonts w:ascii="宋体" w:hAnsi="宋体"/>
      <w:kern w:val="0"/>
      <w:sz w:val="24"/>
    </w:rPr>
  </w:style>
  <w:style w:type="paragraph" w:customStyle="1" w:styleId="32">
    <w:name w:val="正文缩进1"/>
    <w:basedOn w:val="12"/>
    <w:qFormat/>
    <w:uiPriority w:val="0"/>
    <w:pPr>
      <w:tabs>
        <w:tab w:val="left" w:pos="720"/>
        <w:tab w:val="left" w:pos="1260"/>
        <w:tab w:val="left" w:pos="2160"/>
        <w:tab w:val="left" w:pos="2880"/>
        <w:tab w:val="left" w:pos="3600"/>
        <w:tab w:val="left" w:pos="4320"/>
        <w:tab w:val="left" w:pos="5040"/>
        <w:tab w:val="left" w:pos="5760"/>
      </w:tabs>
      <w:spacing w:line="360" w:lineRule="auto"/>
      <w:ind w:right="25" w:firstLine="720"/>
      <w:jc w:val="left"/>
    </w:pPr>
    <w:rPr>
      <w:rFonts w:ascii="宋体" w:hAnsi="宋体"/>
      <w:color w:val="000000"/>
      <w:kern w:val="0"/>
      <w:sz w:val="24"/>
      <w:szCs w:val="20"/>
    </w:rPr>
  </w:style>
  <w:style w:type="paragraph" w:customStyle="1" w:styleId="33">
    <w:name w:val="页脚1"/>
    <w:basedOn w:val="12"/>
    <w:qFormat/>
    <w:uiPriority w:val="0"/>
    <w:pPr>
      <w:tabs>
        <w:tab w:val="center" w:pos="4153"/>
        <w:tab w:val="right" w:pos="8306"/>
      </w:tabs>
      <w:snapToGrid w:val="0"/>
      <w:jc w:val="left"/>
    </w:pPr>
    <w:rPr>
      <w:sz w:val="18"/>
    </w:rPr>
  </w:style>
  <w:style w:type="paragraph" w:customStyle="1" w:styleId="34">
    <w:name w:val="页眉1"/>
    <w:basedOn w:val="12"/>
    <w:qFormat/>
    <w:uiPriority w:val="0"/>
    <w:pPr>
      <w:pBdr>
        <w:bottom w:val="single" w:color="000000" w:sz="6" w:space="1"/>
      </w:pBdr>
      <w:tabs>
        <w:tab w:val="center" w:pos="4153"/>
        <w:tab w:val="right" w:pos="8306"/>
      </w:tabs>
      <w:snapToGrid w:val="0"/>
      <w:jc w:val="center"/>
    </w:pPr>
    <w:rPr>
      <w:sz w:val="18"/>
    </w:rPr>
  </w:style>
  <w:style w:type="paragraph" w:customStyle="1" w:styleId="3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36">
    <w:name w:val="标题4"/>
    <w:basedOn w:val="1"/>
    <w:qFormat/>
    <w:uiPriority w:val="0"/>
    <w:rPr>
      <w:rFonts w:eastAsia="仿宋_GB2312"/>
      <w:sz w:val="32"/>
      <w:szCs w:val="20"/>
    </w:rPr>
  </w:style>
  <w:style w:type="paragraph" w:customStyle="1" w:styleId="37">
    <w:name w:val="3级标题"/>
    <w:basedOn w:val="38"/>
    <w:next w:val="38"/>
    <w:qFormat/>
    <w:uiPriority w:val="0"/>
    <w:pPr>
      <w:tabs>
        <w:tab w:val="left" w:pos="770"/>
      </w:tabs>
      <w:spacing w:line="560" w:lineRule="exact"/>
      <w:ind w:left="768" w:hanging="768" w:hangingChars="320"/>
      <w:outlineLvl w:val="2"/>
    </w:pPr>
    <w:rPr>
      <w:rFonts w:ascii="微软雅黑" w:hAnsi="微软雅黑" w:eastAsia="微软雅黑"/>
      <w:kern w:val="0"/>
      <w:sz w:val="24"/>
      <w:szCs w:val="20"/>
    </w:rPr>
  </w:style>
  <w:style w:type="paragraph" w:customStyle="1" w:styleId="38">
    <w:name w:val="条款样式"/>
    <w:qFormat/>
    <w:uiPriority w:val="0"/>
    <w:pPr>
      <w:widowControl w:val="0"/>
      <w:tabs>
        <w:tab w:val="left" w:pos="770"/>
      </w:tabs>
      <w:spacing w:line="440" w:lineRule="exact"/>
      <w:ind w:left="771" w:hanging="771"/>
      <w:contextualSpacing/>
    </w:pPr>
    <w:rPr>
      <w:rFonts w:ascii="Times New Roman" w:hAnsi="Times New Roman" w:eastAsia="宋体" w:cs="Times New Roman"/>
      <w:kern w:val="2"/>
      <w:sz w:val="21"/>
      <w:szCs w:val="22"/>
      <w:lang w:val="en-US" w:eastAsia="zh-CN" w:bidi="ar-SA"/>
    </w:rPr>
  </w:style>
  <w:style w:type="character" w:customStyle="1" w:styleId="39">
    <w:name w:val="page number"/>
    <w:basedOn w:val="20"/>
    <w:qFormat/>
    <w:uiPriority w:val="0"/>
  </w:style>
  <w:style w:type="table" w:customStyle="1" w:styleId="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4100"/>
    <customShpInfo spid="_x0000_s410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16330</Words>
  <Characters>17264</Characters>
  <Lines>112</Lines>
  <Paragraphs>31</Paragraphs>
  <TotalTime>8</TotalTime>
  <ScaleCrop>false</ScaleCrop>
  <LinksUpToDate>false</LinksUpToDate>
  <CharactersWithSpaces>19476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2021-06-22T21:02:00Z</dcterms:created>
  <dc:creator>陈建忠</dc:creator>
  <cp:lastModifiedBy>梅</cp:lastModifiedBy>
  <cp:lastPrinted>2022-04-08T09:55:00Z</cp:lastPrinted>
  <dcterms:modified xsi:type="dcterms:W3CDTF">2022-04-11T07:49:24Z</dcterms:modified>
  <dc:title>梅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E5EB4E9303B44C768A335E0D3C30C194</vt:lpwstr>
  </property>
  <property fmtid="{D5CDD505-2E9C-101B-9397-08002B2CF9AE}" pid="3" name="KSOProductBuildVer">
    <vt:lpwstr>2052-11.1.0.11365</vt:lpwstr>
  </property>
</Properties>
</file>