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76" w:rsidRDefault="00496B76" w:rsidP="00496B76">
      <w:pPr>
        <w:jc w:val="center"/>
        <w:rPr>
          <w:rFonts w:ascii="宋体" w:hAnsi="宋体" w:cs="宋体"/>
          <w:color w:val="FF0000"/>
          <w:sz w:val="44"/>
          <w:szCs w:val="44"/>
        </w:rPr>
      </w:pPr>
    </w:p>
    <w:p w:rsidR="00496B76" w:rsidRPr="00496B76" w:rsidRDefault="00496B76" w:rsidP="00496B76">
      <w:pPr>
        <w:ind w:rightChars="-330" w:right="-693"/>
        <w:jc w:val="center"/>
        <w:rPr>
          <w:rFonts w:ascii="宋体" w:hAnsi="宋体" w:cs="宋体" w:hint="eastAsia"/>
          <w:b/>
          <w:color w:val="FF0000"/>
          <w:w w:val="90"/>
          <w:sz w:val="44"/>
          <w:szCs w:val="44"/>
        </w:rPr>
      </w:pPr>
      <w:r w:rsidRPr="00496B76">
        <w:rPr>
          <w:rFonts w:ascii="宋体" w:hAnsi="宋体" w:cs="宋体" w:hint="eastAsia"/>
          <w:sz w:val="44"/>
          <w:szCs w:val="44"/>
        </w:rPr>
        <w:t>三门县世纪名苑小区物业管理项目</w:t>
      </w:r>
    </w:p>
    <w:p w:rsidR="00496B76" w:rsidRDefault="00496B76" w:rsidP="00496B76">
      <w:pPr>
        <w:ind w:rightChars="-330" w:right="-693"/>
        <w:jc w:val="center"/>
        <w:rPr>
          <w:rFonts w:ascii="宋体" w:hAnsi="宋体" w:cs="宋体" w:hint="eastAsia"/>
          <w:b/>
          <w:color w:val="FF0000"/>
          <w:w w:val="90"/>
          <w:sz w:val="44"/>
          <w:szCs w:val="44"/>
        </w:rPr>
      </w:pPr>
    </w:p>
    <w:p w:rsidR="00496B76" w:rsidRDefault="00496B76" w:rsidP="00496B76">
      <w:pPr>
        <w:autoSpaceDE w:val="0"/>
        <w:autoSpaceDN w:val="0"/>
        <w:adjustRightInd w:val="0"/>
        <w:jc w:val="center"/>
        <w:rPr>
          <w:rFonts w:ascii="黑体" w:eastAsia="黑体" w:hint="eastAsia"/>
          <w:b/>
          <w:bCs/>
          <w:sz w:val="72"/>
          <w:szCs w:val="72"/>
          <w:lang w:val="zh-CN"/>
        </w:rPr>
      </w:pPr>
      <w:r>
        <w:rPr>
          <w:rFonts w:ascii="黑体" w:eastAsia="黑体" w:hint="eastAsia"/>
          <w:b/>
          <w:bCs/>
          <w:sz w:val="72"/>
          <w:szCs w:val="72"/>
          <w:lang w:val="zh-CN"/>
        </w:rPr>
        <w:t xml:space="preserve"> 公开招标采购文件</w:t>
      </w:r>
    </w:p>
    <w:p w:rsidR="00496B76" w:rsidRDefault="00496B76" w:rsidP="00496B76">
      <w:pPr>
        <w:pStyle w:val="a0"/>
        <w:rPr>
          <w:rFonts w:hint="eastAsia"/>
        </w:rPr>
      </w:pPr>
    </w:p>
    <w:p w:rsidR="00496B76" w:rsidRDefault="00496B76" w:rsidP="00496B76">
      <w:pPr>
        <w:spacing w:line="360" w:lineRule="auto"/>
        <w:jc w:val="center"/>
        <w:rPr>
          <w:rFonts w:ascii="宋体" w:hAnsi="宋体" w:cs="宋体" w:hint="eastAsia"/>
          <w:b/>
          <w:w w:val="90"/>
          <w:sz w:val="32"/>
          <w:szCs w:val="32"/>
        </w:rPr>
      </w:pPr>
      <w:r>
        <w:rPr>
          <w:rFonts w:ascii="宋体" w:hAnsi="宋体" w:cs="宋体"/>
          <w:b/>
          <w:color w:val="FF0000"/>
          <w:w w:val="90"/>
          <w:sz w:val="44"/>
          <w:szCs w:val="44"/>
        </w:rPr>
        <w:t xml:space="preserve"> </w:t>
      </w:r>
    </w:p>
    <w:p w:rsidR="00496B76" w:rsidRDefault="00496B76" w:rsidP="00496B76">
      <w:pPr>
        <w:spacing w:line="360" w:lineRule="auto"/>
        <w:rPr>
          <w:rFonts w:ascii="宋体" w:hAnsi="宋体" w:cs="宋体" w:hint="eastAsia"/>
          <w:sz w:val="28"/>
          <w:szCs w:val="28"/>
        </w:rPr>
      </w:pPr>
    </w:p>
    <w:p w:rsidR="00496B76" w:rsidRDefault="00496B76" w:rsidP="00496B76">
      <w:pPr>
        <w:spacing w:line="360" w:lineRule="auto"/>
        <w:jc w:val="center"/>
        <w:rPr>
          <w:rFonts w:ascii="宋体" w:hAnsi="宋体" w:cs="宋体" w:hint="eastAsia"/>
          <w:b/>
          <w:color w:val="FF0000"/>
          <w:sz w:val="36"/>
          <w:szCs w:val="36"/>
        </w:rPr>
      </w:pPr>
    </w:p>
    <w:p w:rsidR="00496B76" w:rsidRDefault="00496B76" w:rsidP="00496B76">
      <w:pPr>
        <w:spacing w:line="360" w:lineRule="auto"/>
        <w:jc w:val="center"/>
        <w:rPr>
          <w:rFonts w:ascii="宋体" w:hAnsi="宋体" w:cs="宋体" w:hint="eastAsia"/>
          <w:b/>
          <w:color w:val="FF0000"/>
          <w:sz w:val="36"/>
          <w:szCs w:val="36"/>
        </w:rPr>
      </w:pPr>
    </w:p>
    <w:p w:rsidR="00496B76" w:rsidRDefault="00496B76" w:rsidP="00496B76">
      <w:pPr>
        <w:spacing w:line="360" w:lineRule="auto"/>
        <w:jc w:val="center"/>
        <w:rPr>
          <w:rFonts w:ascii="宋体" w:hAnsi="宋体" w:cs="宋体" w:hint="eastAsia"/>
          <w:b/>
          <w:color w:val="FF0000"/>
          <w:sz w:val="36"/>
          <w:szCs w:val="36"/>
        </w:rPr>
      </w:pPr>
    </w:p>
    <w:p w:rsidR="00496B76" w:rsidRDefault="00496B76" w:rsidP="00496B76">
      <w:pPr>
        <w:spacing w:line="360" w:lineRule="auto"/>
        <w:jc w:val="center"/>
        <w:rPr>
          <w:rFonts w:ascii="宋体" w:hAnsi="宋体" w:cs="宋体"/>
          <w:sz w:val="28"/>
          <w:szCs w:val="28"/>
        </w:rPr>
      </w:pPr>
    </w:p>
    <w:p w:rsidR="00496B76" w:rsidRPr="00496B76" w:rsidRDefault="00496B76" w:rsidP="00496B76">
      <w:pPr>
        <w:pStyle w:val="a0"/>
        <w:rPr>
          <w:rFonts w:hint="eastAsia"/>
        </w:rPr>
      </w:pPr>
    </w:p>
    <w:p w:rsidR="00496B76" w:rsidRDefault="00496B76" w:rsidP="00496B76">
      <w:pPr>
        <w:spacing w:line="360" w:lineRule="auto"/>
        <w:rPr>
          <w:rFonts w:ascii="宋体" w:hAnsi="宋体" w:cs="宋体" w:hint="eastAsia"/>
          <w:color w:val="FF0000"/>
          <w:sz w:val="28"/>
          <w:szCs w:val="28"/>
        </w:rPr>
      </w:pPr>
    </w:p>
    <w:p w:rsidR="00496B76" w:rsidRDefault="00496B76" w:rsidP="00496B76">
      <w:pPr>
        <w:ind w:rightChars="-330" w:right="-693"/>
        <w:rPr>
          <w:rFonts w:ascii="宋体" w:hAnsi="宋体" w:cs="宋体" w:hint="eastAsia"/>
          <w:sz w:val="28"/>
          <w:szCs w:val="28"/>
        </w:rPr>
      </w:pPr>
    </w:p>
    <w:p w:rsidR="00496B76" w:rsidRDefault="00496B76" w:rsidP="00496B76">
      <w:pPr>
        <w:ind w:rightChars="-330" w:right="-693"/>
        <w:rPr>
          <w:rFonts w:ascii="宋体" w:hAnsi="宋体" w:cs="宋体" w:hint="eastAsia"/>
          <w:sz w:val="28"/>
          <w:szCs w:val="28"/>
        </w:rPr>
      </w:pPr>
    </w:p>
    <w:p w:rsidR="00496B76" w:rsidRDefault="00496B76" w:rsidP="00496B76">
      <w:pPr>
        <w:ind w:rightChars="-330" w:right="-693"/>
        <w:rPr>
          <w:rFonts w:ascii="宋体" w:hAnsi="宋体" w:cs="宋体" w:hint="eastAsia"/>
          <w:sz w:val="28"/>
          <w:szCs w:val="28"/>
        </w:rPr>
      </w:pPr>
    </w:p>
    <w:p w:rsidR="00496B76" w:rsidRDefault="00496B76" w:rsidP="00496B76">
      <w:pPr>
        <w:spacing w:line="360" w:lineRule="auto"/>
        <w:rPr>
          <w:rFonts w:ascii="宋体" w:hAnsi="宋体" w:cs="宋体" w:hint="eastAsia"/>
          <w:sz w:val="30"/>
          <w:szCs w:val="30"/>
        </w:rPr>
      </w:pPr>
    </w:p>
    <w:p w:rsidR="00496B76" w:rsidRDefault="00496B76" w:rsidP="00496B76">
      <w:pPr>
        <w:spacing w:line="360" w:lineRule="auto"/>
        <w:ind w:firstLineChars="200" w:firstLine="600"/>
        <w:rPr>
          <w:rFonts w:ascii="宋体" w:hAnsi="宋体" w:cs="宋体" w:hint="eastAsia"/>
          <w:sz w:val="30"/>
          <w:szCs w:val="30"/>
        </w:rPr>
      </w:pPr>
    </w:p>
    <w:p w:rsidR="00496B76" w:rsidRDefault="00496B76" w:rsidP="00496B76">
      <w:pPr>
        <w:spacing w:line="360" w:lineRule="auto"/>
        <w:ind w:firstLineChars="200" w:firstLine="600"/>
        <w:rPr>
          <w:rFonts w:ascii="宋体" w:hAnsi="宋体" w:cs="宋体" w:hint="eastAsia"/>
          <w:sz w:val="30"/>
          <w:szCs w:val="30"/>
        </w:rPr>
      </w:pPr>
    </w:p>
    <w:p w:rsidR="00496B76" w:rsidRDefault="00496B76" w:rsidP="00496B76">
      <w:pPr>
        <w:spacing w:line="360" w:lineRule="auto"/>
        <w:ind w:firstLineChars="400" w:firstLine="1200"/>
        <w:rPr>
          <w:rFonts w:ascii="宋体" w:hAnsi="宋体" w:cs="宋体" w:hint="eastAsia"/>
          <w:sz w:val="30"/>
          <w:szCs w:val="30"/>
        </w:rPr>
      </w:pPr>
      <w:r>
        <w:rPr>
          <w:rFonts w:ascii="宋体" w:hAnsi="宋体" w:cs="宋体" w:hint="eastAsia"/>
          <w:sz w:val="30"/>
          <w:szCs w:val="30"/>
        </w:rPr>
        <w:t>招   标   人： 三门县世纪名苑小区业主委员会</w:t>
      </w:r>
    </w:p>
    <w:p w:rsidR="00496B76" w:rsidRDefault="00496B76" w:rsidP="00496B76">
      <w:pPr>
        <w:pStyle w:val="a0"/>
        <w:rPr>
          <w:rFonts w:cs="Tahoma" w:hint="eastAsia"/>
          <w:sz w:val="24"/>
        </w:rPr>
      </w:pPr>
    </w:p>
    <w:p w:rsidR="00496B76" w:rsidRDefault="00496B76" w:rsidP="00496B76">
      <w:pPr>
        <w:spacing w:line="360" w:lineRule="auto"/>
        <w:ind w:firstLineChars="400" w:firstLine="1200"/>
        <w:rPr>
          <w:rFonts w:ascii="宋体" w:hAnsi="宋体" w:cs="宋体"/>
          <w:sz w:val="30"/>
          <w:szCs w:val="30"/>
        </w:rPr>
      </w:pPr>
      <w:r>
        <w:rPr>
          <w:rFonts w:ascii="宋体" w:hAnsi="宋体" w:cs="宋体" w:hint="eastAsia"/>
          <w:sz w:val="30"/>
          <w:szCs w:val="30"/>
        </w:rPr>
        <w:t>招标代理机构：浙江同益咨询有限公司</w:t>
      </w:r>
    </w:p>
    <w:p w:rsidR="00496B76" w:rsidRDefault="00496B76" w:rsidP="00496B76">
      <w:pPr>
        <w:pStyle w:val="a0"/>
        <w:adjustRightInd w:val="0"/>
        <w:snapToGrid w:val="0"/>
        <w:spacing w:after="0" w:line="360" w:lineRule="auto"/>
        <w:ind w:firstLineChars="400" w:firstLine="1200"/>
        <w:rPr>
          <w:rFonts w:ascii="宋体" w:hAnsi="宋体" w:cs="宋体" w:hint="eastAsia"/>
          <w:sz w:val="30"/>
          <w:szCs w:val="30"/>
        </w:rPr>
      </w:pPr>
    </w:p>
    <w:p w:rsidR="00496B76" w:rsidRDefault="00496B76" w:rsidP="00496B76">
      <w:pPr>
        <w:spacing w:line="360" w:lineRule="auto"/>
        <w:jc w:val="center"/>
        <w:rPr>
          <w:rFonts w:ascii="宋体" w:hAnsi="宋体" w:cs="宋体" w:hint="eastAsia"/>
          <w:sz w:val="30"/>
          <w:szCs w:val="30"/>
        </w:rPr>
      </w:pPr>
      <w:r>
        <w:rPr>
          <w:rFonts w:ascii="宋体" w:hAnsi="宋体" w:cs="宋体" w:hint="eastAsia"/>
          <w:sz w:val="30"/>
          <w:szCs w:val="30"/>
        </w:rPr>
        <w:t>2020年</w:t>
      </w:r>
      <w:r>
        <w:rPr>
          <w:rFonts w:ascii="宋体" w:hAnsi="宋体" w:cs="宋体"/>
          <w:sz w:val="30"/>
          <w:szCs w:val="30"/>
        </w:rPr>
        <w:t>8</w:t>
      </w:r>
      <w:r>
        <w:rPr>
          <w:rFonts w:ascii="宋体" w:hAnsi="宋体" w:cs="宋体" w:hint="eastAsia"/>
          <w:sz w:val="30"/>
          <w:szCs w:val="30"/>
        </w:rPr>
        <w:t>月</w:t>
      </w:r>
    </w:p>
    <w:p w:rsidR="00496B76" w:rsidRDefault="00496B76" w:rsidP="00496B76">
      <w:pPr>
        <w:spacing w:line="360" w:lineRule="auto"/>
        <w:jc w:val="center"/>
        <w:rPr>
          <w:rFonts w:ascii="宋体" w:hAnsi="宋体" w:cs="宋体" w:hint="eastAsia"/>
          <w:b/>
          <w:color w:val="000000"/>
          <w:sz w:val="44"/>
        </w:rPr>
      </w:pPr>
    </w:p>
    <w:p w:rsidR="00496B76" w:rsidRDefault="00496B76" w:rsidP="00496B76">
      <w:pPr>
        <w:spacing w:line="360" w:lineRule="auto"/>
        <w:jc w:val="center"/>
        <w:rPr>
          <w:rFonts w:ascii="宋体" w:hAnsi="宋体" w:cs="宋体" w:hint="eastAsia"/>
          <w:b/>
          <w:color w:val="000000"/>
          <w:sz w:val="44"/>
        </w:rPr>
      </w:pPr>
      <w:r>
        <w:rPr>
          <w:rFonts w:ascii="宋体" w:hAnsi="宋体" w:cs="宋体" w:hint="eastAsia"/>
          <w:b/>
          <w:color w:val="000000"/>
          <w:sz w:val="44"/>
        </w:rPr>
        <w:lastRenderedPageBreak/>
        <w:t>目录</w:t>
      </w:r>
    </w:p>
    <w:p w:rsidR="00496B76" w:rsidRDefault="00496B76" w:rsidP="00496B76">
      <w:pPr>
        <w:pStyle w:val="10"/>
        <w:tabs>
          <w:tab w:val="right" w:leader="dot" w:pos="9174"/>
        </w:tabs>
        <w:rPr>
          <w:rFonts w:ascii="Calibri" w:hAnsi="Calibri" w:hint="eastAsia"/>
          <w:noProof/>
          <w:szCs w:val="22"/>
        </w:rPr>
      </w:pPr>
      <w:r>
        <w:rPr>
          <w:rFonts w:ascii="宋体" w:hAnsi="宋体" w:cs="宋体" w:hint="eastAsia"/>
          <w:b/>
          <w:color w:val="000000"/>
          <w:sz w:val="30"/>
          <w:szCs w:val="30"/>
        </w:rPr>
        <w:fldChar w:fldCharType="begin"/>
      </w:r>
      <w:r>
        <w:rPr>
          <w:rFonts w:ascii="宋体" w:hAnsi="宋体" w:cs="宋体" w:hint="eastAsia"/>
          <w:b/>
          <w:color w:val="000000"/>
          <w:sz w:val="30"/>
          <w:szCs w:val="30"/>
        </w:rPr>
        <w:instrText xml:space="preserve"> TOC \o "1-2" \h \z \u </w:instrText>
      </w:r>
      <w:r>
        <w:rPr>
          <w:rFonts w:ascii="宋体" w:hAnsi="宋体" w:cs="宋体"/>
          <w:b/>
          <w:color w:val="000000"/>
          <w:sz w:val="30"/>
          <w:szCs w:val="30"/>
        </w:rPr>
        <w:fldChar w:fldCharType="separate"/>
      </w:r>
      <w:hyperlink r:id="rId5" w:anchor="_Toc8635957" w:history="1">
        <w:r>
          <w:rPr>
            <w:rStyle w:val="a4"/>
            <w:rFonts w:cs="宋体" w:hint="eastAsia"/>
            <w:noProof/>
          </w:rPr>
          <w:t>第一部分</w:t>
        </w:r>
        <w:r>
          <w:rPr>
            <w:rStyle w:val="a4"/>
            <w:rFonts w:cs="宋体"/>
            <w:noProof/>
          </w:rPr>
          <w:t xml:space="preserve"> </w:t>
        </w:r>
        <w:r>
          <w:rPr>
            <w:rStyle w:val="a4"/>
            <w:rFonts w:cs="宋体" w:hint="eastAsia"/>
            <w:noProof/>
          </w:rPr>
          <w:t>招标公告</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_Toc8635957 \h </w:instrText>
        </w:r>
        <w:r>
          <w:rPr>
            <w:rStyle w:val="a4"/>
            <w:b w:val="0"/>
            <w:noProof/>
            <w:webHidden/>
            <w:sz w:val="21"/>
          </w:rPr>
        </w:r>
        <w:r>
          <w:rPr>
            <w:rStyle w:val="a4"/>
            <w:b w:val="0"/>
            <w:noProof/>
            <w:webHidden/>
            <w:sz w:val="21"/>
          </w:rPr>
          <w:fldChar w:fldCharType="separate"/>
        </w:r>
        <w:r>
          <w:rPr>
            <w:rStyle w:val="a4"/>
            <w:b w:val="0"/>
            <w:noProof/>
            <w:webHidden/>
            <w:sz w:val="21"/>
          </w:rPr>
          <w:t>2</w:t>
        </w:r>
        <w:r>
          <w:rPr>
            <w:rStyle w:val="a4"/>
            <w:b w:val="0"/>
            <w:noProof/>
            <w:webHidden/>
            <w:sz w:val="21"/>
          </w:rPr>
          <w:fldChar w:fldCharType="end"/>
        </w:r>
      </w:hyperlink>
    </w:p>
    <w:p w:rsidR="00496B76" w:rsidRDefault="00496B76" w:rsidP="00496B76">
      <w:pPr>
        <w:pStyle w:val="10"/>
        <w:tabs>
          <w:tab w:val="right" w:leader="dot" w:pos="9174"/>
        </w:tabs>
        <w:rPr>
          <w:rFonts w:ascii="Calibri" w:hAnsi="Calibri"/>
          <w:noProof/>
          <w:szCs w:val="22"/>
        </w:rPr>
      </w:pPr>
      <w:hyperlink r:id="rId6" w:anchor="_Toc8635958" w:history="1">
        <w:r>
          <w:rPr>
            <w:rStyle w:val="a4"/>
            <w:rFonts w:cs="宋体" w:hint="eastAsia"/>
            <w:noProof/>
          </w:rPr>
          <w:t>第二部分</w:t>
        </w:r>
        <w:r>
          <w:rPr>
            <w:rStyle w:val="a4"/>
            <w:rFonts w:cs="宋体"/>
            <w:noProof/>
          </w:rPr>
          <w:t xml:space="preserve"> </w:t>
        </w:r>
        <w:r>
          <w:rPr>
            <w:rStyle w:val="a4"/>
            <w:rFonts w:cs="宋体" w:hint="eastAsia"/>
            <w:noProof/>
          </w:rPr>
          <w:t>采购需求</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_Toc8635958 \h </w:instrText>
        </w:r>
        <w:r>
          <w:rPr>
            <w:rStyle w:val="a4"/>
            <w:b w:val="0"/>
            <w:noProof/>
            <w:webHidden/>
            <w:sz w:val="21"/>
          </w:rPr>
        </w:r>
        <w:r>
          <w:rPr>
            <w:rStyle w:val="a4"/>
            <w:b w:val="0"/>
            <w:noProof/>
            <w:webHidden/>
            <w:sz w:val="21"/>
          </w:rPr>
          <w:fldChar w:fldCharType="separate"/>
        </w:r>
        <w:r>
          <w:rPr>
            <w:rStyle w:val="a4"/>
            <w:b w:val="0"/>
            <w:noProof/>
            <w:webHidden/>
            <w:sz w:val="21"/>
          </w:rPr>
          <w:t>4</w:t>
        </w:r>
        <w:r>
          <w:rPr>
            <w:rStyle w:val="a4"/>
            <w:b w:val="0"/>
            <w:noProof/>
            <w:webHidden/>
            <w:sz w:val="21"/>
          </w:rPr>
          <w:fldChar w:fldCharType="end"/>
        </w:r>
      </w:hyperlink>
    </w:p>
    <w:p w:rsidR="00496B76" w:rsidRDefault="00496B76" w:rsidP="00496B76">
      <w:pPr>
        <w:pStyle w:val="10"/>
        <w:tabs>
          <w:tab w:val="right" w:leader="dot" w:pos="9174"/>
        </w:tabs>
        <w:rPr>
          <w:rFonts w:ascii="Calibri" w:hAnsi="Calibri"/>
          <w:noProof/>
          <w:szCs w:val="22"/>
        </w:rPr>
      </w:pPr>
      <w:hyperlink r:id="rId7" w:anchor="_Toc8635960" w:history="1">
        <w:r>
          <w:rPr>
            <w:rStyle w:val="a4"/>
            <w:rFonts w:cs="宋体" w:hint="eastAsia"/>
            <w:noProof/>
          </w:rPr>
          <w:t>第三部分</w:t>
        </w:r>
        <w:r>
          <w:rPr>
            <w:rStyle w:val="a4"/>
            <w:rFonts w:cs="宋体"/>
            <w:noProof/>
          </w:rPr>
          <w:t xml:space="preserve"> </w:t>
        </w:r>
        <w:r>
          <w:rPr>
            <w:rStyle w:val="a4"/>
            <w:rFonts w:cs="宋体" w:hint="eastAsia"/>
            <w:noProof/>
          </w:rPr>
          <w:t>投标人须知</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_Toc8635960 \h </w:instrText>
        </w:r>
        <w:r>
          <w:rPr>
            <w:rStyle w:val="a4"/>
            <w:b w:val="0"/>
            <w:noProof/>
            <w:webHidden/>
            <w:sz w:val="21"/>
          </w:rPr>
        </w:r>
        <w:r>
          <w:rPr>
            <w:rStyle w:val="a4"/>
            <w:b w:val="0"/>
            <w:noProof/>
            <w:webHidden/>
            <w:sz w:val="21"/>
          </w:rPr>
          <w:fldChar w:fldCharType="separate"/>
        </w:r>
        <w:r>
          <w:rPr>
            <w:rStyle w:val="a4"/>
            <w:b w:val="0"/>
            <w:noProof/>
            <w:webHidden/>
            <w:sz w:val="21"/>
          </w:rPr>
          <w:t>8</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8" w:anchor="_Toc8635961" w:history="1">
        <w:r>
          <w:rPr>
            <w:rStyle w:val="a4"/>
            <w:rFonts w:hint="eastAsia"/>
            <w:noProof/>
          </w:rPr>
          <w:t>投标人须知前附表</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_Toc8635961 \h </w:instrText>
        </w:r>
        <w:r>
          <w:rPr>
            <w:rStyle w:val="a4"/>
            <w:b w:val="0"/>
            <w:noProof/>
            <w:webHidden/>
            <w:sz w:val="21"/>
          </w:rPr>
        </w:r>
        <w:r>
          <w:rPr>
            <w:rStyle w:val="a4"/>
            <w:b w:val="0"/>
            <w:noProof/>
            <w:webHidden/>
            <w:sz w:val="21"/>
          </w:rPr>
          <w:fldChar w:fldCharType="separate"/>
        </w:r>
        <w:r>
          <w:rPr>
            <w:rStyle w:val="a4"/>
            <w:b w:val="0"/>
            <w:noProof/>
            <w:webHidden/>
            <w:sz w:val="21"/>
          </w:rPr>
          <w:t>8</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9" w:anchor="_Toc8635962" w:history="1">
        <w:r>
          <w:rPr>
            <w:rStyle w:val="a4"/>
            <w:rFonts w:ascii="宋体" w:hAnsi="宋体" w:cs="宋体" w:hint="eastAsia"/>
            <w:noProof/>
          </w:rPr>
          <w:t>一、总则</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_Toc8635962 \h </w:instrText>
        </w:r>
        <w:r>
          <w:rPr>
            <w:rStyle w:val="a4"/>
            <w:b w:val="0"/>
            <w:noProof/>
            <w:webHidden/>
            <w:sz w:val="21"/>
          </w:rPr>
        </w:r>
        <w:r>
          <w:rPr>
            <w:rStyle w:val="a4"/>
            <w:b w:val="0"/>
            <w:noProof/>
            <w:webHidden/>
            <w:sz w:val="21"/>
          </w:rPr>
          <w:fldChar w:fldCharType="separate"/>
        </w:r>
        <w:r>
          <w:rPr>
            <w:rStyle w:val="a4"/>
            <w:b w:val="0"/>
            <w:noProof/>
            <w:webHidden/>
            <w:sz w:val="21"/>
          </w:rPr>
          <w:t>9</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10" w:anchor="_Toc8635963" w:history="1">
        <w:r>
          <w:rPr>
            <w:rStyle w:val="a4"/>
            <w:rFonts w:ascii="宋体" w:hAnsi="宋体" w:cs="宋体" w:hint="eastAsia"/>
            <w:noProof/>
          </w:rPr>
          <w:t>二、招标文件</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_Toc8635963 \h </w:instrText>
        </w:r>
        <w:r>
          <w:rPr>
            <w:rStyle w:val="a4"/>
            <w:b w:val="0"/>
            <w:noProof/>
            <w:webHidden/>
            <w:sz w:val="21"/>
          </w:rPr>
        </w:r>
        <w:r>
          <w:rPr>
            <w:rStyle w:val="a4"/>
            <w:b w:val="0"/>
            <w:noProof/>
            <w:webHidden/>
            <w:sz w:val="21"/>
          </w:rPr>
          <w:fldChar w:fldCharType="separate"/>
        </w:r>
        <w:r>
          <w:rPr>
            <w:rStyle w:val="a4"/>
            <w:b w:val="0"/>
            <w:noProof/>
            <w:webHidden/>
            <w:sz w:val="21"/>
          </w:rPr>
          <w:t>10</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11" w:anchor="_Toc8635964" w:history="1">
        <w:r>
          <w:rPr>
            <w:rStyle w:val="a4"/>
            <w:rFonts w:ascii="宋体" w:hAnsi="宋体" w:cs="宋体" w:hint="eastAsia"/>
            <w:noProof/>
          </w:rPr>
          <w:t>三、投标文件的编制</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_Toc8635964 \h </w:instrText>
        </w:r>
        <w:r>
          <w:rPr>
            <w:rStyle w:val="a4"/>
            <w:b w:val="0"/>
            <w:noProof/>
            <w:webHidden/>
            <w:sz w:val="21"/>
          </w:rPr>
        </w:r>
        <w:r>
          <w:rPr>
            <w:rStyle w:val="a4"/>
            <w:b w:val="0"/>
            <w:noProof/>
            <w:webHidden/>
            <w:sz w:val="21"/>
          </w:rPr>
          <w:fldChar w:fldCharType="separate"/>
        </w:r>
        <w:r>
          <w:rPr>
            <w:rStyle w:val="a4"/>
            <w:b w:val="0"/>
            <w:noProof/>
            <w:webHidden/>
            <w:sz w:val="21"/>
          </w:rPr>
          <w:t>11</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12" w:anchor="_Toc8635965" w:history="1">
        <w:r>
          <w:rPr>
            <w:rStyle w:val="a4"/>
            <w:rFonts w:ascii="宋体" w:hAnsi="宋体" w:cs="宋体" w:hint="eastAsia"/>
            <w:noProof/>
          </w:rPr>
          <w:t>四、开标</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_Toc8635965 \h </w:instrText>
        </w:r>
        <w:r>
          <w:rPr>
            <w:rStyle w:val="a4"/>
            <w:b w:val="0"/>
            <w:noProof/>
            <w:webHidden/>
            <w:sz w:val="21"/>
          </w:rPr>
        </w:r>
        <w:r>
          <w:rPr>
            <w:rStyle w:val="a4"/>
            <w:b w:val="0"/>
            <w:noProof/>
            <w:webHidden/>
            <w:sz w:val="21"/>
          </w:rPr>
          <w:fldChar w:fldCharType="separate"/>
        </w:r>
        <w:r>
          <w:rPr>
            <w:rStyle w:val="a4"/>
            <w:b w:val="0"/>
            <w:noProof/>
            <w:webHidden/>
            <w:sz w:val="21"/>
          </w:rPr>
          <w:t>14</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13" w:anchor="_Toc8635966" w:history="1">
        <w:r>
          <w:rPr>
            <w:rStyle w:val="a4"/>
            <w:rFonts w:ascii="宋体" w:hAnsi="宋体" w:cs="宋体" w:hint="eastAsia"/>
            <w:noProof/>
          </w:rPr>
          <w:t>五、评标</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_Toc8635966 \h </w:instrText>
        </w:r>
        <w:r>
          <w:rPr>
            <w:rStyle w:val="a4"/>
            <w:b w:val="0"/>
            <w:noProof/>
            <w:webHidden/>
            <w:sz w:val="21"/>
          </w:rPr>
        </w:r>
        <w:r>
          <w:rPr>
            <w:rStyle w:val="a4"/>
            <w:b w:val="0"/>
            <w:noProof/>
            <w:webHidden/>
            <w:sz w:val="21"/>
          </w:rPr>
          <w:fldChar w:fldCharType="separate"/>
        </w:r>
        <w:r>
          <w:rPr>
            <w:rStyle w:val="a4"/>
            <w:b w:val="0"/>
            <w:noProof/>
            <w:webHidden/>
            <w:sz w:val="21"/>
          </w:rPr>
          <w:t>15</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14" w:anchor="_Toc8635967" w:history="1">
        <w:r>
          <w:rPr>
            <w:rStyle w:val="a4"/>
            <w:rFonts w:ascii="宋体" w:hAnsi="宋体" w:cs="宋体" w:hint="eastAsia"/>
            <w:noProof/>
          </w:rPr>
          <w:t>六、定标</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_Toc8635967 \h </w:instrText>
        </w:r>
        <w:r>
          <w:rPr>
            <w:rStyle w:val="a4"/>
            <w:b w:val="0"/>
            <w:noProof/>
            <w:webHidden/>
            <w:sz w:val="21"/>
          </w:rPr>
        </w:r>
        <w:r>
          <w:rPr>
            <w:rStyle w:val="a4"/>
            <w:b w:val="0"/>
            <w:noProof/>
            <w:webHidden/>
            <w:sz w:val="21"/>
          </w:rPr>
          <w:fldChar w:fldCharType="separate"/>
        </w:r>
        <w:r>
          <w:rPr>
            <w:rStyle w:val="a4"/>
            <w:b w:val="0"/>
            <w:noProof/>
            <w:webHidden/>
            <w:sz w:val="21"/>
          </w:rPr>
          <w:t>17</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15" w:anchor="_Toc8635968" w:history="1">
        <w:r>
          <w:rPr>
            <w:rStyle w:val="a4"/>
            <w:rFonts w:ascii="宋体" w:hAnsi="宋体" w:cs="宋体" w:hint="eastAsia"/>
            <w:noProof/>
          </w:rPr>
          <w:t>七、合同授予</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_Toc8635968 \h </w:instrText>
        </w:r>
        <w:r>
          <w:rPr>
            <w:rStyle w:val="a4"/>
            <w:b w:val="0"/>
            <w:noProof/>
            <w:webHidden/>
            <w:sz w:val="21"/>
          </w:rPr>
        </w:r>
        <w:r>
          <w:rPr>
            <w:rStyle w:val="a4"/>
            <w:b w:val="0"/>
            <w:noProof/>
            <w:webHidden/>
            <w:sz w:val="21"/>
          </w:rPr>
          <w:fldChar w:fldCharType="separate"/>
        </w:r>
        <w:r>
          <w:rPr>
            <w:rStyle w:val="a4"/>
            <w:b w:val="0"/>
            <w:noProof/>
            <w:webHidden/>
            <w:sz w:val="21"/>
          </w:rPr>
          <w:t>17</w:t>
        </w:r>
        <w:r>
          <w:rPr>
            <w:rStyle w:val="a4"/>
            <w:b w:val="0"/>
            <w:noProof/>
            <w:webHidden/>
            <w:sz w:val="21"/>
          </w:rPr>
          <w:fldChar w:fldCharType="end"/>
        </w:r>
      </w:hyperlink>
    </w:p>
    <w:p w:rsidR="00496B76" w:rsidRDefault="00496B76" w:rsidP="00496B76">
      <w:pPr>
        <w:pStyle w:val="10"/>
        <w:tabs>
          <w:tab w:val="right" w:leader="dot" w:pos="9174"/>
        </w:tabs>
        <w:rPr>
          <w:rFonts w:ascii="Calibri" w:hAnsi="Calibri"/>
          <w:noProof/>
          <w:szCs w:val="22"/>
        </w:rPr>
      </w:pPr>
      <w:hyperlink r:id="rId16" w:anchor="_Toc8635969" w:history="1">
        <w:r>
          <w:rPr>
            <w:rStyle w:val="a4"/>
            <w:rFonts w:cs="宋体" w:hint="eastAsia"/>
            <w:noProof/>
          </w:rPr>
          <w:t>第四部分</w:t>
        </w:r>
        <w:r>
          <w:rPr>
            <w:rStyle w:val="a4"/>
            <w:rFonts w:cs="宋体"/>
            <w:noProof/>
          </w:rPr>
          <w:t xml:space="preserve"> </w:t>
        </w:r>
        <w:r>
          <w:rPr>
            <w:rStyle w:val="a4"/>
            <w:rFonts w:cs="宋体" w:hint="eastAsia"/>
            <w:noProof/>
          </w:rPr>
          <w:t>评标方法、评标标准</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_Toc8635969 \h </w:instrText>
        </w:r>
        <w:r>
          <w:rPr>
            <w:rStyle w:val="a4"/>
            <w:b w:val="0"/>
            <w:noProof/>
            <w:webHidden/>
            <w:sz w:val="21"/>
          </w:rPr>
        </w:r>
        <w:r>
          <w:rPr>
            <w:rStyle w:val="a4"/>
            <w:b w:val="0"/>
            <w:noProof/>
            <w:webHidden/>
            <w:sz w:val="21"/>
          </w:rPr>
          <w:fldChar w:fldCharType="separate"/>
        </w:r>
        <w:r>
          <w:rPr>
            <w:rStyle w:val="a4"/>
            <w:b w:val="0"/>
            <w:noProof/>
            <w:webHidden/>
            <w:sz w:val="21"/>
          </w:rPr>
          <w:t>18</w:t>
        </w:r>
        <w:r>
          <w:rPr>
            <w:rStyle w:val="a4"/>
            <w:b w:val="0"/>
            <w:noProof/>
            <w:webHidden/>
            <w:sz w:val="21"/>
          </w:rPr>
          <w:fldChar w:fldCharType="end"/>
        </w:r>
      </w:hyperlink>
    </w:p>
    <w:p w:rsidR="00496B76" w:rsidRDefault="00496B76" w:rsidP="00496B76">
      <w:pPr>
        <w:pStyle w:val="10"/>
        <w:tabs>
          <w:tab w:val="right" w:leader="dot" w:pos="9174"/>
        </w:tabs>
        <w:rPr>
          <w:rFonts w:ascii="Calibri" w:hAnsi="Calibri"/>
          <w:noProof/>
          <w:szCs w:val="22"/>
        </w:rPr>
      </w:pPr>
      <w:hyperlink r:id="rId17" w:anchor="_Toc8635970" w:history="1">
        <w:r>
          <w:rPr>
            <w:rStyle w:val="a4"/>
            <w:rFonts w:cs="宋体" w:hint="eastAsia"/>
            <w:noProof/>
          </w:rPr>
          <w:t>第五部分</w:t>
        </w:r>
        <w:r>
          <w:rPr>
            <w:rStyle w:val="a4"/>
            <w:rFonts w:cs="宋体"/>
            <w:noProof/>
          </w:rPr>
          <w:t xml:space="preserve"> </w:t>
        </w:r>
        <w:r>
          <w:rPr>
            <w:rStyle w:val="a4"/>
            <w:rFonts w:cs="宋体" w:hint="eastAsia"/>
            <w:noProof/>
          </w:rPr>
          <w:t>合同一般条款及签订方式</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_Toc8635970 \h </w:instrText>
        </w:r>
        <w:r>
          <w:rPr>
            <w:rStyle w:val="a4"/>
            <w:b w:val="0"/>
            <w:noProof/>
            <w:webHidden/>
            <w:sz w:val="21"/>
          </w:rPr>
        </w:r>
        <w:r>
          <w:rPr>
            <w:rStyle w:val="a4"/>
            <w:b w:val="0"/>
            <w:noProof/>
            <w:webHidden/>
            <w:sz w:val="21"/>
          </w:rPr>
          <w:fldChar w:fldCharType="separate"/>
        </w:r>
        <w:r>
          <w:rPr>
            <w:rStyle w:val="a4"/>
            <w:b w:val="0"/>
            <w:noProof/>
            <w:webHidden/>
            <w:sz w:val="21"/>
          </w:rPr>
          <w:t>20</w:t>
        </w:r>
        <w:r>
          <w:rPr>
            <w:rStyle w:val="a4"/>
            <w:b w:val="0"/>
            <w:noProof/>
            <w:webHidden/>
            <w:sz w:val="21"/>
          </w:rPr>
          <w:fldChar w:fldCharType="end"/>
        </w:r>
      </w:hyperlink>
    </w:p>
    <w:p w:rsidR="00496B76" w:rsidRDefault="00496B76" w:rsidP="00496B76">
      <w:pPr>
        <w:pStyle w:val="10"/>
        <w:tabs>
          <w:tab w:val="right" w:leader="dot" w:pos="9174"/>
        </w:tabs>
        <w:rPr>
          <w:rFonts w:ascii="Calibri" w:hAnsi="Calibri"/>
          <w:noProof/>
          <w:szCs w:val="22"/>
        </w:rPr>
      </w:pPr>
      <w:hyperlink r:id="rId18" w:anchor="_Toc8635971" w:history="1">
        <w:r>
          <w:rPr>
            <w:rStyle w:val="a4"/>
            <w:rFonts w:cs="宋体" w:hint="eastAsia"/>
            <w:noProof/>
          </w:rPr>
          <w:t>第六部分</w:t>
        </w:r>
        <w:r>
          <w:rPr>
            <w:rStyle w:val="a4"/>
            <w:rFonts w:cs="宋体"/>
            <w:noProof/>
          </w:rPr>
          <w:t xml:space="preserve">  </w:t>
        </w:r>
        <w:r>
          <w:rPr>
            <w:rStyle w:val="a4"/>
            <w:rFonts w:cs="宋体" w:hint="eastAsia"/>
            <w:noProof/>
          </w:rPr>
          <w:t>投标文件格式</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_Toc8635971 \h </w:instrText>
        </w:r>
        <w:r>
          <w:rPr>
            <w:rStyle w:val="a4"/>
            <w:b w:val="0"/>
            <w:noProof/>
            <w:webHidden/>
            <w:sz w:val="21"/>
          </w:rPr>
        </w:r>
        <w:r>
          <w:rPr>
            <w:rStyle w:val="a4"/>
            <w:b w:val="0"/>
            <w:noProof/>
            <w:webHidden/>
            <w:sz w:val="21"/>
          </w:rPr>
          <w:fldChar w:fldCharType="separate"/>
        </w:r>
        <w:r>
          <w:rPr>
            <w:rStyle w:val="a4"/>
            <w:b w:val="0"/>
            <w:noProof/>
            <w:webHidden/>
            <w:sz w:val="21"/>
          </w:rPr>
          <w:t>30</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19" w:anchor="_Toc8635972" w:history="1">
        <w:r>
          <w:rPr>
            <w:rStyle w:val="a4"/>
            <w:rFonts w:ascii="宋体" w:hAnsi="宋体" w:cs="宋体" w:hint="eastAsia"/>
            <w:noProof/>
          </w:rPr>
          <w:t>附件1：</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_Toc8635972 \h </w:instrText>
        </w:r>
        <w:r>
          <w:rPr>
            <w:rStyle w:val="a4"/>
            <w:b w:val="0"/>
            <w:noProof/>
            <w:webHidden/>
            <w:sz w:val="21"/>
          </w:rPr>
        </w:r>
        <w:r>
          <w:rPr>
            <w:rStyle w:val="a4"/>
            <w:b w:val="0"/>
            <w:noProof/>
            <w:webHidden/>
            <w:sz w:val="21"/>
          </w:rPr>
          <w:fldChar w:fldCharType="separate"/>
        </w:r>
        <w:r>
          <w:rPr>
            <w:rStyle w:val="a4"/>
            <w:b w:val="0"/>
            <w:noProof/>
            <w:webHidden/>
            <w:sz w:val="21"/>
          </w:rPr>
          <w:t>30</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20" w:anchor="_Toc8635973" w:history="1">
        <w:r>
          <w:rPr>
            <w:rStyle w:val="a4"/>
            <w:rFonts w:ascii="宋体" w:hAnsi="宋体" w:cs="宋体" w:hint="eastAsia"/>
            <w:noProof/>
          </w:rPr>
          <w:t>附件2：</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_Toc8635973 \h </w:instrText>
        </w:r>
        <w:r>
          <w:rPr>
            <w:rStyle w:val="a4"/>
            <w:b w:val="0"/>
            <w:noProof/>
            <w:webHidden/>
            <w:sz w:val="21"/>
          </w:rPr>
        </w:r>
        <w:r>
          <w:rPr>
            <w:rStyle w:val="a4"/>
            <w:b w:val="0"/>
            <w:noProof/>
            <w:webHidden/>
            <w:sz w:val="21"/>
          </w:rPr>
          <w:fldChar w:fldCharType="separate"/>
        </w:r>
        <w:r>
          <w:rPr>
            <w:rStyle w:val="a4"/>
            <w:b w:val="0"/>
            <w:noProof/>
            <w:webHidden/>
            <w:sz w:val="21"/>
          </w:rPr>
          <w:t>32</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21" w:anchor="_Toc8635974" w:history="1">
        <w:r>
          <w:rPr>
            <w:rStyle w:val="a4"/>
            <w:rFonts w:ascii="宋体" w:hAnsi="宋体" w:cs="宋体" w:hint="eastAsia"/>
            <w:noProof/>
          </w:rPr>
          <w:t>附件3：</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_Toc8635974 \h </w:instrText>
        </w:r>
        <w:r>
          <w:rPr>
            <w:rStyle w:val="a4"/>
            <w:b w:val="0"/>
            <w:noProof/>
            <w:webHidden/>
            <w:sz w:val="21"/>
          </w:rPr>
        </w:r>
        <w:r>
          <w:rPr>
            <w:rStyle w:val="a4"/>
            <w:b w:val="0"/>
            <w:noProof/>
            <w:webHidden/>
            <w:sz w:val="21"/>
          </w:rPr>
          <w:fldChar w:fldCharType="separate"/>
        </w:r>
        <w:r>
          <w:rPr>
            <w:rStyle w:val="a4"/>
            <w:b w:val="0"/>
            <w:noProof/>
            <w:webHidden/>
            <w:sz w:val="21"/>
          </w:rPr>
          <w:t>33</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22" w:anchor="_Toc8635975" w:history="1">
        <w:r>
          <w:rPr>
            <w:rStyle w:val="a4"/>
            <w:rFonts w:ascii="宋体" w:hAnsi="宋体" w:cs="宋体" w:hint="eastAsia"/>
            <w:noProof/>
          </w:rPr>
          <w:t>附件4：</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_Toc8635975 \h </w:instrText>
        </w:r>
        <w:r>
          <w:rPr>
            <w:rStyle w:val="a4"/>
            <w:b w:val="0"/>
            <w:noProof/>
            <w:webHidden/>
            <w:sz w:val="21"/>
          </w:rPr>
        </w:r>
        <w:r>
          <w:rPr>
            <w:rStyle w:val="a4"/>
            <w:b w:val="0"/>
            <w:noProof/>
            <w:webHidden/>
            <w:sz w:val="21"/>
          </w:rPr>
          <w:fldChar w:fldCharType="separate"/>
        </w:r>
        <w:r>
          <w:rPr>
            <w:rStyle w:val="a4"/>
            <w:b w:val="0"/>
            <w:noProof/>
            <w:webHidden/>
            <w:sz w:val="21"/>
          </w:rPr>
          <w:t>34</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23" w:anchor="_Toc8635976" w:history="1">
        <w:r>
          <w:rPr>
            <w:rStyle w:val="a4"/>
            <w:rFonts w:ascii="宋体" w:hAnsi="宋体" w:cs="宋体" w:hint="eastAsia"/>
            <w:noProof/>
          </w:rPr>
          <w:t>附件5：</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_Toc8635976 \h </w:instrText>
        </w:r>
        <w:r>
          <w:rPr>
            <w:rStyle w:val="a4"/>
            <w:b w:val="0"/>
            <w:noProof/>
            <w:webHidden/>
            <w:sz w:val="21"/>
          </w:rPr>
        </w:r>
        <w:r>
          <w:rPr>
            <w:rStyle w:val="a4"/>
            <w:b w:val="0"/>
            <w:noProof/>
            <w:webHidden/>
            <w:sz w:val="21"/>
          </w:rPr>
          <w:fldChar w:fldCharType="separate"/>
        </w:r>
        <w:r>
          <w:rPr>
            <w:rStyle w:val="a4"/>
            <w:b w:val="0"/>
            <w:noProof/>
            <w:webHidden/>
            <w:sz w:val="21"/>
          </w:rPr>
          <w:t>35</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24" w:anchor="_Toc8635979" w:history="1">
        <w:r>
          <w:rPr>
            <w:rStyle w:val="a4"/>
            <w:rFonts w:ascii="宋体" w:hAnsi="宋体" w:cs="宋体" w:hint="eastAsia"/>
            <w:noProof/>
          </w:rPr>
          <w:t>附件6：</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_Toc8635979 \h </w:instrText>
        </w:r>
        <w:r>
          <w:rPr>
            <w:rStyle w:val="a4"/>
            <w:b w:val="0"/>
            <w:noProof/>
            <w:webHidden/>
            <w:sz w:val="21"/>
          </w:rPr>
        </w:r>
        <w:r>
          <w:rPr>
            <w:rStyle w:val="a4"/>
            <w:b w:val="0"/>
            <w:noProof/>
            <w:webHidden/>
            <w:sz w:val="21"/>
          </w:rPr>
          <w:fldChar w:fldCharType="separate"/>
        </w:r>
        <w:r>
          <w:rPr>
            <w:rStyle w:val="a4"/>
            <w:b w:val="0"/>
            <w:noProof/>
            <w:webHidden/>
            <w:sz w:val="21"/>
          </w:rPr>
          <w:t>36</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25" w:anchor="_Toc8635980" w:history="1">
        <w:r>
          <w:rPr>
            <w:rStyle w:val="a4"/>
            <w:rFonts w:ascii="宋体" w:hAnsi="宋体" w:cs="宋体" w:hint="eastAsia"/>
            <w:noProof/>
          </w:rPr>
          <w:t>附件7：</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_Toc8635980 \h </w:instrText>
        </w:r>
        <w:r>
          <w:rPr>
            <w:rStyle w:val="a4"/>
            <w:b w:val="0"/>
            <w:noProof/>
            <w:webHidden/>
            <w:sz w:val="21"/>
          </w:rPr>
        </w:r>
        <w:r>
          <w:rPr>
            <w:rStyle w:val="a4"/>
            <w:b w:val="0"/>
            <w:noProof/>
            <w:webHidden/>
            <w:sz w:val="21"/>
          </w:rPr>
          <w:fldChar w:fldCharType="separate"/>
        </w:r>
        <w:r>
          <w:rPr>
            <w:rStyle w:val="a4"/>
            <w:b w:val="0"/>
            <w:noProof/>
            <w:webHidden/>
            <w:sz w:val="21"/>
          </w:rPr>
          <w:t>37</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26" w:anchor="_Toc8635981" w:history="1">
        <w:r>
          <w:rPr>
            <w:rStyle w:val="a4"/>
            <w:rFonts w:ascii="宋体" w:hAnsi="宋体" w:cs="宋体" w:hint="eastAsia"/>
            <w:noProof/>
          </w:rPr>
          <w:t>附件8：</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_Toc8635981 \h </w:instrText>
        </w:r>
        <w:r>
          <w:rPr>
            <w:rStyle w:val="a4"/>
            <w:b w:val="0"/>
            <w:noProof/>
            <w:webHidden/>
            <w:sz w:val="21"/>
          </w:rPr>
        </w:r>
        <w:r>
          <w:rPr>
            <w:rStyle w:val="a4"/>
            <w:b w:val="0"/>
            <w:noProof/>
            <w:webHidden/>
            <w:sz w:val="21"/>
          </w:rPr>
          <w:fldChar w:fldCharType="separate"/>
        </w:r>
        <w:r>
          <w:rPr>
            <w:rStyle w:val="a4"/>
            <w:b w:val="0"/>
            <w:noProof/>
            <w:webHidden/>
            <w:sz w:val="21"/>
          </w:rPr>
          <w:t>38</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27" w:anchor="_Toc8635982" w:history="1">
        <w:r>
          <w:rPr>
            <w:rStyle w:val="a4"/>
            <w:rFonts w:hint="eastAsia"/>
            <w:noProof/>
          </w:rPr>
          <w:t>附件</w:t>
        </w:r>
        <w:r>
          <w:rPr>
            <w:rStyle w:val="a4"/>
            <w:noProof/>
          </w:rPr>
          <w:t>9</w:t>
        </w:r>
        <w:r>
          <w:rPr>
            <w:rStyle w:val="a4"/>
            <w:rFonts w:hint="eastAsia"/>
            <w:noProof/>
          </w:rPr>
          <w:t>：投标文件封面</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_Toc8635982 \h </w:instrText>
        </w:r>
        <w:r>
          <w:rPr>
            <w:rStyle w:val="a4"/>
            <w:b w:val="0"/>
            <w:noProof/>
            <w:webHidden/>
            <w:sz w:val="21"/>
          </w:rPr>
        </w:r>
        <w:r>
          <w:rPr>
            <w:rStyle w:val="a4"/>
            <w:b w:val="0"/>
            <w:noProof/>
            <w:webHidden/>
            <w:sz w:val="21"/>
          </w:rPr>
          <w:fldChar w:fldCharType="separate"/>
        </w:r>
        <w:r>
          <w:rPr>
            <w:rStyle w:val="a4"/>
            <w:b w:val="0"/>
            <w:noProof/>
            <w:webHidden/>
            <w:sz w:val="21"/>
          </w:rPr>
          <w:t>39</w:t>
        </w:r>
        <w:r>
          <w:rPr>
            <w:rStyle w:val="a4"/>
            <w:b w:val="0"/>
            <w:noProof/>
            <w:webHidden/>
            <w:sz w:val="21"/>
          </w:rPr>
          <w:fldChar w:fldCharType="end"/>
        </w:r>
      </w:hyperlink>
    </w:p>
    <w:p w:rsidR="00496B76" w:rsidRDefault="00496B76" w:rsidP="00496B76">
      <w:pPr>
        <w:pStyle w:val="20"/>
        <w:tabs>
          <w:tab w:val="right" w:leader="dot" w:pos="9174"/>
        </w:tabs>
        <w:rPr>
          <w:rFonts w:ascii="Calibri" w:hAnsi="Calibri"/>
          <w:noProof/>
          <w:szCs w:val="22"/>
        </w:rPr>
      </w:pPr>
      <w:hyperlink r:id="rId28" w:anchor="_Toc8635983" w:history="1">
        <w:r>
          <w:rPr>
            <w:rStyle w:val="a4"/>
            <w:rFonts w:ascii="宋体" w:hAnsi="宋体" w:cs="宋体" w:hint="eastAsia"/>
            <w:noProof/>
          </w:rPr>
          <w:t>附件10：外包装封面</w:t>
        </w:r>
        <w:r>
          <w:rPr>
            <w:rStyle w:val="a4"/>
            <w:b w:val="0"/>
            <w:noProof/>
            <w:webHidden/>
            <w:sz w:val="21"/>
          </w:rPr>
          <w:tab/>
        </w:r>
        <w:r>
          <w:rPr>
            <w:rStyle w:val="a4"/>
            <w:b w:val="0"/>
            <w:noProof/>
            <w:webHidden/>
            <w:sz w:val="21"/>
          </w:rPr>
          <w:fldChar w:fldCharType="begin"/>
        </w:r>
        <w:r>
          <w:rPr>
            <w:rStyle w:val="a4"/>
            <w:b w:val="0"/>
            <w:noProof/>
            <w:webHidden/>
            <w:sz w:val="21"/>
          </w:rPr>
          <w:instrText xml:space="preserve"> PAGEREF _Toc8635983 \h </w:instrText>
        </w:r>
        <w:r>
          <w:rPr>
            <w:rStyle w:val="a4"/>
            <w:b w:val="0"/>
            <w:noProof/>
            <w:webHidden/>
            <w:sz w:val="21"/>
          </w:rPr>
        </w:r>
        <w:r>
          <w:rPr>
            <w:rStyle w:val="a4"/>
            <w:b w:val="0"/>
            <w:noProof/>
            <w:webHidden/>
            <w:sz w:val="21"/>
          </w:rPr>
          <w:fldChar w:fldCharType="separate"/>
        </w:r>
        <w:r>
          <w:rPr>
            <w:rStyle w:val="a4"/>
            <w:b w:val="0"/>
            <w:noProof/>
            <w:webHidden/>
            <w:sz w:val="21"/>
          </w:rPr>
          <w:t>40</w:t>
        </w:r>
        <w:r>
          <w:rPr>
            <w:rStyle w:val="a4"/>
            <w:b w:val="0"/>
            <w:noProof/>
            <w:webHidden/>
            <w:sz w:val="21"/>
          </w:rPr>
          <w:fldChar w:fldCharType="end"/>
        </w:r>
      </w:hyperlink>
    </w:p>
    <w:p w:rsidR="00496B76" w:rsidRDefault="00496B76" w:rsidP="00496B76">
      <w:pPr>
        <w:tabs>
          <w:tab w:val="right" w:leader="dot" w:pos="9628"/>
        </w:tabs>
        <w:spacing w:line="360" w:lineRule="auto"/>
        <w:jc w:val="center"/>
        <w:rPr>
          <w:rFonts w:ascii="宋体" w:hAnsi="宋体" w:cs="宋体"/>
          <w:color w:val="000000"/>
          <w:sz w:val="30"/>
          <w:szCs w:val="30"/>
        </w:rPr>
      </w:pPr>
      <w:r>
        <w:rPr>
          <w:rFonts w:ascii="宋体" w:hAnsi="宋体" w:cs="宋体" w:hint="eastAsia"/>
          <w:color w:val="000000"/>
          <w:szCs w:val="30"/>
        </w:rPr>
        <w:fldChar w:fldCharType="end"/>
      </w:r>
    </w:p>
    <w:p w:rsidR="00496B76" w:rsidRDefault="00496B76" w:rsidP="00496B76">
      <w:pPr>
        <w:tabs>
          <w:tab w:val="left" w:pos="6330"/>
        </w:tabs>
        <w:spacing w:line="360" w:lineRule="auto"/>
        <w:rPr>
          <w:rFonts w:ascii="宋体" w:hAnsi="宋体" w:cs="宋体" w:hint="eastAsia"/>
          <w:b/>
          <w:color w:val="FF0000"/>
          <w:sz w:val="24"/>
        </w:rPr>
      </w:pPr>
      <w:r>
        <w:rPr>
          <w:rFonts w:ascii="宋体" w:hAnsi="宋体" w:cs="宋体" w:hint="eastAsia"/>
          <w:b/>
          <w:color w:val="FF0000"/>
          <w:sz w:val="24"/>
        </w:rPr>
        <w:tab/>
      </w:r>
    </w:p>
    <w:p w:rsidR="00496B76" w:rsidRDefault="00496B76" w:rsidP="00496B76">
      <w:pPr>
        <w:widowControl/>
        <w:spacing w:beforeAutospacing="1" w:afterAutospacing="1" w:line="360" w:lineRule="auto"/>
        <w:jc w:val="left"/>
        <w:rPr>
          <w:rFonts w:ascii="宋体" w:hAnsi="宋体" w:cs="宋体"/>
          <w:color w:val="FF0000"/>
          <w:sz w:val="24"/>
        </w:rPr>
        <w:sectPr w:rsidR="00496B76">
          <w:pgSz w:w="11906" w:h="16838"/>
          <w:pgMar w:top="1361" w:right="1361" w:bottom="1361" w:left="1361" w:header="851" w:footer="992" w:gutter="0"/>
          <w:pgNumType w:start="0"/>
          <w:cols w:space="720"/>
        </w:sectPr>
      </w:pPr>
    </w:p>
    <w:p w:rsidR="00496B76" w:rsidRDefault="00496B76" w:rsidP="00496B76">
      <w:pPr>
        <w:pStyle w:val="1"/>
        <w:rPr>
          <w:rFonts w:cs="宋体" w:hint="eastAsia"/>
          <w:color w:val="FF0000"/>
          <w:sz w:val="44"/>
          <w:szCs w:val="44"/>
        </w:rPr>
      </w:pPr>
      <w:bookmarkStart w:id="0" w:name="_Toc296504894"/>
      <w:bookmarkStart w:id="1" w:name="_Toc334425431"/>
      <w:bookmarkStart w:id="2" w:name="_Toc347733956"/>
      <w:r>
        <w:rPr>
          <w:rFonts w:cs="宋体" w:hint="eastAsia"/>
        </w:rPr>
        <w:lastRenderedPageBreak/>
        <w:t xml:space="preserve">    </w:t>
      </w:r>
      <w:r>
        <w:rPr>
          <w:rFonts w:cs="宋体" w:hint="eastAsia"/>
          <w:sz w:val="44"/>
          <w:szCs w:val="44"/>
        </w:rPr>
        <w:t xml:space="preserve"> </w:t>
      </w:r>
      <w:bookmarkStart w:id="3" w:name="_Toc8635957"/>
      <w:r>
        <w:rPr>
          <w:rStyle w:val="1Char1"/>
          <w:rFonts w:cs="宋体"/>
        </w:rPr>
        <w:t>第一部分</w:t>
      </w:r>
      <w:r>
        <w:rPr>
          <w:rStyle w:val="1Char1"/>
          <w:rFonts w:cs="宋体"/>
          <w:lang w:val="en-US" w:eastAsia="zh-CN"/>
        </w:rPr>
        <w:t xml:space="preserve"> </w:t>
      </w:r>
      <w:r>
        <w:rPr>
          <w:rStyle w:val="1Char1"/>
          <w:rFonts w:cs="宋体"/>
        </w:rPr>
        <w:t>招标公告</w:t>
      </w:r>
      <w:bookmarkEnd w:id="0"/>
      <w:bookmarkEnd w:id="1"/>
      <w:bookmarkEnd w:id="2"/>
      <w:bookmarkEnd w:id="3"/>
      <w:r>
        <w:rPr>
          <w:rStyle w:val="1Char1"/>
          <w:rFonts w:cs="宋体"/>
        </w:rPr>
        <w:t xml:space="preserve"> </w:t>
      </w:r>
    </w:p>
    <w:p w:rsidR="00496B76" w:rsidRDefault="00496B76" w:rsidP="00496B76">
      <w:pPr>
        <w:spacing w:line="360" w:lineRule="auto"/>
        <w:ind w:firstLineChars="200" w:firstLine="420"/>
        <w:rPr>
          <w:rFonts w:ascii="宋体" w:hAnsi="宋体" w:cs="宋体" w:hint="eastAsia"/>
          <w:sz w:val="28"/>
          <w:szCs w:val="28"/>
        </w:rPr>
      </w:pPr>
      <w:bookmarkStart w:id="4" w:name="_Toc334425432"/>
      <w:bookmarkStart w:id="5" w:name="_Toc296504895"/>
      <w:bookmarkStart w:id="6" w:name="_Toc347733957"/>
      <w:r>
        <w:rPr>
          <w:rFonts w:ascii="宋体" w:hAnsi="宋体" w:cs="宋体" w:hint="eastAsia"/>
          <w:szCs w:val="21"/>
        </w:rPr>
        <w:t>根据《中华人民共和国政府采购法》、《中华人民共和国政府采购法实施条例》等的有关规定，</w:t>
      </w:r>
      <w:r>
        <w:rPr>
          <w:rFonts w:ascii="宋体" w:hAnsi="宋体" w:cs="宋体" w:hint="eastAsia"/>
          <w:szCs w:val="21"/>
          <w:u w:val="single"/>
        </w:rPr>
        <w:t>浙江同益咨询有限公司</w:t>
      </w:r>
      <w:r>
        <w:rPr>
          <w:rFonts w:ascii="宋体" w:hAnsi="宋体" w:cs="宋体" w:hint="eastAsia"/>
          <w:szCs w:val="21"/>
        </w:rPr>
        <w:t>受采购人</w:t>
      </w:r>
      <w:r>
        <w:rPr>
          <w:rFonts w:ascii="宋体" w:hAnsi="宋体" w:cs="宋体" w:hint="eastAsia"/>
          <w:szCs w:val="21"/>
          <w:u w:val="single"/>
        </w:rPr>
        <w:t>三门县世纪名苑小区业主委员会</w:t>
      </w:r>
      <w:r>
        <w:rPr>
          <w:rFonts w:ascii="宋体" w:hAnsi="宋体" w:cs="宋体" w:hint="eastAsia"/>
          <w:szCs w:val="21"/>
        </w:rPr>
        <w:t>委托，就</w:t>
      </w:r>
      <w:r>
        <w:rPr>
          <w:rFonts w:ascii="宋体" w:hAnsi="宋体" w:cs="宋体" w:hint="eastAsia"/>
          <w:szCs w:val="21"/>
          <w:u w:val="single"/>
        </w:rPr>
        <w:t>三门县世纪名苑小区物业管理项目</w:t>
      </w:r>
      <w:r>
        <w:rPr>
          <w:rFonts w:ascii="宋体" w:hAnsi="宋体" w:cs="宋体" w:hint="eastAsia"/>
          <w:szCs w:val="21"/>
        </w:rPr>
        <w:t>进行公开招标采购，欢迎符合条件的潜在投标人参加本项目投标。</w:t>
      </w:r>
    </w:p>
    <w:p w:rsidR="00496B76" w:rsidRDefault="00496B76" w:rsidP="00496B76">
      <w:pPr>
        <w:numPr>
          <w:ilvl w:val="0"/>
          <w:numId w:val="4"/>
        </w:numPr>
        <w:tabs>
          <w:tab w:val="center" w:pos="4223"/>
          <w:tab w:val="right" w:pos="8446"/>
        </w:tabs>
        <w:spacing w:line="360" w:lineRule="auto"/>
        <w:ind w:firstLineChars="200" w:firstLine="422"/>
        <w:rPr>
          <w:rFonts w:ascii="宋体" w:hAnsi="宋体" w:cs="宋体" w:hint="eastAsia"/>
          <w:szCs w:val="21"/>
        </w:rPr>
      </w:pPr>
      <w:r>
        <w:rPr>
          <w:rFonts w:ascii="宋体" w:hAnsi="宋体" w:cs="宋体" w:hint="eastAsia"/>
          <w:b/>
          <w:szCs w:val="21"/>
        </w:rPr>
        <w:t>招标编号</w:t>
      </w:r>
      <w:r>
        <w:rPr>
          <w:rFonts w:ascii="宋体" w:hAnsi="宋体" w:cs="宋体" w:hint="eastAsia"/>
          <w:szCs w:val="21"/>
        </w:rPr>
        <w:t>：浙同益【2020】0</w:t>
      </w:r>
      <w:r>
        <w:rPr>
          <w:rFonts w:ascii="宋体" w:hAnsi="宋体" w:cs="宋体"/>
          <w:szCs w:val="21"/>
        </w:rPr>
        <w:t>01</w:t>
      </w:r>
      <w:r>
        <w:rPr>
          <w:rFonts w:ascii="宋体" w:hAnsi="宋体" w:cs="宋体" w:hint="eastAsia"/>
          <w:szCs w:val="21"/>
        </w:rPr>
        <w:t>号</w:t>
      </w:r>
    </w:p>
    <w:p w:rsidR="00496B76" w:rsidRDefault="00496B76" w:rsidP="00496B76">
      <w:pPr>
        <w:numPr>
          <w:ilvl w:val="0"/>
          <w:numId w:val="4"/>
        </w:numPr>
        <w:tabs>
          <w:tab w:val="center" w:pos="4223"/>
          <w:tab w:val="right" w:pos="8446"/>
        </w:tabs>
        <w:spacing w:line="360" w:lineRule="auto"/>
        <w:ind w:firstLineChars="200" w:firstLine="422"/>
        <w:rPr>
          <w:rFonts w:ascii="宋体" w:hAnsi="宋体" w:cs="宋体" w:hint="eastAsia"/>
          <w:szCs w:val="21"/>
        </w:rPr>
      </w:pPr>
      <w:r>
        <w:rPr>
          <w:rFonts w:ascii="宋体" w:hAnsi="宋体" w:cs="宋体" w:hint="eastAsia"/>
          <w:b/>
          <w:szCs w:val="21"/>
        </w:rPr>
        <w:t>采购组织类型：</w:t>
      </w:r>
      <w:r>
        <w:rPr>
          <w:rFonts w:ascii="宋体" w:hAnsi="宋体" w:cs="宋体" w:hint="eastAsia"/>
          <w:szCs w:val="21"/>
        </w:rPr>
        <w:t>分散委托</w:t>
      </w:r>
    </w:p>
    <w:p w:rsidR="00496B76" w:rsidRDefault="00496B76" w:rsidP="00496B76">
      <w:pPr>
        <w:numPr>
          <w:ilvl w:val="0"/>
          <w:numId w:val="4"/>
        </w:numPr>
        <w:tabs>
          <w:tab w:val="center" w:pos="4223"/>
          <w:tab w:val="right" w:pos="8446"/>
        </w:tabs>
        <w:spacing w:line="360" w:lineRule="auto"/>
        <w:ind w:firstLineChars="200" w:firstLine="422"/>
        <w:rPr>
          <w:rFonts w:ascii="宋体" w:hAnsi="宋体" w:cs="宋体" w:hint="eastAsia"/>
          <w:szCs w:val="21"/>
        </w:rPr>
      </w:pPr>
      <w:r>
        <w:rPr>
          <w:rFonts w:ascii="宋体" w:hAnsi="宋体" w:cs="宋体" w:hint="eastAsia"/>
          <w:b/>
          <w:szCs w:val="21"/>
        </w:rPr>
        <w:t>招标项目概况</w:t>
      </w:r>
      <w:r>
        <w:rPr>
          <w:rFonts w:ascii="宋体" w:hAnsi="宋体" w:cs="宋体" w:hint="eastAsia"/>
          <w:szCs w:val="21"/>
        </w:rPr>
        <w:t xml:space="preserve"> ：</w:t>
      </w:r>
    </w:p>
    <w:p w:rsidR="00496B76" w:rsidRDefault="00496B76" w:rsidP="00496B76">
      <w:pPr>
        <w:adjustRightInd w:val="0"/>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1、项目内容：</w:t>
      </w:r>
      <w:r>
        <w:rPr>
          <w:rFonts w:ascii="宋体" w:hAnsi="宋体" w:cs="宋体" w:hint="eastAsia"/>
          <w:szCs w:val="21"/>
        </w:rPr>
        <w:t>三门县世纪名苑小区，</w:t>
      </w:r>
      <w:r>
        <w:rPr>
          <w:rFonts w:ascii="宋体" w:hAnsi="宋体" w:cs="宋体" w:hint="eastAsia"/>
          <w:color w:val="000000"/>
          <w:szCs w:val="21"/>
        </w:rPr>
        <w:t>住宅共5幢，</w:t>
      </w:r>
      <w:r>
        <w:rPr>
          <w:rFonts w:ascii="宋体" w:hAnsi="宋体" w:cs="宋体" w:hint="eastAsia"/>
          <w:szCs w:val="21"/>
        </w:rPr>
        <w:t>住宅小区</w:t>
      </w:r>
      <w:r>
        <w:rPr>
          <w:rFonts w:ascii="宋体" w:hAnsi="宋体" w:cs="宋体" w:hint="eastAsia"/>
          <w:color w:val="000000"/>
          <w:szCs w:val="21"/>
        </w:rPr>
        <w:t>总建筑面积为33882.76平方米，商铺总面积为6838平方米，物业用房面积为420平方米 ，电梯16台，地下车位185个。</w:t>
      </w:r>
    </w:p>
    <w:p w:rsidR="00496B76" w:rsidRDefault="00496B76" w:rsidP="00496B76">
      <w:pPr>
        <w:adjustRightInd w:val="0"/>
        <w:snapToGrid w:val="0"/>
        <w:spacing w:line="360" w:lineRule="auto"/>
        <w:ind w:firstLineChars="200" w:firstLine="420"/>
        <w:rPr>
          <w:rFonts w:ascii="宋体" w:hAnsi="宋体" w:cs="宋体" w:hint="eastAsia"/>
          <w:szCs w:val="21"/>
          <w:u w:val="single"/>
        </w:rPr>
      </w:pPr>
      <w:r>
        <w:rPr>
          <w:rFonts w:ascii="宋体" w:hAnsi="宋体" w:cs="宋体" w:hint="eastAsia"/>
          <w:color w:val="000000"/>
          <w:szCs w:val="21"/>
        </w:rPr>
        <w:t>2、地点：</w:t>
      </w:r>
      <w:r>
        <w:rPr>
          <w:rFonts w:ascii="宋体" w:hAnsi="宋体" w:cs="宋体" w:hint="eastAsia"/>
          <w:szCs w:val="21"/>
          <w:u w:val="single"/>
        </w:rPr>
        <w:t>三门县海游街道大湖塘新区；</w:t>
      </w:r>
    </w:p>
    <w:p w:rsidR="00496B76" w:rsidRDefault="00496B76" w:rsidP="00496B76">
      <w:pPr>
        <w:pStyle w:val="a0"/>
        <w:ind w:firstLineChars="200" w:firstLine="420"/>
        <w:rPr>
          <w:rFonts w:hint="eastAsia"/>
          <w:u w:val="single"/>
        </w:rPr>
      </w:pPr>
      <w:r>
        <w:rPr>
          <w:rFonts w:ascii="宋体" w:hAnsi="宋体" w:cs="宋体" w:hint="eastAsia"/>
          <w:szCs w:val="21"/>
        </w:rPr>
        <w:t>3、服务期：</w:t>
      </w:r>
      <w:r>
        <w:rPr>
          <w:rFonts w:ascii="宋体" w:hAnsi="宋体" w:cs="宋体"/>
          <w:szCs w:val="21"/>
          <w:u w:val="single"/>
        </w:rPr>
        <w:t>1</w:t>
      </w:r>
      <w:r>
        <w:rPr>
          <w:rFonts w:ascii="宋体" w:hAnsi="宋体" w:cs="宋体" w:hint="eastAsia"/>
          <w:szCs w:val="21"/>
          <w:u w:val="single"/>
        </w:rPr>
        <w:t>年；</w:t>
      </w:r>
    </w:p>
    <w:p w:rsidR="00496B76" w:rsidRDefault="00496B76" w:rsidP="00496B76">
      <w:pPr>
        <w:spacing w:line="360" w:lineRule="auto"/>
        <w:ind w:firstLineChars="200" w:firstLine="422"/>
        <w:rPr>
          <w:rFonts w:ascii="宋体" w:hAnsi="宋体" w:cs="宋体"/>
          <w:b/>
          <w:color w:val="000000"/>
          <w:szCs w:val="21"/>
        </w:rPr>
      </w:pPr>
      <w:r>
        <w:rPr>
          <w:rFonts w:ascii="宋体" w:hAnsi="宋体" w:cs="宋体" w:hint="eastAsia"/>
          <w:b/>
          <w:color w:val="000000"/>
          <w:szCs w:val="21"/>
        </w:rPr>
        <w:t>四、投标供应商资格要求:</w:t>
      </w:r>
    </w:p>
    <w:p w:rsidR="00496B76" w:rsidRDefault="00496B76" w:rsidP="00496B76">
      <w:pPr>
        <w:adjustRightInd w:val="0"/>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1、符合《中华人民共和国政府采购法》第二十二条供应商应当具备的条件和浙财采监【2013】24号《关于规范政府采购供应商资格设定及资格审查的通知》第六条规定。</w:t>
      </w:r>
    </w:p>
    <w:p w:rsidR="00496B76" w:rsidRDefault="00496B76" w:rsidP="00496B76">
      <w:pPr>
        <w:tabs>
          <w:tab w:val="left" w:pos="180"/>
          <w:tab w:val="left" w:pos="360"/>
          <w:tab w:val="left" w:pos="540"/>
          <w:tab w:val="left" w:pos="8925"/>
        </w:tabs>
        <w:autoSpaceDE w:val="0"/>
        <w:autoSpaceDN w:val="0"/>
        <w:adjustRightInd w:val="0"/>
        <w:snapToGrid w:val="0"/>
        <w:spacing w:line="360" w:lineRule="auto"/>
        <w:ind w:firstLineChars="200" w:firstLine="420"/>
        <w:jc w:val="left"/>
        <w:rPr>
          <w:rFonts w:ascii="宋体" w:hAnsi="宋体" w:hint="eastAsia"/>
          <w:color w:val="000000"/>
          <w:sz w:val="24"/>
        </w:rPr>
      </w:pPr>
      <w:r>
        <w:rPr>
          <w:rFonts w:ascii="宋体" w:hAnsi="宋体" w:cs="宋体" w:hint="eastAsia"/>
          <w:szCs w:val="21"/>
        </w:rPr>
        <w:t>2、</w:t>
      </w:r>
      <w:r>
        <w:rPr>
          <w:rFonts w:ascii="宋体" w:hAnsi="宋体" w:cs="宋体" w:hint="eastAsia"/>
          <w:color w:val="000000"/>
          <w:szCs w:val="21"/>
        </w:rPr>
        <w:t>营业执照经营范围具有物业管理的公司</w:t>
      </w:r>
      <w:r>
        <w:rPr>
          <w:rFonts w:ascii="宋体" w:hAnsi="宋体" w:hint="eastAsia"/>
          <w:color w:val="000000"/>
          <w:sz w:val="24"/>
        </w:rPr>
        <w:t>。</w:t>
      </w:r>
    </w:p>
    <w:p w:rsidR="00496B76" w:rsidRDefault="00496B76" w:rsidP="00496B76">
      <w:pPr>
        <w:tabs>
          <w:tab w:val="left" w:pos="180"/>
          <w:tab w:val="left" w:pos="360"/>
          <w:tab w:val="left" w:pos="540"/>
          <w:tab w:val="left" w:pos="8925"/>
        </w:tabs>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3、</w:t>
      </w:r>
      <w:r>
        <w:rPr>
          <w:rFonts w:ascii="宋体" w:hAnsi="宋体" w:cs="宋体" w:hint="eastAsia"/>
          <w:color w:val="000000"/>
          <w:szCs w:val="21"/>
        </w:rPr>
        <w:t>2016年1月1日以来被相关主管部门通报批评的投标人，不得参加本项目的投标。</w:t>
      </w:r>
    </w:p>
    <w:p w:rsidR="00496B76" w:rsidRDefault="00496B76" w:rsidP="00496B76">
      <w:pPr>
        <w:tabs>
          <w:tab w:val="left" w:pos="180"/>
          <w:tab w:val="left" w:pos="360"/>
          <w:tab w:val="left" w:pos="540"/>
          <w:tab w:val="left" w:pos="8925"/>
        </w:tabs>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4、本项目不接受联合体投标。</w:t>
      </w:r>
    </w:p>
    <w:p w:rsidR="00496B76" w:rsidRDefault="00496B76" w:rsidP="00496B76">
      <w:pPr>
        <w:spacing w:line="360" w:lineRule="auto"/>
        <w:ind w:firstLineChars="200" w:firstLine="422"/>
        <w:rPr>
          <w:rFonts w:ascii="宋体" w:hAnsi="宋体" w:cs="宋体" w:hint="eastAsia"/>
          <w:b/>
          <w:color w:val="000000"/>
          <w:szCs w:val="21"/>
        </w:rPr>
      </w:pPr>
      <w:r>
        <w:rPr>
          <w:rFonts w:ascii="宋体" w:hAnsi="宋体" w:cs="宋体" w:hint="eastAsia"/>
          <w:b/>
          <w:color w:val="000000"/>
          <w:szCs w:val="21"/>
        </w:rPr>
        <w:t>五、招标文件发售时间及地点：</w:t>
      </w:r>
      <w:bookmarkStart w:id="7" w:name="_Toc221949933"/>
    </w:p>
    <w:bookmarkEnd w:id="7"/>
    <w:p w:rsidR="00496B76" w:rsidRDefault="00496B76" w:rsidP="00496B76">
      <w:pPr>
        <w:adjustRightInd w:val="0"/>
        <w:snapToGrid w:val="0"/>
        <w:spacing w:line="360" w:lineRule="auto"/>
        <w:ind w:firstLineChars="200" w:firstLine="420"/>
        <w:rPr>
          <w:rFonts w:ascii="宋体" w:hAnsi="宋体" w:cs="宋体" w:hint="eastAsia"/>
          <w:kern w:val="0"/>
        </w:rPr>
      </w:pPr>
      <w:r>
        <w:rPr>
          <w:rFonts w:ascii="宋体" w:hAnsi="宋体" w:cs="宋体" w:hint="eastAsia"/>
          <w:kern w:val="0"/>
        </w:rPr>
        <w:t>1、招标文件将于招标公告发布之日起在三门县公共资源交易中心网 “网址：http://www.smztb.com”乡镇平台上发布并供下载，招标文件以书面为准。</w:t>
      </w:r>
    </w:p>
    <w:p w:rsidR="00496B76" w:rsidRDefault="00496B76" w:rsidP="00496B76">
      <w:pPr>
        <w:adjustRightInd w:val="0"/>
        <w:snapToGrid w:val="0"/>
        <w:spacing w:line="360" w:lineRule="auto"/>
        <w:ind w:firstLineChars="200" w:firstLine="420"/>
        <w:rPr>
          <w:rFonts w:ascii="宋体" w:hAnsi="宋体" w:cs="宋体" w:hint="eastAsia"/>
          <w:kern w:val="0"/>
        </w:rPr>
      </w:pPr>
      <w:r>
        <w:rPr>
          <w:rFonts w:ascii="宋体" w:hAnsi="宋体" w:cs="宋体" w:hint="eastAsia"/>
          <w:kern w:val="0"/>
        </w:rPr>
        <w:t>2、本项目采用现场报名，请于</w:t>
      </w:r>
      <w:r>
        <w:rPr>
          <w:rFonts w:ascii="宋体" w:hAnsi="宋体" w:cs="宋体" w:hint="eastAsia"/>
          <w:kern w:val="0"/>
          <w:u w:val="single"/>
        </w:rPr>
        <w:t>2020</w:t>
      </w:r>
      <w:r>
        <w:rPr>
          <w:rFonts w:ascii="宋体" w:hAnsi="宋体" w:cs="宋体" w:hint="eastAsia"/>
          <w:kern w:val="0"/>
        </w:rPr>
        <w:t>年</w:t>
      </w:r>
      <w:r>
        <w:rPr>
          <w:rFonts w:ascii="宋体" w:hAnsi="宋体" w:cs="宋体" w:hint="eastAsia"/>
          <w:kern w:val="0"/>
          <w:u w:val="single"/>
        </w:rPr>
        <w:t xml:space="preserve"> 8 </w:t>
      </w:r>
      <w:r>
        <w:rPr>
          <w:rFonts w:ascii="宋体" w:hAnsi="宋体" w:cs="宋体" w:hint="eastAsia"/>
          <w:kern w:val="0"/>
        </w:rPr>
        <w:t>月</w:t>
      </w:r>
      <w:r>
        <w:rPr>
          <w:rFonts w:ascii="宋体" w:hAnsi="宋体" w:cs="宋体" w:hint="eastAsia"/>
          <w:kern w:val="0"/>
          <w:u w:val="single"/>
        </w:rPr>
        <w:t xml:space="preserve"> </w:t>
      </w:r>
      <w:r>
        <w:rPr>
          <w:rFonts w:ascii="宋体" w:hAnsi="宋体" w:cs="宋体"/>
          <w:kern w:val="0"/>
          <w:u w:val="single"/>
        </w:rPr>
        <w:t xml:space="preserve"> </w:t>
      </w:r>
      <w:r w:rsidR="003C2FAE">
        <w:rPr>
          <w:rFonts w:ascii="宋体" w:hAnsi="宋体" w:cs="宋体"/>
          <w:kern w:val="0"/>
          <w:u w:val="single"/>
        </w:rPr>
        <w:t>19</w:t>
      </w:r>
      <w:r>
        <w:rPr>
          <w:rFonts w:ascii="宋体" w:hAnsi="宋体" w:cs="宋体" w:hint="eastAsia"/>
          <w:kern w:val="0"/>
          <w:u w:val="single"/>
        </w:rPr>
        <w:t xml:space="preserve"> </w:t>
      </w:r>
      <w:r>
        <w:rPr>
          <w:rFonts w:ascii="宋体" w:hAnsi="宋体" w:cs="宋体" w:hint="eastAsia"/>
          <w:kern w:val="0"/>
        </w:rPr>
        <w:t>日（上午8:00-11:00，下午14:00-17:00）在浙江同益咨询有限公司（三门县海游街道梧桐路</w:t>
      </w:r>
      <w:r>
        <w:rPr>
          <w:rFonts w:ascii="宋体" w:hAnsi="宋体" w:cs="宋体"/>
          <w:kern w:val="0"/>
        </w:rPr>
        <w:t>20总商会大厦</w:t>
      </w:r>
      <w:r>
        <w:rPr>
          <w:rFonts w:ascii="宋体" w:hAnsi="宋体" w:cs="宋体" w:hint="eastAsia"/>
          <w:kern w:val="0"/>
        </w:rPr>
        <w:t>2</w:t>
      </w:r>
      <w:r>
        <w:rPr>
          <w:rFonts w:ascii="宋体" w:hAnsi="宋体" w:cs="宋体"/>
          <w:kern w:val="0"/>
        </w:rPr>
        <w:t>7楼</w:t>
      </w:r>
      <w:r>
        <w:rPr>
          <w:rFonts w:ascii="宋体" w:hAnsi="宋体" w:cs="宋体" w:hint="eastAsia"/>
          <w:kern w:val="0"/>
        </w:rPr>
        <w:t>）进行现场报名，超过截止时间范围内拒不接受。</w:t>
      </w:r>
    </w:p>
    <w:p w:rsidR="00496B76" w:rsidRDefault="00496B76" w:rsidP="00496B76">
      <w:pPr>
        <w:adjustRightInd w:val="0"/>
        <w:snapToGrid w:val="0"/>
        <w:spacing w:line="360" w:lineRule="auto"/>
        <w:ind w:firstLineChars="200" w:firstLine="420"/>
        <w:rPr>
          <w:rFonts w:ascii="宋体" w:hAnsi="宋体" w:cs="宋体" w:hint="eastAsia"/>
          <w:kern w:val="0"/>
        </w:rPr>
      </w:pPr>
      <w:r>
        <w:rPr>
          <w:rFonts w:ascii="宋体" w:hAnsi="宋体" w:cs="宋体" w:hint="eastAsia"/>
          <w:kern w:val="0"/>
        </w:rPr>
        <w:t>3、招标文件售价（元）：</w:t>
      </w:r>
      <w:r>
        <w:rPr>
          <w:rFonts w:ascii="宋体" w:hAnsi="宋体" w:cs="宋体" w:hint="eastAsia"/>
          <w:kern w:val="0"/>
          <w:u w:val="single"/>
        </w:rPr>
        <w:t>300</w:t>
      </w:r>
      <w:r>
        <w:rPr>
          <w:rFonts w:ascii="宋体" w:hAnsi="宋体" w:cs="宋体" w:hint="eastAsia"/>
          <w:kern w:val="0"/>
        </w:rPr>
        <w:t>元/本，售后不退。</w:t>
      </w:r>
    </w:p>
    <w:p w:rsidR="00496B76" w:rsidRDefault="00496B76" w:rsidP="00496B76">
      <w:pPr>
        <w:spacing w:line="360" w:lineRule="auto"/>
        <w:ind w:firstLineChars="200" w:firstLine="422"/>
        <w:rPr>
          <w:rFonts w:ascii="宋体" w:hAnsi="宋体" w:cs="宋体" w:hint="eastAsia"/>
          <w:b/>
          <w:kern w:val="0"/>
        </w:rPr>
      </w:pPr>
      <w:bookmarkStart w:id="8" w:name="_Toc238443292"/>
      <w:bookmarkStart w:id="9" w:name="_Toc237656257"/>
      <w:bookmarkStart w:id="10" w:name="_Toc237138380"/>
      <w:bookmarkStart w:id="11" w:name="_Toc237079656"/>
      <w:bookmarkStart w:id="12" w:name="_Toc218007965"/>
      <w:bookmarkStart w:id="13" w:name="_Toc218007234"/>
      <w:bookmarkStart w:id="14" w:name="_Toc217998405"/>
      <w:bookmarkStart w:id="15" w:name="_Toc306901433"/>
      <w:bookmarkStart w:id="16" w:name="_Toc302983080"/>
      <w:bookmarkStart w:id="17" w:name="_Toc301444176"/>
      <w:bookmarkStart w:id="18" w:name="_Toc292375884"/>
      <w:bookmarkStart w:id="19" w:name="_Toc290043098"/>
      <w:bookmarkStart w:id="20" w:name="_Toc283973063"/>
      <w:bookmarkStart w:id="21" w:name="_Toc277078928"/>
      <w:bookmarkStart w:id="22" w:name="_Toc261001143"/>
      <w:bookmarkStart w:id="23" w:name="_Toc261001051"/>
      <w:bookmarkStart w:id="24" w:name="_Toc255821806"/>
      <w:bookmarkStart w:id="25" w:name="_Toc255819812"/>
      <w:bookmarkStart w:id="26" w:name="_Toc255459628"/>
      <w:bookmarkStart w:id="27" w:name="_Toc248896338"/>
      <w:bookmarkStart w:id="28" w:name="_Toc248896179"/>
      <w:bookmarkStart w:id="29" w:name="_Toc248896031"/>
      <w:bookmarkStart w:id="30" w:name="_Toc240724371"/>
      <w:bookmarkStart w:id="31" w:name="_Toc240724036"/>
      <w:bookmarkStart w:id="32" w:name="_Toc239128663"/>
      <w:r>
        <w:rPr>
          <w:rFonts w:ascii="宋体" w:hAnsi="宋体" w:cs="宋体" w:hint="eastAsia"/>
          <w:b/>
          <w:kern w:val="0"/>
        </w:rPr>
        <w:t>六、投标截止及开标时间、地点：</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96B76" w:rsidRDefault="00496B76" w:rsidP="00496B76">
      <w:pPr>
        <w:spacing w:line="360" w:lineRule="auto"/>
        <w:ind w:leftChars="50" w:left="105" w:firstLineChars="150" w:firstLine="315"/>
        <w:rPr>
          <w:rFonts w:ascii="宋体" w:hAnsi="宋体" w:cs="宋体" w:hint="eastAsia"/>
          <w:szCs w:val="21"/>
        </w:rPr>
      </w:pPr>
      <w:r>
        <w:rPr>
          <w:rFonts w:ascii="宋体" w:hAnsi="宋体" w:cs="宋体" w:hint="eastAsia"/>
          <w:kern w:val="0"/>
          <w:szCs w:val="21"/>
        </w:rPr>
        <w:t>1、</w:t>
      </w:r>
      <w:r>
        <w:rPr>
          <w:rFonts w:ascii="宋体" w:hAnsi="宋体" w:cs="宋体" w:hint="eastAsia"/>
          <w:szCs w:val="21"/>
        </w:rPr>
        <w:t>投标文件递交的截止时间（投标截止时间，下同）为</w:t>
      </w:r>
      <w:r>
        <w:rPr>
          <w:rFonts w:ascii="宋体" w:hAnsi="宋体" w:cs="宋体" w:hint="eastAsia"/>
          <w:szCs w:val="21"/>
          <w:u w:val="single"/>
        </w:rPr>
        <w:t xml:space="preserve"> 2020</w:t>
      </w:r>
      <w:r>
        <w:rPr>
          <w:rFonts w:ascii="宋体" w:hAnsi="宋体" w:cs="宋体" w:hint="eastAsia"/>
          <w:szCs w:val="21"/>
        </w:rPr>
        <w:t>年</w:t>
      </w:r>
      <w:r>
        <w:rPr>
          <w:rFonts w:ascii="宋体" w:hAnsi="宋体" w:cs="宋体" w:hint="eastAsia"/>
          <w:szCs w:val="21"/>
          <w:u w:val="single"/>
        </w:rPr>
        <w:t xml:space="preserve"> 8  </w:t>
      </w:r>
      <w:r>
        <w:rPr>
          <w:rFonts w:ascii="宋体" w:hAnsi="宋体" w:cs="宋体" w:hint="eastAsia"/>
          <w:szCs w:val="21"/>
        </w:rPr>
        <w:t>月</w:t>
      </w:r>
      <w:r>
        <w:rPr>
          <w:rFonts w:ascii="宋体" w:hAnsi="宋体" w:cs="宋体" w:hint="eastAsia"/>
          <w:szCs w:val="21"/>
          <w:u w:val="single"/>
        </w:rPr>
        <w:t xml:space="preserve"> </w:t>
      </w:r>
      <w:r>
        <w:rPr>
          <w:rFonts w:ascii="宋体" w:hAnsi="宋体" w:cs="宋体"/>
          <w:szCs w:val="21"/>
          <w:u w:val="single"/>
        </w:rPr>
        <w:t xml:space="preserve"> </w:t>
      </w:r>
      <w:r w:rsidR="003C2FAE">
        <w:rPr>
          <w:rFonts w:ascii="宋体" w:hAnsi="宋体" w:cs="宋体"/>
          <w:szCs w:val="21"/>
          <w:u w:val="single"/>
        </w:rPr>
        <w:t>21</w:t>
      </w:r>
      <w:r>
        <w:rPr>
          <w:rFonts w:ascii="宋体" w:hAnsi="宋体" w:cs="宋体" w:hint="eastAsia"/>
          <w:szCs w:val="21"/>
          <w:u w:val="single"/>
        </w:rPr>
        <w:t xml:space="preserve"> </w:t>
      </w:r>
      <w:r>
        <w:rPr>
          <w:rFonts w:ascii="宋体" w:hAnsi="宋体" w:cs="宋体" w:hint="eastAsia"/>
          <w:szCs w:val="21"/>
        </w:rPr>
        <w:t>日上午</w:t>
      </w:r>
      <w:r>
        <w:rPr>
          <w:rFonts w:ascii="宋体" w:hAnsi="宋体" w:cs="宋体" w:hint="eastAsia"/>
          <w:szCs w:val="21"/>
          <w:u w:val="single"/>
        </w:rPr>
        <w:t xml:space="preserve">  9 </w:t>
      </w:r>
      <w:r>
        <w:rPr>
          <w:rFonts w:ascii="宋体" w:hAnsi="宋体" w:cs="宋体" w:hint="eastAsia"/>
          <w:szCs w:val="21"/>
        </w:rPr>
        <w:t>时</w:t>
      </w:r>
      <w:r>
        <w:rPr>
          <w:rFonts w:ascii="宋体" w:hAnsi="宋体" w:cs="宋体" w:hint="eastAsia"/>
          <w:szCs w:val="21"/>
          <w:u w:val="single"/>
        </w:rPr>
        <w:t xml:space="preserve">  00</w:t>
      </w:r>
      <w:r>
        <w:rPr>
          <w:rFonts w:ascii="宋体" w:hAnsi="宋体" w:cs="宋体" w:hint="eastAsia"/>
          <w:szCs w:val="21"/>
        </w:rPr>
        <w:t>分，地点为三门县世纪名苑小区业主委员会会议室（滨海大道世纪名苑小区）。</w:t>
      </w:r>
    </w:p>
    <w:p w:rsidR="00496B76" w:rsidRDefault="00496B76" w:rsidP="00496B76">
      <w:pPr>
        <w:spacing w:line="360" w:lineRule="auto"/>
        <w:ind w:firstLineChars="200" w:firstLine="420"/>
        <w:rPr>
          <w:rFonts w:ascii="宋体" w:hAnsi="宋体" w:cs="Arial" w:hint="eastAsia"/>
          <w:szCs w:val="21"/>
        </w:rPr>
      </w:pPr>
      <w:r>
        <w:rPr>
          <w:rFonts w:ascii="宋体" w:hAnsi="宋体" w:cs="Arial" w:hint="eastAsia"/>
          <w:szCs w:val="21"/>
        </w:rPr>
        <w:t>2、逾期送达的或者未送达指定地点的投标文件，招标人不予受理。</w:t>
      </w:r>
    </w:p>
    <w:p w:rsidR="00496B76" w:rsidRDefault="00496B76" w:rsidP="00496B76">
      <w:pPr>
        <w:spacing w:line="360" w:lineRule="auto"/>
        <w:ind w:firstLineChars="200" w:firstLine="422"/>
        <w:rPr>
          <w:rFonts w:ascii="宋体" w:hAnsi="宋体" w:cs="宋体" w:hint="eastAsia"/>
          <w:b/>
          <w:kern w:val="0"/>
        </w:rPr>
      </w:pPr>
      <w:bookmarkStart w:id="33" w:name="_Toc248896339"/>
      <w:bookmarkStart w:id="34" w:name="_Toc277078929"/>
      <w:bookmarkStart w:id="35" w:name="_Toc240724037"/>
      <w:bookmarkStart w:id="36" w:name="_Toc240724372"/>
      <w:bookmarkStart w:id="37" w:name="_Toc255821807"/>
      <w:bookmarkStart w:id="38" w:name="_Toc237656258"/>
      <w:bookmarkStart w:id="39" w:name="_Toc248896032"/>
      <w:bookmarkStart w:id="40" w:name="_Toc290043099"/>
      <w:bookmarkStart w:id="41" w:name="_Toc218007966"/>
      <w:bookmarkStart w:id="42" w:name="_Toc217998406"/>
      <w:bookmarkStart w:id="43" w:name="_Toc261001144"/>
      <w:bookmarkStart w:id="44" w:name="_Toc302983081"/>
      <w:bookmarkStart w:id="45" w:name="_Toc237138381"/>
      <w:bookmarkStart w:id="46" w:name="_Toc238443293"/>
      <w:bookmarkStart w:id="47" w:name="_Toc255459629"/>
      <w:bookmarkStart w:id="48" w:name="_Toc218007235"/>
      <w:bookmarkStart w:id="49" w:name="_Toc237079657"/>
      <w:bookmarkStart w:id="50" w:name="_Toc239128664"/>
      <w:bookmarkStart w:id="51" w:name="_Toc301444177"/>
      <w:bookmarkStart w:id="52" w:name="_Toc306901434"/>
      <w:bookmarkStart w:id="53" w:name="_Toc255819813"/>
      <w:bookmarkStart w:id="54" w:name="_Toc283973064"/>
      <w:bookmarkStart w:id="55" w:name="_Toc292375885"/>
      <w:bookmarkStart w:id="56" w:name="_Toc248896180"/>
      <w:bookmarkStart w:id="57" w:name="_Toc261001052"/>
      <w:r>
        <w:rPr>
          <w:rFonts w:ascii="宋体" w:hAnsi="宋体" w:cs="宋体" w:hint="eastAsia"/>
          <w:b/>
          <w:kern w:val="0"/>
        </w:rPr>
        <w:t>七、投标保证金：</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496B76" w:rsidRDefault="00496B76" w:rsidP="00496B76">
      <w:pPr>
        <w:spacing w:line="360" w:lineRule="auto"/>
        <w:ind w:firstLineChars="200" w:firstLine="420"/>
        <w:rPr>
          <w:rFonts w:ascii="宋体" w:hAnsi="宋体" w:cs="宋体" w:hint="eastAsia"/>
          <w:kern w:val="0"/>
          <w:szCs w:val="21"/>
        </w:rPr>
      </w:pPr>
      <w:r>
        <w:rPr>
          <w:rFonts w:ascii="宋体" w:hAnsi="宋体" w:cs="宋体" w:hint="eastAsia"/>
          <w:kern w:val="0"/>
          <w:szCs w:val="21"/>
        </w:rPr>
        <w:t>1、投标保证金为人民币伍万元整（¥50000元）；采用现金，独立密封包装并在封套外注明单位名称，与投标文件一同提交。</w:t>
      </w:r>
    </w:p>
    <w:p w:rsidR="00496B76" w:rsidRDefault="00496B76" w:rsidP="00496B76">
      <w:pPr>
        <w:spacing w:line="360" w:lineRule="auto"/>
        <w:ind w:firstLineChars="200" w:firstLine="420"/>
        <w:rPr>
          <w:rFonts w:ascii="宋体" w:hAnsi="宋体" w:cs="宋体" w:hint="eastAsia"/>
          <w:kern w:val="0"/>
          <w:szCs w:val="21"/>
        </w:rPr>
      </w:pPr>
      <w:r>
        <w:rPr>
          <w:rFonts w:ascii="宋体" w:hAnsi="宋体" w:cs="宋体" w:hint="eastAsia"/>
          <w:kern w:val="0"/>
          <w:szCs w:val="21"/>
        </w:rPr>
        <w:t>2、未中标单位在开标结束后退还，中标单位在公示期结束后直接转为履约保证金。</w:t>
      </w:r>
    </w:p>
    <w:p w:rsidR="00496B76" w:rsidRDefault="00496B76" w:rsidP="00496B76">
      <w:pPr>
        <w:spacing w:line="360" w:lineRule="auto"/>
        <w:ind w:firstLineChars="200" w:firstLine="420"/>
        <w:rPr>
          <w:rFonts w:ascii="宋体" w:hAnsi="宋体" w:cs="宋体" w:hint="eastAsia"/>
          <w:szCs w:val="21"/>
        </w:rPr>
      </w:pPr>
      <w:r>
        <w:rPr>
          <w:rFonts w:ascii="宋体" w:hAnsi="宋体" w:cs="宋体" w:hint="eastAsia"/>
          <w:szCs w:val="21"/>
        </w:rPr>
        <w:t>3、投标保证金缴纳截止时间：同投标截止时间。</w:t>
      </w:r>
    </w:p>
    <w:p w:rsidR="00496B76" w:rsidRDefault="00496B76" w:rsidP="00496B76">
      <w:pPr>
        <w:spacing w:line="360" w:lineRule="auto"/>
        <w:ind w:firstLineChars="200" w:firstLine="422"/>
        <w:rPr>
          <w:rFonts w:ascii="宋体" w:hAnsi="宋体" w:cs="宋体" w:hint="eastAsia"/>
          <w:b/>
          <w:kern w:val="0"/>
        </w:rPr>
      </w:pPr>
      <w:bookmarkStart w:id="58" w:name="_Toc238443294"/>
      <w:bookmarkStart w:id="59" w:name="_Toc237656259"/>
      <w:bookmarkStart w:id="60" w:name="_Toc237138382"/>
      <w:bookmarkStart w:id="61" w:name="_Toc237079658"/>
      <w:bookmarkStart w:id="62" w:name="_Toc218007967"/>
      <w:bookmarkStart w:id="63" w:name="_Toc218007236"/>
      <w:bookmarkStart w:id="64" w:name="_Toc217998407"/>
      <w:bookmarkStart w:id="65" w:name="_Toc306901435"/>
      <w:bookmarkStart w:id="66" w:name="_Toc302983082"/>
      <w:bookmarkStart w:id="67" w:name="_Toc301444178"/>
      <w:bookmarkStart w:id="68" w:name="_Toc292375886"/>
      <w:bookmarkStart w:id="69" w:name="_Toc290043100"/>
      <w:bookmarkStart w:id="70" w:name="_Toc283973065"/>
      <w:bookmarkStart w:id="71" w:name="_Toc277078930"/>
      <w:bookmarkStart w:id="72" w:name="_Toc261001145"/>
      <w:bookmarkStart w:id="73" w:name="_Toc261001053"/>
      <w:bookmarkStart w:id="74" w:name="_Toc255821808"/>
      <w:bookmarkStart w:id="75" w:name="_Toc255819814"/>
      <w:bookmarkStart w:id="76" w:name="_Toc255459630"/>
      <w:bookmarkStart w:id="77" w:name="_Toc248896340"/>
      <w:bookmarkStart w:id="78" w:name="_Toc248896181"/>
      <w:bookmarkStart w:id="79" w:name="_Toc248896033"/>
      <w:bookmarkStart w:id="80" w:name="_Toc240724373"/>
      <w:bookmarkStart w:id="81" w:name="_Toc240724038"/>
      <w:bookmarkStart w:id="82" w:name="_Toc239128665"/>
      <w:r>
        <w:rPr>
          <w:rFonts w:ascii="宋体" w:hAnsi="宋体" w:cs="宋体" w:hint="eastAsia"/>
          <w:b/>
          <w:kern w:val="0"/>
        </w:rPr>
        <w:t>八、其他事项：</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496B76" w:rsidRDefault="00496B76" w:rsidP="00496B76">
      <w:pPr>
        <w:spacing w:line="360" w:lineRule="auto"/>
        <w:ind w:firstLineChars="200" w:firstLine="420"/>
        <w:rPr>
          <w:rFonts w:ascii="宋体" w:hAnsi="宋体" w:cs="宋体" w:hint="eastAsia"/>
          <w:kern w:val="0"/>
        </w:rPr>
      </w:pPr>
      <w:r>
        <w:rPr>
          <w:rFonts w:ascii="宋体" w:hAnsi="宋体" w:cs="宋体" w:hint="eastAsia"/>
          <w:kern w:val="0"/>
        </w:rPr>
        <w:lastRenderedPageBreak/>
        <w:t>供应商认为采购文件使自己的权益受到损害的，可以自收到采购文件之日（发售截止日之后收到采购文件的，以发售截止日为准）或者采购文件公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上级监督管理部门投诉。</w:t>
      </w:r>
    </w:p>
    <w:p w:rsidR="00496B76" w:rsidRDefault="00496B76" w:rsidP="00496B76">
      <w:pPr>
        <w:widowControl/>
        <w:spacing w:line="460" w:lineRule="exact"/>
        <w:jc w:val="left"/>
        <w:rPr>
          <w:rFonts w:ascii="宋体" w:hAnsi="宋体" w:cs="宋体" w:hint="eastAsia"/>
          <w:sz w:val="24"/>
        </w:rPr>
      </w:pPr>
      <w:r>
        <w:rPr>
          <w:rFonts w:ascii="黑体" w:eastAsia="黑体" w:hAnsi="黑体" w:cs="宋体" w:hint="eastAsia"/>
          <w:b/>
          <w:bCs/>
          <w:sz w:val="24"/>
        </w:rPr>
        <w:t>九、报名及获取招标文件携带资料</w:t>
      </w:r>
      <w:r>
        <w:rPr>
          <w:rFonts w:ascii="宋体" w:hAnsi="宋体" w:cs="宋体" w:hint="eastAsia"/>
          <w:sz w:val="24"/>
        </w:rPr>
        <w:t>：</w:t>
      </w:r>
    </w:p>
    <w:p w:rsidR="00496B76" w:rsidRDefault="00496B76" w:rsidP="00496B76">
      <w:pPr>
        <w:pStyle w:val="a0"/>
        <w:spacing w:line="360" w:lineRule="exact"/>
        <w:ind w:firstLineChars="150" w:firstLine="315"/>
        <w:rPr>
          <w:rFonts w:ascii="宋体" w:hAnsi="宋体" w:cs="宋体" w:hint="eastAsia"/>
          <w:szCs w:val="21"/>
        </w:rPr>
      </w:pPr>
      <w:r>
        <w:rPr>
          <w:rFonts w:ascii="宋体" w:hAnsi="宋体" w:cs="宋体" w:hint="eastAsia"/>
          <w:szCs w:val="21"/>
        </w:rPr>
        <w:t>1、营业执照（副本复印件）；2、报名经办人身份证复印件。</w:t>
      </w:r>
    </w:p>
    <w:p w:rsidR="00496B76" w:rsidRDefault="00496B76" w:rsidP="00496B76">
      <w:pPr>
        <w:pStyle w:val="a0"/>
        <w:spacing w:line="360" w:lineRule="exact"/>
        <w:ind w:firstLineChars="200" w:firstLine="420"/>
        <w:rPr>
          <w:rFonts w:cs="Tahoma" w:hint="eastAsia"/>
          <w:sz w:val="24"/>
        </w:rPr>
      </w:pPr>
      <w:r>
        <w:rPr>
          <w:rFonts w:ascii="宋体" w:hAnsi="宋体" w:cs="宋体" w:hint="eastAsia"/>
          <w:szCs w:val="21"/>
        </w:rPr>
        <w:t>以上要求提供的材料复印件加盖单位公章并装订成册。</w:t>
      </w:r>
    </w:p>
    <w:p w:rsidR="00496B76" w:rsidRDefault="00496B76" w:rsidP="00496B76">
      <w:pPr>
        <w:spacing w:line="360" w:lineRule="auto"/>
        <w:rPr>
          <w:rFonts w:ascii="宋体" w:hAnsi="宋体" w:cs="宋体"/>
          <w:color w:val="000000"/>
          <w:szCs w:val="21"/>
        </w:rPr>
      </w:pPr>
      <w:r>
        <w:rPr>
          <w:rFonts w:ascii="宋体" w:hAnsi="宋体" w:cs="宋体" w:hint="eastAsia"/>
          <w:b/>
          <w:kern w:val="0"/>
        </w:rPr>
        <w:t>十、联系方式：</w:t>
      </w:r>
      <w:r>
        <w:rPr>
          <w:rFonts w:ascii="宋体" w:hAnsi="宋体" w:cs="宋体" w:hint="eastAsia"/>
          <w:color w:val="000000"/>
          <w:szCs w:val="21"/>
        </w:rPr>
        <w:t xml:space="preserve">           </w:t>
      </w:r>
    </w:p>
    <w:p w:rsidR="00496B76" w:rsidRDefault="00496B76" w:rsidP="00496B76">
      <w:pPr>
        <w:pStyle w:val="p0"/>
        <w:spacing w:line="360" w:lineRule="auto"/>
        <w:ind w:firstLineChars="200" w:firstLine="420"/>
        <w:rPr>
          <w:rFonts w:ascii="宋体" w:hAnsi="宋体" w:cs="宋体" w:hint="eastAsia"/>
        </w:rPr>
      </w:pPr>
      <w:bookmarkStart w:id="83" w:name="_Toc426636253"/>
      <w:r>
        <w:rPr>
          <w:rFonts w:ascii="宋体" w:hAnsi="宋体" w:cs="宋体" w:hint="eastAsia"/>
        </w:rPr>
        <w:t xml:space="preserve">采购人联系人：祁善胜 </w:t>
      </w:r>
    </w:p>
    <w:p w:rsidR="00496B76" w:rsidRDefault="00496B76" w:rsidP="00496B76">
      <w:pPr>
        <w:pStyle w:val="p0"/>
        <w:spacing w:line="360" w:lineRule="auto"/>
        <w:ind w:firstLineChars="200" w:firstLine="420"/>
        <w:rPr>
          <w:rFonts w:ascii="宋体" w:hAnsi="宋体" w:cs="宋体" w:hint="eastAsia"/>
        </w:rPr>
      </w:pPr>
      <w:r>
        <w:rPr>
          <w:rFonts w:ascii="宋体" w:hAnsi="宋体" w:cs="宋体" w:hint="eastAsia"/>
        </w:rPr>
        <w:t>联系电话：</w:t>
      </w:r>
      <w:r>
        <w:rPr>
          <w:rFonts w:ascii="宋体" w:hAnsi="宋体" w:cs="宋体"/>
        </w:rPr>
        <w:t>13968522736</w:t>
      </w:r>
    </w:p>
    <w:p w:rsidR="00496B76" w:rsidRDefault="00496B76" w:rsidP="00496B76">
      <w:pPr>
        <w:snapToGrid w:val="0"/>
        <w:spacing w:line="360" w:lineRule="auto"/>
        <w:ind w:firstLineChars="200" w:firstLine="420"/>
        <w:rPr>
          <w:rFonts w:ascii="宋体" w:hAnsi="宋体" w:cs="宋体" w:hint="eastAsia"/>
          <w:kern w:val="0"/>
          <w:szCs w:val="21"/>
        </w:rPr>
      </w:pPr>
    </w:p>
    <w:p w:rsidR="00496B76" w:rsidRDefault="00496B76" w:rsidP="00496B76">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 xml:space="preserve">代理人联系人：丁文俊              </w:t>
      </w:r>
    </w:p>
    <w:p w:rsidR="00496B76" w:rsidRDefault="00496B76" w:rsidP="00496B76">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联系电话：</w:t>
      </w:r>
      <w:r>
        <w:rPr>
          <w:rFonts w:ascii="宋体" w:hAnsi="宋体" w:cs="宋体"/>
          <w:kern w:val="0"/>
          <w:szCs w:val="21"/>
        </w:rPr>
        <w:t>13968523899</w:t>
      </w:r>
    </w:p>
    <w:p w:rsidR="00496B76" w:rsidRDefault="00496B76" w:rsidP="00496B76">
      <w:pPr>
        <w:snapToGrid w:val="0"/>
        <w:spacing w:line="360" w:lineRule="auto"/>
        <w:ind w:firstLineChars="250" w:firstLine="525"/>
        <w:rPr>
          <w:rFonts w:ascii="宋体" w:hAnsi="宋体" w:cs="宋体" w:hint="eastAsia"/>
          <w:kern w:val="0"/>
          <w:szCs w:val="21"/>
        </w:rPr>
      </w:pPr>
      <w:r>
        <w:rPr>
          <w:rFonts w:ascii="宋体" w:hAnsi="宋体" w:cs="宋体" w:hint="eastAsia"/>
          <w:kern w:val="0"/>
          <w:szCs w:val="21"/>
        </w:rPr>
        <w:t xml:space="preserve"> </w:t>
      </w:r>
    </w:p>
    <w:p w:rsidR="00496B76" w:rsidRDefault="00496B76" w:rsidP="00496B76">
      <w:pPr>
        <w:ind w:firstLineChars="2700" w:firstLine="5670"/>
        <w:jc w:val="right"/>
        <w:rPr>
          <w:rFonts w:ascii="宋体" w:hAnsi="宋体" w:cs="宋体" w:hint="eastAsia"/>
          <w:szCs w:val="21"/>
        </w:rPr>
      </w:pPr>
    </w:p>
    <w:p w:rsidR="00496B76" w:rsidRDefault="00496B76" w:rsidP="00496B76">
      <w:pPr>
        <w:adjustRightInd w:val="0"/>
        <w:snapToGrid w:val="0"/>
        <w:spacing w:line="480" w:lineRule="auto"/>
        <w:jc w:val="right"/>
        <w:rPr>
          <w:rFonts w:ascii="宋体" w:hAnsi="宋体" w:cs="宋体" w:hint="eastAsia"/>
          <w:kern w:val="0"/>
          <w:szCs w:val="21"/>
        </w:rPr>
      </w:pPr>
      <w:r>
        <w:rPr>
          <w:rFonts w:ascii="宋体" w:hAnsi="宋体" w:cs="宋体" w:hint="eastAsia"/>
          <w:kern w:val="0"/>
          <w:szCs w:val="21"/>
        </w:rPr>
        <w:t>三门县世纪名苑小区业主委员会</w:t>
      </w:r>
    </w:p>
    <w:p w:rsidR="00496B76" w:rsidRDefault="00496B76" w:rsidP="00496B76">
      <w:pPr>
        <w:adjustRightInd w:val="0"/>
        <w:snapToGrid w:val="0"/>
        <w:spacing w:line="480" w:lineRule="auto"/>
        <w:jc w:val="right"/>
        <w:rPr>
          <w:rFonts w:ascii="宋体" w:hAnsi="宋体" w:cs="宋体" w:hint="eastAsia"/>
          <w:kern w:val="0"/>
          <w:szCs w:val="21"/>
        </w:rPr>
      </w:pPr>
      <w:r>
        <w:rPr>
          <w:rFonts w:ascii="宋体" w:hAnsi="宋体" w:cs="宋体" w:hint="eastAsia"/>
          <w:kern w:val="0"/>
          <w:szCs w:val="21"/>
        </w:rPr>
        <w:t>浙江同益咨询有限公司</w:t>
      </w:r>
    </w:p>
    <w:p w:rsidR="00496B76" w:rsidRDefault="00496B76" w:rsidP="00496B76">
      <w:pPr>
        <w:pStyle w:val="a0"/>
        <w:wordWrap w:val="0"/>
        <w:adjustRightInd w:val="0"/>
        <w:snapToGrid w:val="0"/>
        <w:spacing w:after="0" w:line="480" w:lineRule="auto"/>
        <w:jc w:val="right"/>
        <w:rPr>
          <w:rFonts w:ascii="宋体" w:hAnsi="宋体" w:cs="宋体" w:hint="eastAsia"/>
          <w:kern w:val="0"/>
          <w:szCs w:val="21"/>
        </w:rPr>
      </w:pPr>
      <w:r>
        <w:rPr>
          <w:rFonts w:ascii="宋体" w:hAnsi="宋体" w:cs="宋体" w:hint="eastAsia"/>
          <w:kern w:val="0"/>
          <w:szCs w:val="21"/>
        </w:rPr>
        <w:t xml:space="preserve">2020年 </w:t>
      </w:r>
      <w:r>
        <w:rPr>
          <w:rFonts w:ascii="宋体" w:hAnsi="宋体" w:cs="宋体"/>
          <w:kern w:val="0"/>
          <w:szCs w:val="21"/>
        </w:rPr>
        <w:t>8</w:t>
      </w:r>
      <w:r>
        <w:rPr>
          <w:rFonts w:ascii="宋体" w:hAnsi="宋体" w:cs="宋体" w:hint="eastAsia"/>
          <w:kern w:val="0"/>
          <w:szCs w:val="21"/>
        </w:rPr>
        <w:t xml:space="preserve"> 月 </w:t>
      </w:r>
      <w:r>
        <w:rPr>
          <w:rFonts w:ascii="宋体" w:hAnsi="宋体" w:cs="宋体"/>
          <w:kern w:val="0"/>
          <w:szCs w:val="21"/>
        </w:rPr>
        <w:t>13</w:t>
      </w:r>
      <w:r>
        <w:rPr>
          <w:rFonts w:ascii="宋体" w:hAnsi="宋体" w:cs="宋体" w:hint="eastAsia"/>
          <w:kern w:val="0"/>
          <w:szCs w:val="21"/>
        </w:rPr>
        <w:t xml:space="preserve"> 日</w:t>
      </w:r>
    </w:p>
    <w:p w:rsidR="00496B76" w:rsidRDefault="00496B76" w:rsidP="00496B76">
      <w:pPr>
        <w:adjustRightInd w:val="0"/>
        <w:snapToGrid w:val="0"/>
        <w:spacing w:line="480" w:lineRule="auto"/>
        <w:jc w:val="center"/>
        <w:rPr>
          <w:rFonts w:ascii="宋体" w:hAnsi="宋体" w:cs="宋体" w:hint="eastAsia"/>
          <w:kern w:val="0"/>
          <w:szCs w:val="21"/>
        </w:rPr>
      </w:pPr>
      <w:r>
        <w:rPr>
          <w:rFonts w:cs="宋体"/>
          <w:color w:val="000000"/>
          <w:szCs w:val="21"/>
        </w:rPr>
        <w:br w:type="page"/>
      </w:r>
      <w:bookmarkStart w:id="84" w:name="_Toc8635958"/>
      <w:r>
        <w:rPr>
          <w:rStyle w:val="1Char1"/>
          <w:rFonts w:cs="宋体"/>
        </w:rPr>
        <w:lastRenderedPageBreak/>
        <w:t>第二部分</w:t>
      </w:r>
      <w:bookmarkEnd w:id="84"/>
      <w:r>
        <w:rPr>
          <w:rFonts w:cs="宋体"/>
          <w:color w:val="000000"/>
          <w:szCs w:val="21"/>
          <w:lang w:val="x-none"/>
        </w:rPr>
        <w:t xml:space="preserve"> </w:t>
      </w:r>
      <w:r>
        <w:rPr>
          <w:rFonts w:cs="宋体"/>
          <w:color w:val="000000"/>
          <w:szCs w:val="21"/>
        </w:rPr>
        <w:t xml:space="preserve">  </w:t>
      </w:r>
      <w:r>
        <w:rPr>
          <w:rStyle w:val="1Char1"/>
          <w:rFonts w:cs="宋体"/>
        </w:rPr>
        <w:t>采购需求</w:t>
      </w:r>
      <w:bookmarkEnd w:id="83"/>
    </w:p>
    <w:p w:rsidR="00496B76" w:rsidRDefault="00496B76" w:rsidP="00496B76">
      <w:pPr>
        <w:adjustRightInd w:val="0"/>
        <w:snapToGrid w:val="0"/>
        <w:spacing w:line="360" w:lineRule="auto"/>
        <w:ind w:firstLineChars="200" w:firstLine="420"/>
        <w:rPr>
          <w:rFonts w:ascii="宋体" w:hAnsi="宋体" w:cs="宋体" w:hint="eastAsia"/>
          <w:u w:val="single"/>
        </w:rPr>
      </w:pPr>
      <w:r>
        <w:rPr>
          <w:rFonts w:ascii="宋体" w:hAnsi="宋体" w:cs="宋体" w:hint="eastAsia"/>
        </w:rPr>
        <w:t>本次招标的内容为</w:t>
      </w:r>
      <w:r>
        <w:rPr>
          <w:rFonts w:ascii="宋体" w:hAnsi="宋体" w:cs="宋体" w:hint="eastAsia"/>
          <w:u w:val="single"/>
        </w:rPr>
        <w:t>三门县世纪名苑小区物业管理项目。</w:t>
      </w:r>
    </w:p>
    <w:p w:rsidR="00496B76" w:rsidRDefault="00496B76" w:rsidP="00496B76">
      <w:pPr>
        <w:pStyle w:val="a0"/>
        <w:rPr>
          <w:rFonts w:cs="Tahoma" w:hint="eastAsia"/>
          <w:sz w:val="24"/>
        </w:rPr>
      </w:pPr>
      <w:r>
        <w:rPr>
          <w:rFonts w:cs="Tahoma" w:hint="eastAsia"/>
          <w:sz w:val="24"/>
        </w:rPr>
        <w:t>一、服务期限：</w:t>
      </w:r>
      <w:r>
        <w:rPr>
          <w:rFonts w:ascii="宋体" w:hAnsi="宋体" w:cs="Tahoma"/>
          <w:sz w:val="24"/>
        </w:rPr>
        <w:t>1</w:t>
      </w:r>
      <w:r>
        <w:rPr>
          <w:rFonts w:cs="Tahoma" w:hint="eastAsia"/>
          <w:sz w:val="24"/>
        </w:rPr>
        <w:t>年</w:t>
      </w:r>
    </w:p>
    <w:p w:rsidR="00496B76" w:rsidRDefault="00496B76" w:rsidP="00496B76">
      <w:pPr>
        <w:pStyle w:val="a0"/>
        <w:rPr>
          <w:rFonts w:cs="Tahoma"/>
          <w:sz w:val="24"/>
        </w:rPr>
      </w:pPr>
      <w:r>
        <w:rPr>
          <w:rFonts w:cs="Tahoma" w:hint="eastAsia"/>
          <w:sz w:val="24"/>
        </w:rPr>
        <w:t>二、概况：</w:t>
      </w:r>
    </w:p>
    <w:p w:rsidR="00496B76" w:rsidRDefault="00496B76" w:rsidP="00496B76">
      <w:pPr>
        <w:adjustRightInd w:val="0"/>
        <w:snapToGrid w:val="0"/>
        <w:spacing w:line="360" w:lineRule="auto"/>
        <w:ind w:firstLineChars="200" w:firstLine="420"/>
        <w:rPr>
          <w:rFonts w:ascii="宋体" w:hAnsi="宋体" w:cs="宋体"/>
        </w:rPr>
      </w:pPr>
      <w:r>
        <w:rPr>
          <w:rFonts w:ascii="宋体" w:hAnsi="宋体" w:cs="宋体" w:hint="eastAsia"/>
        </w:rPr>
        <w:t>本项目位于三门县海游街道大湖塘新区，</w:t>
      </w:r>
      <w:r>
        <w:rPr>
          <w:rFonts w:ascii="宋体" w:hAnsi="宋体" w:cs="宋体" w:hint="eastAsia"/>
          <w:color w:val="000000"/>
          <w:szCs w:val="21"/>
        </w:rPr>
        <w:t>住宅共5幢，</w:t>
      </w:r>
      <w:r>
        <w:rPr>
          <w:rFonts w:ascii="宋体" w:hAnsi="宋体" w:cs="宋体" w:hint="eastAsia"/>
          <w:szCs w:val="21"/>
        </w:rPr>
        <w:t>住宅小区</w:t>
      </w:r>
      <w:r>
        <w:rPr>
          <w:rFonts w:ascii="宋体" w:hAnsi="宋体" w:cs="宋体" w:hint="eastAsia"/>
          <w:color w:val="000000"/>
          <w:szCs w:val="21"/>
        </w:rPr>
        <w:t>总建筑面积为33882.76平方米，商铺总面积为6838平方米，物业用房面积为420平方米 ，电梯16台，地下车位185个。</w:t>
      </w:r>
      <w:r>
        <w:rPr>
          <w:rFonts w:ascii="宋体" w:hAnsi="宋体" w:cs="宋体" w:hint="eastAsia"/>
        </w:rPr>
        <w:t xml:space="preserve"> </w:t>
      </w:r>
    </w:p>
    <w:p w:rsidR="00496B76" w:rsidRDefault="00496B76" w:rsidP="00496B76">
      <w:pPr>
        <w:pStyle w:val="a0"/>
        <w:rPr>
          <w:rFonts w:cs="Tahoma" w:hint="eastAsia"/>
          <w:sz w:val="24"/>
        </w:rPr>
      </w:pPr>
      <w:r>
        <w:rPr>
          <w:rFonts w:cs="Tahoma" w:hint="eastAsia"/>
          <w:sz w:val="24"/>
        </w:rPr>
        <w:t>三、服务内容：</w:t>
      </w:r>
    </w:p>
    <w:p w:rsidR="00496B76" w:rsidRDefault="00496B76" w:rsidP="00496B76">
      <w:pPr>
        <w:tabs>
          <w:tab w:val="left" w:pos="8280"/>
        </w:tabs>
        <w:spacing w:line="360" w:lineRule="auto"/>
        <w:ind w:right="25" w:firstLine="480"/>
        <w:jc w:val="left"/>
        <w:rPr>
          <w:rFonts w:ascii="宋体" w:hAnsi="宋体"/>
          <w:szCs w:val="21"/>
        </w:rPr>
      </w:pPr>
      <w:r>
        <w:rPr>
          <w:rFonts w:ascii="宋体" w:hAnsi="宋体" w:cs="宋体" w:hint="eastAsia"/>
          <w:szCs w:val="21"/>
        </w:rPr>
        <w:t>1、房屋及共用部位、公用设施、设备的使用管理和维修养护；</w:t>
      </w:r>
    </w:p>
    <w:p w:rsidR="00496B76" w:rsidRDefault="00496B76" w:rsidP="00496B76">
      <w:pPr>
        <w:tabs>
          <w:tab w:val="left" w:pos="8280"/>
        </w:tabs>
        <w:spacing w:line="360" w:lineRule="auto"/>
        <w:ind w:right="25" w:firstLine="465"/>
        <w:jc w:val="left"/>
        <w:rPr>
          <w:rFonts w:ascii="宋体" w:hAnsi="宋体" w:hint="eastAsia"/>
          <w:szCs w:val="21"/>
        </w:rPr>
      </w:pPr>
      <w:r>
        <w:rPr>
          <w:rFonts w:ascii="宋体" w:hAnsi="宋体" w:cs="宋体" w:hint="eastAsia"/>
          <w:szCs w:val="21"/>
        </w:rPr>
        <w:t>2、房屋共用部分和公共场所的保洁服务；</w:t>
      </w:r>
    </w:p>
    <w:p w:rsidR="00496B76" w:rsidRDefault="00496B76" w:rsidP="00496B76">
      <w:pPr>
        <w:tabs>
          <w:tab w:val="left" w:pos="8280"/>
        </w:tabs>
        <w:spacing w:line="360" w:lineRule="auto"/>
        <w:ind w:right="25" w:firstLine="465"/>
        <w:jc w:val="left"/>
        <w:rPr>
          <w:rFonts w:ascii="宋体" w:hAnsi="宋体" w:hint="eastAsia"/>
          <w:szCs w:val="21"/>
        </w:rPr>
      </w:pPr>
      <w:r>
        <w:rPr>
          <w:rFonts w:ascii="宋体" w:hAnsi="宋体" w:cs="宋体" w:hint="eastAsia"/>
          <w:szCs w:val="21"/>
        </w:rPr>
        <w:t>3、绿化养护和管理；</w:t>
      </w:r>
    </w:p>
    <w:p w:rsidR="00496B76" w:rsidRDefault="00496B76" w:rsidP="00496B76">
      <w:pPr>
        <w:tabs>
          <w:tab w:val="left" w:pos="8280"/>
        </w:tabs>
        <w:spacing w:line="360" w:lineRule="auto"/>
        <w:ind w:right="25" w:firstLine="465"/>
        <w:jc w:val="left"/>
        <w:rPr>
          <w:rFonts w:ascii="宋体" w:hAnsi="宋体" w:hint="eastAsia"/>
          <w:szCs w:val="21"/>
        </w:rPr>
      </w:pPr>
      <w:r>
        <w:rPr>
          <w:rFonts w:ascii="宋体" w:hAnsi="宋体" w:cs="宋体" w:hint="eastAsia"/>
          <w:szCs w:val="21"/>
        </w:rPr>
        <w:t>4、安全监控、消防设备、巡视等安全防范，维持公共秩序；</w:t>
      </w:r>
    </w:p>
    <w:p w:rsidR="00496B76" w:rsidRDefault="00496B76" w:rsidP="00496B76">
      <w:pPr>
        <w:tabs>
          <w:tab w:val="left" w:pos="8280"/>
        </w:tabs>
        <w:spacing w:line="360" w:lineRule="auto"/>
        <w:ind w:right="25" w:firstLine="465"/>
        <w:jc w:val="left"/>
        <w:rPr>
          <w:rFonts w:ascii="宋体" w:hAnsi="宋体" w:hint="eastAsia"/>
          <w:szCs w:val="21"/>
        </w:rPr>
      </w:pPr>
      <w:r>
        <w:rPr>
          <w:rFonts w:ascii="宋体" w:hAnsi="宋体" w:cs="宋体" w:hint="eastAsia"/>
          <w:szCs w:val="21"/>
        </w:rPr>
        <w:t>5、车辆进出及停放和管理；</w:t>
      </w:r>
    </w:p>
    <w:p w:rsidR="00496B76" w:rsidRDefault="00496B76" w:rsidP="00496B76">
      <w:pPr>
        <w:tabs>
          <w:tab w:val="left" w:pos="8280"/>
        </w:tabs>
        <w:spacing w:line="360" w:lineRule="auto"/>
        <w:ind w:right="25" w:firstLine="465"/>
        <w:jc w:val="left"/>
        <w:rPr>
          <w:rFonts w:ascii="宋体" w:hAnsi="宋体" w:hint="eastAsia"/>
          <w:szCs w:val="21"/>
        </w:rPr>
      </w:pPr>
      <w:r>
        <w:rPr>
          <w:rFonts w:ascii="宋体" w:hAnsi="宋体" w:cs="宋体" w:hint="eastAsia"/>
          <w:szCs w:val="21"/>
        </w:rPr>
        <w:t>6、配合社区建设；</w:t>
      </w:r>
    </w:p>
    <w:p w:rsidR="00496B76" w:rsidRDefault="00496B76" w:rsidP="00496B76">
      <w:pPr>
        <w:tabs>
          <w:tab w:val="left" w:pos="8280"/>
        </w:tabs>
        <w:spacing w:line="360" w:lineRule="auto"/>
        <w:ind w:right="25" w:firstLine="465"/>
        <w:jc w:val="left"/>
        <w:rPr>
          <w:rFonts w:ascii="宋体" w:hAnsi="宋体" w:hint="eastAsia"/>
          <w:szCs w:val="21"/>
        </w:rPr>
      </w:pPr>
      <w:r>
        <w:rPr>
          <w:rFonts w:ascii="宋体" w:hAnsi="宋体" w:cs="宋体" w:hint="eastAsia"/>
          <w:szCs w:val="21"/>
        </w:rPr>
        <w:t>7、物业档案资料的保管；</w:t>
      </w:r>
    </w:p>
    <w:p w:rsidR="00496B76" w:rsidRDefault="00496B76" w:rsidP="00496B76">
      <w:pPr>
        <w:tabs>
          <w:tab w:val="left" w:pos="8280"/>
        </w:tabs>
        <w:spacing w:line="360" w:lineRule="auto"/>
        <w:ind w:right="25" w:firstLine="465"/>
        <w:jc w:val="left"/>
        <w:rPr>
          <w:rFonts w:ascii="宋体" w:hAnsi="宋体" w:hint="eastAsia"/>
          <w:szCs w:val="21"/>
        </w:rPr>
      </w:pPr>
      <w:r>
        <w:rPr>
          <w:rFonts w:ascii="宋体" w:hAnsi="宋体" w:cs="宋体" w:hint="eastAsia"/>
          <w:szCs w:val="21"/>
        </w:rPr>
        <w:t>8、受托向业主、使用人提供的特约服务；</w:t>
      </w:r>
    </w:p>
    <w:p w:rsidR="00496B76" w:rsidRDefault="00496B76" w:rsidP="00496B76">
      <w:pPr>
        <w:tabs>
          <w:tab w:val="left" w:pos="8280"/>
        </w:tabs>
        <w:spacing w:line="360" w:lineRule="auto"/>
        <w:ind w:right="25" w:firstLine="465"/>
        <w:jc w:val="left"/>
        <w:rPr>
          <w:rFonts w:ascii="宋体" w:hAnsi="宋体" w:hint="eastAsia"/>
          <w:szCs w:val="21"/>
        </w:rPr>
      </w:pPr>
      <w:r>
        <w:rPr>
          <w:rFonts w:ascii="宋体" w:hAnsi="宋体" w:cs="宋体" w:hint="eastAsia"/>
          <w:szCs w:val="21"/>
        </w:rPr>
        <w:t>9、小区文娱活动组织；</w:t>
      </w:r>
    </w:p>
    <w:p w:rsidR="00496B76" w:rsidRDefault="00496B76" w:rsidP="00496B76">
      <w:pPr>
        <w:tabs>
          <w:tab w:val="left" w:pos="8280"/>
        </w:tabs>
        <w:spacing w:line="360" w:lineRule="auto"/>
        <w:ind w:right="25" w:firstLine="465"/>
        <w:jc w:val="left"/>
        <w:rPr>
          <w:rFonts w:ascii="宋体" w:hAnsi="宋体" w:hint="eastAsia"/>
          <w:szCs w:val="21"/>
        </w:rPr>
      </w:pPr>
      <w:r>
        <w:rPr>
          <w:rFonts w:ascii="宋体" w:hAnsi="宋体" w:cs="宋体" w:hint="eastAsia"/>
          <w:szCs w:val="21"/>
        </w:rPr>
        <w:t>10、法律政策及合同规定的其他事项；</w:t>
      </w:r>
    </w:p>
    <w:p w:rsidR="00496B76" w:rsidRDefault="00496B76" w:rsidP="00496B76">
      <w:pPr>
        <w:widowControl/>
        <w:wordWrap w:val="0"/>
        <w:spacing w:line="360" w:lineRule="auto"/>
        <w:ind w:firstLineChars="200" w:firstLine="420"/>
        <w:jc w:val="left"/>
        <w:rPr>
          <w:rFonts w:ascii="新宋体" w:eastAsia="新宋体" w:hAnsi="新宋体" w:hint="eastAsia"/>
          <w:szCs w:val="21"/>
        </w:rPr>
      </w:pPr>
      <w:r>
        <w:rPr>
          <w:rFonts w:ascii="宋体" w:hAnsi="宋体" w:cs="宋体" w:hint="eastAsia"/>
          <w:szCs w:val="21"/>
        </w:rPr>
        <w:t>11、其它物业管理事项。</w:t>
      </w:r>
    </w:p>
    <w:p w:rsidR="00496B76" w:rsidRDefault="00496B76" w:rsidP="00496B76">
      <w:pPr>
        <w:spacing w:line="360" w:lineRule="auto"/>
        <w:jc w:val="left"/>
        <w:rPr>
          <w:rFonts w:ascii="宋体" w:hAnsi="宋体" w:cs="宋体" w:hint="eastAsia"/>
          <w:bCs/>
        </w:rPr>
      </w:pPr>
      <w:r>
        <w:rPr>
          <w:rFonts w:ascii="宋体" w:hAnsi="宋体" w:cs="宋体" w:hint="eastAsia"/>
          <w:bCs/>
        </w:rPr>
        <w:t>四、物业管理技术规范（四级物业技术规范）：</w:t>
      </w:r>
    </w:p>
    <w:p w:rsidR="00496B76" w:rsidRDefault="00496B76" w:rsidP="00496B76">
      <w:pPr>
        <w:spacing w:line="360" w:lineRule="auto"/>
        <w:jc w:val="left"/>
        <w:rPr>
          <w:rFonts w:ascii="宋体" w:hAnsi="宋体" w:cs="宋体" w:hint="eastAsia"/>
        </w:rPr>
      </w:pPr>
      <w:r>
        <w:rPr>
          <w:rFonts w:ascii="宋体" w:hAnsi="宋体" w:cs="宋体" w:hint="eastAsia"/>
        </w:rPr>
        <w:t>(一）基本要求</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t>1、物业服务企业有专门的管理处办公机构，管理操作人员配置齐全，办公场所整洁有序，配置办公档案资料柜、电话、电脑、打印机等办公设施及办公用品。</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t>2、特种作业人员100%持有政府或有关部门颁发的有效资格证书，且经消防知识培训，保安人员定期接受专业培训，并有记录，保安人员应在到岗后三个月内取得相应的岗位证书。</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t>3、服务与被服务双方签订规范的物业服务合同，明确双方权利义务，并按照有关规定和合同约定在小区显著位置公布物业服务项目、内容、收费标准及项目负责人的基本情况。</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t>4、承接项目时，对住宅小区共用部位、共用设施设备进行认真查验，验收手续齐全，交接资料完备。</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t>5、导入服务质量管理体系，完善物业服务方案，质量管理、财务管理、档案管理等制度健全。</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t>6、房屋及其共用设施设备档案资料齐全，建立一户一档的住房用户档案，</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t>房屋及其配套设施权属清晰，分类成册，管理完善，查阅方便。</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t>7、管理服务人员统一着装、佩戴标志，行为规范，服务主动、热情。</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lastRenderedPageBreak/>
        <w:t>8、设有服务接待中心，受理业主、使用人的咨询、投诉和费用缴纳。</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t>9、每年至少1次征询业主对物业服务的意见，满意率80%以上。</w:t>
      </w:r>
    </w:p>
    <w:p w:rsidR="00496B76" w:rsidRDefault="00496B76" w:rsidP="00496B76">
      <w:pPr>
        <w:pStyle w:val="a0"/>
        <w:rPr>
          <w:rFonts w:ascii="宋体" w:hAnsi="宋体" w:cs="宋体" w:hint="eastAsia"/>
        </w:rPr>
      </w:pPr>
      <w:r>
        <w:rPr>
          <w:rFonts w:ascii="微软雅黑" w:eastAsia="微软雅黑" w:hAnsi="微软雅黑" w:cs="宋体" w:hint="eastAsia"/>
          <w:color w:val="343434"/>
          <w:kern w:val="0"/>
          <w:sz w:val="24"/>
        </w:rPr>
        <w:t> </w:t>
      </w:r>
      <w:r>
        <w:rPr>
          <w:rFonts w:ascii="宋体" w:hAnsi="宋体" w:cs="宋体" w:hint="eastAsia"/>
        </w:rPr>
        <w:t>(二）房屋管理</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t>1、对房屋共用部位进行日常管理和维修养护，检修记录和保养记录齐全。</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t>2、根据房屋实际使用年限，检查房屋共用部位的使用状况，需要维修，属于小修范围的，及时组织修复；属于大、中修范围的，及时编制维修计划和物业专项维修资金使用计划，向业主大会或者业主委员会提出报告与建议，根据业主大会的决定，组织维修。</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t>3、每周巡查1次小区房屋单元门、楼梯通道以及其他共用部位的门窗、玻璃等，定期维修养护。</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t>4、按照住宅装饰装修管理有关规定和管理规约（临时管理规约）要求，建立完善的住宅装饰装修管理制度。装修前，按规定审核业主（使用人）的装修方案，告知装修人有关装饰装修的禁止行为和注意事项。每月至少两次巡查装修施工现场，发现影响房屋外观、危及房屋结构安全及拆改共用管线等损害公共利益现象的，及时劝阻并报告业主委员会和有关主管部门。</w:t>
      </w:r>
    </w:p>
    <w:p w:rsidR="00496B76" w:rsidRDefault="00496B76" w:rsidP="00496B76">
      <w:pPr>
        <w:widowControl/>
        <w:wordWrap w:val="0"/>
        <w:spacing w:line="360" w:lineRule="auto"/>
        <w:ind w:firstLineChars="200" w:firstLine="420"/>
        <w:jc w:val="left"/>
        <w:rPr>
          <w:rFonts w:ascii="新宋体" w:eastAsia="新宋体" w:hAnsi="新宋体" w:cs="宋体" w:hint="eastAsia"/>
          <w:kern w:val="0"/>
          <w:szCs w:val="21"/>
        </w:rPr>
      </w:pPr>
      <w:r>
        <w:rPr>
          <w:rFonts w:ascii="新宋体" w:eastAsia="新宋体" w:hAnsi="新宋体" w:cs="宋体" w:hint="eastAsia"/>
          <w:kern w:val="0"/>
          <w:szCs w:val="21"/>
        </w:rPr>
        <w:t>5、对违法搭建和擅自改变房屋用途的行为及时劝阻，并报告业主委员会和有关主管部门。</w:t>
      </w:r>
    </w:p>
    <w:p w:rsidR="00496B76" w:rsidRDefault="00496B76" w:rsidP="00496B76">
      <w:pPr>
        <w:widowControl/>
        <w:wordWrap w:val="0"/>
        <w:spacing w:line="360" w:lineRule="auto"/>
        <w:ind w:firstLineChars="200" w:firstLine="420"/>
        <w:jc w:val="left"/>
        <w:rPr>
          <w:rFonts w:ascii="宋体" w:hAnsi="宋体" w:cs="宋体" w:hint="eastAsia"/>
        </w:rPr>
      </w:pPr>
      <w:r>
        <w:rPr>
          <w:rFonts w:ascii="新宋体" w:eastAsia="新宋体" w:hAnsi="新宋体" w:cs="宋体" w:hint="eastAsia"/>
          <w:kern w:val="0"/>
          <w:szCs w:val="21"/>
        </w:rPr>
        <w:t>6、如小区主入口设置有平面示意图及各组团、栋及单元（门）、户设置有标志的，应保持整洁完好。</w:t>
      </w:r>
    </w:p>
    <w:p w:rsidR="00496B76" w:rsidRDefault="00496B76" w:rsidP="00496B76">
      <w:pPr>
        <w:adjustRightInd w:val="0"/>
        <w:snapToGrid w:val="0"/>
        <w:spacing w:line="360" w:lineRule="auto"/>
        <w:ind w:firstLineChars="100" w:firstLine="210"/>
        <w:jc w:val="left"/>
        <w:rPr>
          <w:rFonts w:ascii="宋体" w:hAnsi="宋体" w:cs="宋体" w:hint="eastAsia"/>
        </w:rPr>
      </w:pPr>
      <w:r>
        <w:rPr>
          <w:rFonts w:ascii="宋体" w:hAnsi="宋体" w:cs="宋体" w:hint="eastAsia"/>
        </w:rPr>
        <w:t>（三）共用设施设备维修养护</w:t>
      </w:r>
    </w:p>
    <w:p w:rsidR="00496B76" w:rsidRDefault="00496B76" w:rsidP="00496B76">
      <w:pPr>
        <w:adjustRightInd w:val="0"/>
        <w:snapToGrid w:val="0"/>
        <w:spacing w:line="360" w:lineRule="auto"/>
        <w:ind w:firstLineChars="100" w:firstLine="210"/>
        <w:jc w:val="left"/>
        <w:rPr>
          <w:rFonts w:ascii="宋体" w:hAnsi="宋体" w:cs="宋体" w:hint="eastAsia"/>
        </w:rPr>
      </w:pPr>
      <w:r>
        <w:rPr>
          <w:rFonts w:ascii="宋体" w:hAnsi="宋体" w:cs="宋体" w:hint="eastAsia"/>
        </w:rPr>
        <w:t>1、对共用设施设备进行日常管理和维修养护（依法应由专业部门负责的除外）。</w:t>
      </w:r>
    </w:p>
    <w:p w:rsidR="00496B76" w:rsidRDefault="00496B76" w:rsidP="00496B76">
      <w:pPr>
        <w:adjustRightInd w:val="0"/>
        <w:snapToGrid w:val="0"/>
        <w:spacing w:line="360" w:lineRule="auto"/>
        <w:ind w:firstLineChars="100" w:firstLine="210"/>
        <w:jc w:val="left"/>
        <w:rPr>
          <w:rFonts w:ascii="宋体" w:hAnsi="宋体" w:cs="宋体" w:hint="eastAsia"/>
        </w:rPr>
      </w:pPr>
      <w:r>
        <w:rPr>
          <w:rFonts w:ascii="宋体" w:hAnsi="宋体" w:cs="宋体" w:hint="eastAsia"/>
        </w:rPr>
        <w:t>2、建立共用设施设备档案（设备台账），设施设备的运行、检修等记录齐全。</w:t>
      </w:r>
    </w:p>
    <w:p w:rsidR="00496B76" w:rsidRDefault="00496B76" w:rsidP="00496B76">
      <w:pPr>
        <w:adjustRightInd w:val="0"/>
        <w:snapToGrid w:val="0"/>
        <w:spacing w:line="360" w:lineRule="auto"/>
        <w:ind w:firstLineChars="100" w:firstLine="210"/>
        <w:jc w:val="left"/>
        <w:rPr>
          <w:rFonts w:ascii="宋体" w:hAnsi="宋体" w:cs="宋体" w:hint="eastAsia"/>
        </w:rPr>
      </w:pPr>
      <w:r>
        <w:rPr>
          <w:rFonts w:ascii="宋体" w:hAnsi="宋体" w:cs="宋体" w:hint="eastAsia"/>
        </w:rPr>
        <w:t>3、操作维护人员严格执行设施设备操作规范及保养规范；设施设备运行正常。</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4、对共用设施设备定期组织巡查，做好巡</w:t>
      </w:r>
      <w:r>
        <w:rPr>
          <w:rFonts w:ascii="宋体" w:eastAsia="宋体" w:hAnsi="宋体" w:cs="宋体" w:hint="eastAsia"/>
          <w:spacing w:val="0"/>
          <w:kern w:val="2"/>
          <w:sz w:val="21"/>
          <w:szCs w:val="24"/>
        </w:rPr>
        <w:t>查</w:t>
      </w:r>
      <w:r>
        <w:rPr>
          <w:rFonts w:ascii="宋体" w:eastAsia="宋体" w:hAnsi="宋体" w:cs="宋体" w:hint="eastAsia"/>
          <w:spacing w:val="0"/>
          <w:kern w:val="2"/>
          <w:sz w:val="21"/>
          <w:szCs w:val="24"/>
          <w:lang w:val="zh-CN"/>
        </w:rPr>
        <w:t>记录，需要维修，属于小修范围的，及时组织修复；属于大、中修范围或者需要更新改造的，及时编制维修、更新改造计划和住房专项维修资金使用计划，向招标人提出报告与建议，根据招标人的决定，组织维修或者更新改造。</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hint="eastAsia"/>
          <w:spacing w:val="0"/>
          <w:kern w:val="2"/>
          <w:sz w:val="21"/>
          <w:szCs w:val="24"/>
          <w:lang w:val="zh-CN"/>
        </w:rPr>
      </w:pPr>
      <w:r>
        <w:rPr>
          <w:rFonts w:ascii="宋体" w:eastAsia="宋体" w:hAnsi="宋体" w:cs="宋体" w:hint="eastAsia"/>
          <w:spacing w:val="0"/>
          <w:kern w:val="2"/>
          <w:sz w:val="21"/>
          <w:szCs w:val="24"/>
          <w:lang w:val="zh-CN"/>
        </w:rPr>
        <w:t>5、载人电梯早6点至晚12点正常运行。</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6、消防设施设备完好，可随时启用；消防通道畅通。</w:t>
      </w:r>
    </w:p>
    <w:p w:rsidR="00496B76" w:rsidRDefault="00496B76" w:rsidP="00496B76">
      <w:pPr>
        <w:pStyle w:val="40"/>
        <w:tabs>
          <w:tab w:val="left" w:pos="394"/>
        </w:tabs>
        <w:adjustRightInd w:val="0"/>
        <w:snapToGrid w:val="0"/>
        <w:spacing w:line="360" w:lineRule="auto"/>
        <w:ind w:firstLineChars="100" w:firstLine="210"/>
        <w:jc w:val="both"/>
        <w:rPr>
          <w:rFonts w:ascii="宋体" w:eastAsia="宋体" w:hAnsi="宋体" w:cs="宋体" w:hint="eastAsia"/>
          <w:spacing w:val="0"/>
          <w:sz w:val="21"/>
        </w:rPr>
      </w:pPr>
      <w:r>
        <w:rPr>
          <w:rFonts w:ascii="宋体" w:eastAsia="宋体" w:hAnsi="宋体" w:cs="宋体" w:hint="eastAsia"/>
          <w:spacing w:val="0"/>
          <w:sz w:val="21"/>
          <w:lang w:val="zh-CN"/>
        </w:rPr>
        <w:t>7、路灯、楼道灯完好率不低于75%。</w:t>
      </w:r>
    </w:p>
    <w:p w:rsidR="00496B76" w:rsidRDefault="00496B76" w:rsidP="00496B76">
      <w:pPr>
        <w:pStyle w:val="24"/>
        <w:tabs>
          <w:tab w:val="left" w:pos="398"/>
        </w:tabs>
        <w:adjustRightInd w:val="0"/>
        <w:snapToGrid w:val="0"/>
        <w:spacing w:line="360"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8、容易危及人身安全的设施设备有明显警示标志和防范措施；对有可能发生的各种突发设备故障有应急方案。</w:t>
      </w:r>
    </w:p>
    <w:p w:rsidR="00496B76" w:rsidRDefault="00496B76" w:rsidP="00496B76">
      <w:pPr>
        <w:pStyle w:val="24"/>
        <w:tabs>
          <w:tab w:val="left" w:pos="823"/>
        </w:tabs>
        <w:spacing w:line="400" w:lineRule="exact"/>
        <w:ind w:left="18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(四）协助维护共用秩序</w:t>
      </w:r>
    </w:p>
    <w:p w:rsidR="00496B76" w:rsidRDefault="00496B76" w:rsidP="00496B76">
      <w:pPr>
        <w:pStyle w:val="24"/>
        <w:tabs>
          <w:tab w:val="left" w:pos="376"/>
        </w:tabs>
        <w:adjustRightInd w:val="0"/>
        <w:snapToGrid w:val="0"/>
        <w:spacing w:line="360"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1、小区24小时值勤。</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2、对重点区域、重点部位每</w:t>
      </w:r>
      <w:r>
        <w:rPr>
          <w:rFonts w:ascii="宋体" w:eastAsia="宋体" w:hAnsi="宋体" w:cs="宋体" w:hint="eastAsia"/>
          <w:spacing w:val="0"/>
          <w:kern w:val="2"/>
          <w:sz w:val="21"/>
          <w:szCs w:val="24"/>
        </w:rPr>
        <w:t xml:space="preserve"> 6</w:t>
      </w:r>
      <w:r>
        <w:rPr>
          <w:rFonts w:ascii="宋体" w:eastAsia="宋体" w:hAnsi="宋体" w:cs="宋体" w:hint="eastAsia"/>
          <w:spacing w:val="0"/>
          <w:kern w:val="2"/>
          <w:sz w:val="21"/>
          <w:szCs w:val="24"/>
          <w:lang w:val="zh-CN"/>
        </w:rPr>
        <w:t>小时至少巡查一次。</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3、车辆停放有序。</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4、对火灾、治安、公共卫生等突发事件有应急预案，事发时及时报告招标人和 有关部门，并协助采取相应措施。</w:t>
      </w:r>
    </w:p>
    <w:p w:rsidR="00496B76" w:rsidRDefault="00496B76" w:rsidP="00496B76">
      <w:pPr>
        <w:pStyle w:val="24"/>
        <w:tabs>
          <w:tab w:val="left" w:pos="823"/>
        </w:tabs>
        <w:spacing w:line="400" w:lineRule="exact"/>
        <w:ind w:left="18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lastRenderedPageBreak/>
        <w:t>(五）保洁服务</w:t>
      </w:r>
    </w:p>
    <w:p w:rsidR="00496B76" w:rsidRDefault="00496B76" w:rsidP="00496B76">
      <w:pPr>
        <w:pStyle w:val="24"/>
        <w:tabs>
          <w:tab w:val="left" w:pos="371"/>
        </w:tabs>
        <w:adjustRightInd w:val="0"/>
        <w:snapToGrid w:val="0"/>
        <w:spacing w:line="360"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1、小区内设有垃圾收集点，生活垃圾每天清运1次。</w:t>
      </w:r>
    </w:p>
    <w:p w:rsidR="00496B76" w:rsidRDefault="00496B76" w:rsidP="00496B76">
      <w:pPr>
        <w:pStyle w:val="24"/>
        <w:adjustRightInd w:val="0"/>
        <w:snapToGrid w:val="0"/>
        <w:spacing w:line="360"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2、小区公共场所每</w:t>
      </w:r>
      <w:r>
        <w:rPr>
          <w:rFonts w:ascii="宋体" w:eastAsia="宋体" w:hAnsi="宋体" w:cs="宋体" w:hint="eastAsia"/>
          <w:spacing w:val="0"/>
          <w:kern w:val="2"/>
          <w:sz w:val="21"/>
          <w:szCs w:val="24"/>
        </w:rPr>
        <w:t>日</w:t>
      </w:r>
      <w:r>
        <w:rPr>
          <w:rFonts w:ascii="宋体" w:eastAsia="宋体" w:hAnsi="宋体" w:cs="宋体" w:hint="eastAsia"/>
          <w:spacing w:val="0"/>
          <w:kern w:val="2"/>
          <w:sz w:val="21"/>
          <w:szCs w:val="24"/>
          <w:lang w:val="zh-CN"/>
        </w:rPr>
        <w:t>清扫1次；电梯厅、楼道每日清扫1次；共用部位玻璃每季度清洁1次；路灯、楼道灯每半年清洁1次。</w:t>
      </w:r>
    </w:p>
    <w:p w:rsidR="00496B76" w:rsidRDefault="00496B76" w:rsidP="00496B76">
      <w:pPr>
        <w:pStyle w:val="24"/>
        <w:adjustRightInd w:val="0"/>
        <w:snapToGrid w:val="0"/>
        <w:spacing w:line="360"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3、区内公共雨、污水管道每年疏通1次；雨、污水井每季度检查1次，并视检查情况及时清掏；化粪池每季度检查1次，每年清掏1次，发现异常及时清掏。</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4、二次供水水箱按规定清洗，水质符合卫生要求。</w:t>
      </w:r>
    </w:p>
    <w:p w:rsidR="00496B76" w:rsidRDefault="00496B76" w:rsidP="00496B76">
      <w:pPr>
        <w:pStyle w:val="24"/>
        <w:tabs>
          <w:tab w:val="left" w:pos="823"/>
        </w:tabs>
        <w:spacing w:line="400" w:lineRule="exact"/>
        <w:ind w:left="18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(六）绿化养护管理</w:t>
      </w:r>
    </w:p>
    <w:p w:rsidR="00496B76" w:rsidRDefault="00496B76" w:rsidP="00496B76">
      <w:pPr>
        <w:pStyle w:val="24"/>
        <w:tabs>
          <w:tab w:val="left" w:pos="524"/>
        </w:tabs>
        <w:spacing w:line="400" w:lineRule="exact"/>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一）绿化养护要求</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lang w:val="zh-CN"/>
        </w:rPr>
      </w:pPr>
      <w:r>
        <w:rPr>
          <w:rFonts w:ascii="宋体" w:eastAsia="宋体" w:hAnsi="宋体" w:cs="宋体" w:hint="eastAsia"/>
          <w:spacing w:val="0"/>
          <w:kern w:val="2"/>
          <w:sz w:val="21"/>
          <w:szCs w:val="24"/>
        </w:rPr>
        <w:t>1、</w:t>
      </w:r>
      <w:r>
        <w:rPr>
          <w:rFonts w:ascii="宋体" w:eastAsia="宋体" w:hAnsi="宋体" w:cs="宋体" w:hint="eastAsia"/>
          <w:spacing w:val="0"/>
          <w:kern w:val="2"/>
          <w:sz w:val="21"/>
          <w:szCs w:val="24"/>
          <w:lang w:val="zh-CN"/>
        </w:rPr>
        <w:t>乔木</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lang w:val="zh-CN"/>
        </w:rPr>
      </w:pPr>
      <w:r>
        <w:rPr>
          <w:rFonts w:ascii="宋体" w:eastAsia="宋体" w:hAnsi="宋体" w:cs="宋体" w:hint="eastAsia"/>
          <w:spacing w:val="0"/>
          <w:kern w:val="2"/>
          <w:sz w:val="21"/>
          <w:szCs w:val="24"/>
          <w:lang w:val="zh-CN"/>
        </w:rPr>
        <w:t>生长基本正常，植株无明显偏冠和缺枝，植株保存率高于95%，年成活率高于90%。</w:t>
      </w:r>
    </w:p>
    <w:p w:rsidR="00496B76" w:rsidRDefault="00496B76" w:rsidP="00496B76">
      <w:pPr>
        <w:pStyle w:val="24"/>
        <w:numPr>
          <w:ilvl w:val="0"/>
          <w:numId w:val="5"/>
        </w:numPr>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lang w:val="zh-CN"/>
        </w:rPr>
      </w:pPr>
      <w:r>
        <w:rPr>
          <w:rFonts w:ascii="宋体" w:eastAsia="宋体" w:hAnsi="宋体" w:cs="宋体" w:hint="eastAsia"/>
          <w:spacing w:val="0"/>
          <w:kern w:val="2"/>
          <w:sz w:val="21"/>
          <w:szCs w:val="24"/>
          <w:lang w:val="zh-CN"/>
        </w:rPr>
        <w:t>灌木</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lang w:val="zh-CN"/>
        </w:rPr>
      </w:pPr>
      <w:r>
        <w:rPr>
          <w:rFonts w:ascii="宋体" w:eastAsia="宋体" w:hAnsi="宋体" w:cs="宋体" w:hint="eastAsia"/>
          <w:spacing w:val="0"/>
          <w:kern w:val="2"/>
          <w:sz w:val="21"/>
          <w:szCs w:val="24"/>
          <w:lang w:val="zh-CN"/>
        </w:rPr>
        <w:t>生长基本正常，植株无明显偏冠和缺枝，植株保存率高于95%，年成活率高于90%。</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rPr>
        <w:t>3、</w:t>
      </w:r>
      <w:r>
        <w:rPr>
          <w:rFonts w:ascii="宋体" w:eastAsia="宋体" w:hAnsi="宋体" w:cs="宋体" w:hint="eastAsia"/>
          <w:spacing w:val="0"/>
          <w:kern w:val="2"/>
          <w:sz w:val="21"/>
          <w:szCs w:val="24"/>
          <w:lang w:val="zh-CN"/>
        </w:rPr>
        <w:t>绿篱和色块</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植株保存率高于95%，年成活率髙于95</w:t>
      </w:r>
      <w:r>
        <w:rPr>
          <w:rFonts w:ascii="宋体" w:eastAsia="宋体" w:hAnsi="宋体" w:cs="宋体" w:hint="eastAsia"/>
          <w:spacing w:val="0"/>
          <w:kern w:val="2"/>
          <w:sz w:val="21"/>
          <w:szCs w:val="24"/>
        </w:rPr>
        <w:t>%</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rPr>
        <w:t>4、</w:t>
      </w:r>
      <w:r>
        <w:rPr>
          <w:rFonts w:ascii="宋体" w:eastAsia="宋体" w:hAnsi="宋体" w:cs="宋体" w:hint="eastAsia"/>
          <w:spacing w:val="0"/>
          <w:kern w:val="2"/>
          <w:sz w:val="21"/>
          <w:szCs w:val="24"/>
          <w:lang w:val="zh-CN"/>
        </w:rPr>
        <w:t>地被和花坛植物</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地被植物覆盖率高于90%，花坛植物死亡率低于10%。</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rPr>
        <w:t>5、草坪</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rPr>
        <w:t>保证基本成活，草坪覆盖率高于95%。</w:t>
      </w:r>
    </w:p>
    <w:p w:rsidR="00496B76" w:rsidRDefault="00496B76" w:rsidP="00496B76">
      <w:pPr>
        <w:pStyle w:val="24"/>
        <w:tabs>
          <w:tab w:val="left" w:pos="373"/>
        </w:tabs>
        <w:spacing w:line="336" w:lineRule="auto"/>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rPr>
        <w:t>二）绿化养护内容</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1、灌溉</w:t>
      </w:r>
    </w:p>
    <w:p w:rsidR="00496B76" w:rsidRDefault="00496B76" w:rsidP="00496B76">
      <w:pPr>
        <w:pStyle w:val="24"/>
        <w:tabs>
          <w:tab w:val="left" w:pos="373"/>
        </w:tabs>
        <w:adjustRightInd w:val="0"/>
        <w:snapToGrid w:val="0"/>
        <w:spacing w:line="336" w:lineRule="auto"/>
        <w:ind w:firstLineChars="100" w:firstLine="210"/>
        <w:jc w:val="left"/>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出现</w:t>
      </w:r>
      <w:r>
        <w:rPr>
          <w:rFonts w:ascii="宋体" w:eastAsia="宋体" w:hAnsi="宋体" w:cs="宋体" w:hint="eastAsia"/>
          <w:spacing w:val="0"/>
          <w:kern w:val="2"/>
          <w:sz w:val="21"/>
          <w:szCs w:val="24"/>
        </w:rPr>
        <w:t>干</w:t>
      </w:r>
      <w:r>
        <w:rPr>
          <w:rFonts w:ascii="宋体" w:eastAsia="宋体" w:hAnsi="宋体" w:cs="宋体" w:hint="eastAsia"/>
          <w:spacing w:val="0"/>
          <w:kern w:val="2"/>
          <w:sz w:val="21"/>
          <w:szCs w:val="24"/>
          <w:lang w:val="zh-CN"/>
        </w:rPr>
        <w:t>旱情况及时灌溉，不因旱涝原因导致植物出现死亡现象，一般植物在萌芽前、四五月份、秋季、入冬</w:t>
      </w:r>
      <w:r>
        <w:rPr>
          <w:rFonts w:ascii="宋体" w:eastAsia="宋体" w:hAnsi="宋体" w:cs="宋体" w:hint="eastAsia"/>
          <w:spacing w:val="0"/>
          <w:kern w:val="2"/>
          <w:sz w:val="21"/>
          <w:szCs w:val="24"/>
        </w:rPr>
        <w:t>前浇</w:t>
      </w:r>
      <w:r>
        <w:rPr>
          <w:rFonts w:ascii="宋体" w:eastAsia="宋体" w:hAnsi="宋体" w:cs="宋体" w:hint="eastAsia"/>
          <w:spacing w:val="0"/>
          <w:kern w:val="2"/>
          <w:sz w:val="21"/>
          <w:szCs w:val="24"/>
          <w:lang w:val="zh-CN"/>
        </w:rPr>
        <w:t>水1次。</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2、施肥</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根据植物生长情况施肥，一般乔木每年施肥1次；灌木每半年施肥1次；地被和草坪植物每年春季萌芽和入冬前后施肥1次至2次；花坛植物根据生长情况进行追肥；生长不良的植物适当增加施肥频次。</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3、病虫害防治</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根据病虫害发生规律，植物生长季每周检查</w:t>
      </w:r>
      <w:r>
        <w:rPr>
          <w:rFonts w:ascii="宋体" w:eastAsia="宋体" w:hAnsi="宋体" w:cs="宋体" w:hint="eastAsia"/>
          <w:spacing w:val="0"/>
          <w:kern w:val="2"/>
          <w:sz w:val="21"/>
          <w:szCs w:val="24"/>
        </w:rPr>
        <w:t>1</w:t>
      </w:r>
      <w:r>
        <w:rPr>
          <w:rFonts w:ascii="宋体" w:eastAsia="宋体" w:hAnsi="宋体" w:cs="宋体" w:hint="eastAsia"/>
          <w:spacing w:val="0"/>
          <w:kern w:val="2"/>
          <w:sz w:val="21"/>
          <w:szCs w:val="24"/>
          <w:lang w:val="zh-CN"/>
        </w:rPr>
        <w:t>次病虫害情况；发现病虫害能有效控制，不因病虫危害影响景观效果。</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4、整形修剪</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乔木每年修剪1次；灌木每年冬季修剪1次；绿篱和色块每年生长季和冬季修剪1次；冷季型草坪生长季节每月修剪1次至2次，每年至少修剪10次。</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lang w:val="zh-CN"/>
        </w:rPr>
      </w:pPr>
      <w:r>
        <w:rPr>
          <w:rFonts w:ascii="宋体" w:eastAsia="宋体" w:hAnsi="宋体" w:cs="宋体" w:hint="eastAsia"/>
          <w:spacing w:val="0"/>
          <w:kern w:val="2"/>
          <w:sz w:val="21"/>
          <w:szCs w:val="24"/>
        </w:rPr>
        <w:t>5、</w:t>
      </w:r>
      <w:r>
        <w:rPr>
          <w:rFonts w:ascii="宋体" w:eastAsia="宋体" w:hAnsi="宋体" w:cs="宋体" w:hint="eastAsia"/>
          <w:spacing w:val="0"/>
          <w:kern w:val="2"/>
          <w:sz w:val="21"/>
          <w:szCs w:val="24"/>
          <w:lang w:val="zh-CN"/>
        </w:rPr>
        <w:t>除草</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每年全面除草2次，重点绿化增加除草次数，出现杂草的绿化面积不超过总绿化</w:t>
      </w:r>
      <w:r>
        <w:rPr>
          <w:rFonts w:ascii="宋体" w:eastAsia="宋体" w:hAnsi="宋体" w:cs="宋体" w:hint="eastAsia"/>
          <w:spacing w:val="0"/>
          <w:kern w:val="2"/>
          <w:sz w:val="21"/>
          <w:szCs w:val="24"/>
        </w:rPr>
        <w:t>面</w:t>
      </w:r>
      <w:r>
        <w:rPr>
          <w:rFonts w:ascii="宋体" w:eastAsia="宋体" w:hAnsi="宋体" w:cs="宋体" w:hint="eastAsia"/>
          <w:spacing w:val="0"/>
          <w:kern w:val="2"/>
          <w:sz w:val="21"/>
          <w:szCs w:val="24"/>
          <w:lang w:val="zh-CN"/>
        </w:rPr>
        <w:t>积的</w:t>
      </w:r>
      <w:r>
        <w:rPr>
          <w:rFonts w:ascii="宋体" w:eastAsia="宋体" w:hAnsi="宋体" w:cs="宋体" w:hint="eastAsia"/>
          <w:spacing w:val="0"/>
          <w:kern w:val="2"/>
          <w:sz w:val="21"/>
          <w:szCs w:val="24"/>
        </w:rPr>
        <w:t>20</w:t>
      </w:r>
      <w:r>
        <w:rPr>
          <w:rFonts w:ascii="宋体" w:eastAsia="宋体" w:hAnsi="宋体" w:cs="宋体" w:hint="eastAsia"/>
          <w:spacing w:val="0"/>
          <w:kern w:val="2"/>
          <w:sz w:val="21"/>
          <w:szCs w:val="24"/>
          <w:lang w:val="zh-CN"/>
        </w:rPr>
        <w:t>%。</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lang w:val="zh-CN"/>
        </w:rPr>
        <w:t>6、垃圾处理</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lang w:val="zh-CN"/>
        </w:rPr>
      </w:pPr>
      <w:r>
        <w:rPr>
          <w:rFonts w:ascii="宋体" w:eastAsia="宋体" w:hAnsi="宋体" w:cs="宋体" w:hint="eastAsia"/>
          <w:spacing w:val="0"/>
          <w:kern w:val="2"/>
          <w:sz w:val="21"/>
          <w:szCs w:val="24"/>
          <w:lang w:val="zh-CN"/>
        </w:rPr>
        <w:lastRenderedPageBreak/>
        <w:t>绿化作业产生的垃圾和绿地内的垃圾杂物每周处理2次。</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hint="eastAsia"/>
          <w:spacing w:val="0"/>
          <w:kern w:val="2"/>
          <w:sz w:val="21"/>
          <w:szCs w:val="24"/>
          <w:lang w:val="zh-CN"/>
        </w:rPr>
      </w:pPr>
      <w:r>
        <w:rPr>
          <w:rFonts w:ascii="宋体" w:eastAsia="宋体" w:hAnsi="宋体" w:cs="宋体" w:hint="eastAsia"/>
          <w:spacing w:val="0"/>
          <w:kern w:val="2"/>
          <w:sz w:val="21"/>
          <w:szCs w:val="24"/>
        </w:rPr>
        <w:t>7、</w:t>
      </w:r>
      <w:r>
        <w:rPr>
          <w:rFonts w:ascii="宋体" w:eastAsia="宋体" w:hAnsi="宋体" w:cs="宋体" w:hint="eastAsia"/>
          <w:spacing w:val="0"/>
          <w:kern w:val="2"/>
          <w:sz w:val="21"/>
          <w:szCs w:val="24"/>
          <w:lang w:val="zh-CN"/>
        </w:rPr>
        <w:t>工作检查和记录</w:t>
      </w:r>
    </w:p>
    <w:p w:rsidR="00496B76" w:rsidRDefault="00496B76" w:rsidP="00496B76">
      <w:pPr>
        <w:pStyle w:val="24"/>
        <w:tabs>
          <w:tab w:val="left" w:pos="373"/>
        </w:tabs>
        <w:adjustRightInd w:val="0"/>
        <w:snapToGrid w:val="0"/>
        <w:spacing w:line="336" w:lineRule="auto"/>
        <w:ind w:firstLineChars="200" w:firstLine="42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rPr>
        <w:t>1.生长季节每周检查1次植物生长情况。</w:t>
      </w:r>
    </w:p>
    <w:p w:rsidR="00496B76" w:rsidRDefault="00496B76" w:rsidP="00496B76">
      <w:pPr>
        <w:pStyle w:val="24"/>
        <w:tabs>
          <w:tab w:val="left" w:pos="373"/>
        </w:tabs>
        <w:adjustRightInd w:val="0"/>
        <w:snapToGrid w:val="0"/>
        <w:spacing w:line="336" w:lineRule="auto"/>
        <w:ind w:firstLineChars="200" w:firstLine="420"/>
        <w:jc w:val="both"/>
        <w:rPr>
          <w:rFonts w:ascii="宋体" w:eastAsia="宋体" w:hAnsi="宋体" w:cs="宋体" w:hint="eastAsia"/>
          <w:spacing w:val="0"/>
          <w:kern w:val="2"/>
          <w:sz w:val="21"/>
          <w:szCs w:val="24"/>
        </w:rPr>
      </w:pPr>
      <w:r>
        <w:rPr>
          <w:rFonts w:ascii="宋体" w:eastAsia="宋体" w:hAnsi="宋体" w:cs="宋体" w:hint="eastAsia"/>
          <w:spacing w:val="0"/>
          <w:kern w:val="2"/>
          <w:sz w:val="21"/>
          <w:szCs w:val="24"/>
        </w:rPr>
        <w:t>2.编制绿化养护措施和工作计划。</w:t>
      </w:r>
    </w:p>
    <w:p w:rsidR="00496B76" w:rsidRDefault="00496B76" w:rsidP="00496B76">
      <w:pPr>
        <w:spacing w:line="360" w:lineRule="auto"/>
        <w:jc w:val="left"/>
        <w:rPr>
          <w:rFonts w:ascii="宋体" w:hAnsi="宋体" w:cs="宋体" w:hint="eastAsia"/>
          <w:b/>
          <w:bCs/>
        </w:rPr>
      </w:pPr>
      <w:r>
        <w:rPr>
          <w:rFonts w:ascii="宋体" w:hAnsi="宋体" w:cs="宋体" w:hint="eastAsia"/>
          <w:b/>
          <w:bCs/>
        </w:rPr>
        <w:t>五、人员配置要求</w:t>
      </w:r>
    </w:p>
    <w:p w:rsidR="00496B76" w:rsidRDefault="00496B76" w:rsidP="00496B76">
      <w:pPr>
        <w:spacing w:line="500" w:lineRule="exact"/>
        <w:ind w:firstLine="480"/>
        <w:jc w:val="left"/>
        <w:rPr>
          <w:rFonts w:ascii="宋体" w:hAnsi="宋体" w:cs="宋体" w:hint="eastAsia"/>
          <w:szCs w:val="21"/>
        </w:rPr>
      </w:pPr>
      <w:r>
        <w:rPr>
          <w:rFonts w:ascii="宋体" w:hAnsi="宋体" w:cs="宋体" w:hint="eastAsia"/>
        </w:rPr>
        <w:t>物业人员配置数量总体要求15名，具体人员配备：综合管理1人，安防员7人，保洁员5人，</w:t>
      </w:r>
      <w:r>
        <w:rPr>
          <w:rFonts w:ascii="宋体" w:hAnsi="宋体" w:cs="宋体" w:hint="eastAsia"/>
          <w:szCs w:val="21"/>
        </w:rPr>
        <w:t>维修人员1人,绿化人员1人，如未达到总人数15人，则以无效标处理。</w:t>
      </w:r>
    </w:p>
    <w:p w:rsidR="00496B76" w:rsidRDefault="00496B76" w:rsidP="00496B76">
      <w:pPr>
        <w:spacing w:line="500" w:lineRule="exact"/>
        <w:jc w:val="left"/>
        <w:rPr>
          <w:rFonts w:ascii="宋体" w:hAnsi="宋体" w:cs="宋体" w:hint="eastAsia"/>
          <w:b/>
          <w:bCs/>
        </w:rPr>
      </w:pPr>
      <w:r>
        <w:rPr>
          <w:rFonts w:ascii="宋体" w:hAnsi="宋体" w:cs="宋体" w:hint="eastAsia"/>
          <w:b/>
          <w:bCs/>
        </w:rPr>
        <w:t>六、其他相关要求：</w:t>
      </w:r>
    </w:p>
    <w:p w:rsidR="00496B76" w:rsidRDefault="00496B76" w:rsidP="00496B76">
      <w:pPr>
        <w:tabs>
          <w:tab w:val="left" w:pos="720"/>
          <w:tab w:val="left" w:pos="1260"/>
          <w:tab w:val="left" w:pos="2160"/>
          <w:tab w:val="left" w:pos="2880"/>
          <w:tab w:val="left" w:pos="3600"/>
          <w:tab w:val="left" w:pos="4320"/>
          <w:tab w:val="left" w:pos="5040"/>
          <w:tab w:val="left" w:pos="5760"/>
          <w:tab w:val="left" w:pos="8610"/>
        </w:tabs>
        <w:spacing w:line="500" w:lineRule="exact"/>
        <w:ind w:right="-61" w:firstLine="360"/>
        <w:jc w:val="left"/>
        <w:outlineLvl w:val="0"/>
        <w:rPr>
          <w:rFonts w:ascii="宋体" w:hAnsi="宋体" w:cs="宋体" w:hint="eastAsia"/>
          <w:szCs w:val="21"/>
        </w:rPr>
      </w:pPr>
      <w:bookmarkStart w:id="85" w:name="_Toc8635959"/>
      <w:bookmarkStart w:id="86" w:name="_Toc8635759"/>
      <w:r>
        <w:rPr>
          <w:rFonts w:ascii="宋体" w:hAnsi="宋体" w:cs="宋体" w:hint="eastAsia"/>
          <w:szCs w:val="21"/>
        </w:rPr>
        <w:t>1.本项目服务期为</w:t>
      </w:r>
      <w:r>
        <w:rPr>
          <w:rFonts w:ascii="宋体" w:hAnsi="宋体" w:cs="宋体"/>
          <w:szCs w:val="21"/>
        </w:rPr>
        <w:t>1</w:t>
      </w:r>
      <w:r>
        <w:rPr>
          <w:rFonts w:ascii="宋体" w:hAnsi="宋体" w:cs="宋体" w:hint="eastAsia"/>
          <w:szCs w:val="21"/>
        </w:rPr>
        <w:t>年，承包范围内的费用包括员工工资、社保、福利、服装、员工劳保用品、保洁工具、税金、管理费、耗材及物业公用部位、公共设施设备运行费用（含公共部分电费、水费，电梯保养、年检费、电梯保险费，照明系统维护）、弱电系统维护、给排水系统维护、消防系统维保、绿化养护、小区公共租赁房租赁服务相关管理、公共配套设施的运营管理等</w:t>
      </w:r>
      <w:bookmarkEnd w:id="85"/>
      <w:bookmarkEnd w:id="86"/>
      <w:r>
        <w:rPr>
          <w:rFonts w:ascii="宋体" w:hAnsi="宋体" w:cs="宋体" w:hint="eastAsia"/>
          <w:szCs w:val="21"/>
        </w:rPr>
        <w:t>,提供维修设备零部件清单。</w:t>
      </w:r>
    </w:p>
    <w:p w:rsidR="00496B76" w:rsidRDefault="00496B76" w:rsidP="00496B76">
      <w:pPr>
        <w:spacing w:line="500" w:lineRule="exact"/>
        <w:ind w:firstLine="480"/>
        <w:jc w:val="left"/>
        <w:rPr>
          <w:rFonts w:ascii="宋体" w:hAnsi="宋体" w:cs="宋体" w:hint="eastAsia"/>
          <w:szCs w:val="21"/>
        </w:rPr>
      </w:pPr>
      <w:r>
        <w:rPr>
          <w:rFonts w:ascii="宋体" w:hAnsi="宋体" w:cs="宋体" w:hint="eastAsia"/>
          <w:szCs w:val="21"/>
        </w:rPr>
        <w:t>2.中标单位应严格履行职责：对于不符合工作要求的人员，采购方有权要求予以更换。</w:t>
      </w:r>
    </w:p>
    <w:p w:rsidR="00496B76" w:rsidRDefault="00496B76" w:rsidP="00496B76">
      <w:pPr>
        <w:spacing w:line="500" w:lineRule="exact"/>
        <w:ind w:firstLine="480"/>
        <w:jc w:val="left"/>
        <w:rPr>
          <w:rFonts w:ascii="宋体" w:hAnsi="宋体" w:cs="宋体" w:hint="eastAsia"/>
          <w:szCs w:val="21"/>
        </w:rPr>
      </w:pPr>
      <w:r>
        <w:rPr>
          <w:rFonts w:ascii="宋体" w:hAnsi="宋体" w:cs="宋体" w:hint="eastAsia"/>
          <w:szCs w:val="21"/>
        </w:rPr>
        <w:t>3.中标单位负责提供在岗服务人员名册及档案，服务时着统一制服，佩戴标志等。</w:t>
      </w:r>
    </w:p>
    <w:p w:rsidR="00496B76" w:rsidRDefault="00496B76" w:rsidP="00496B76">
      <w:pPr>
        <w:spacing w:line="500" w:lineRule="exact"/>
        <w:ind w:firstLine="480"/>
        <w:jc w:val="left"/>
        <w:rPr>
          <w:rFonts w:ascii="宋体" w:hAnsi="宋体" w:cs="宋体" w:hint="eastAsia"/>
          <w:szCs w:val="21"/>
        </w:rPr>
      </w:pPr>
      <w:r>
        <w:rPr>
          <w:rFonts w:ascii="宋体" w:hAnsi="宋体" w:cs="宋体" w:hint="eastAsia"/>
          <w:szCs w:val="21"/>
        </w:rPr>
        <w:t>4.因中标单位未按规定缴纳人员养老保险、医疗保险、失业保险、意外伤害险或因中标单位未按时发放人员工资造成的一切责任和全部损失，由中标单位承担。</w:t>
      </w:r>
    </w:p>
    <w:p w:rsidR="00496B76" w:rsidRDefault="00496B76" w:rsidP="00496B76">
      <w:pPr>
        <w:pStyle w:val="a0"/>
        <w:spacing w:line="500" w:lineRule="exact"/>
        <w:rPr>
          <w:rFonts w:cs="Tahoma" w:hint="eastAsia"/>
          <w:b/>
          <w:sz w:val="24"/>
        </w:rPr>
      </w:pPr>
      <w:r>
        <w:rPr>
          <w:rFonts w:cs="Tahoma" w:hint="eastAsia"/>
          <w:b/>
          <w:sz w:val="24"/>
        </w:rPr>
        <w:t>七、物业服务及收费标准</w:t>
      </w:r>
    </w:p>
    <w:p w:rsidR="00496B76" w:rsidRDefault="00496B76" w:rsidP="00496B76">
      <w:pPr>
        <w:spacing w:line="500" w:lineRule="exact"/>
        <w:ind w:firstLine="480"/>
        <w:jc w:val="left"/>
        <w:rPr>
          <w:rFonts w:ascii="宋体" w:hAnsi="宋体" w:cs="宋体"/>
          <w:szCs w:val="21"/>
        </w:rPr>
      </w:pPr>
      <w:r>
        <w:rPr>
          <w:rFonts w:ascii="宋体" w:hAnsi="宋体" w:cs="宋体" w:hint="eastAsia"/>
          <w:szCs w:val="21"/>
        </w:rPr>
        <w:t>1、服务标准参照台城管【2018】24号文件四级标准执行；</w:t>
      </w:r>
    </w:p>
    <w:p w:rsidR="00496B76" w:rsidRDefault="00496B76" w:rsidP="00496B76">
      <w:pPr>
        <w:spacing w:line="500" w:lineRule="exact"/>
        <w:ind w:firstLine="480"/>
        <w:jc w:val="left"/>
        <w:rPr>
          <w:rFonts w:ascii="宋体" w:hAnsi="宋体" w:cs="宋体" w:hint="eastAsia"/>
          <w:szCs w:val="21"/>
        </w:rPr>
      </w:pPr>
      <w:r>
        <w:rPr>
          <w:rFonts w:ascii="宋体" w:hAnsi="宋体" w:cs="宋体" w:hint="eastAsia"/>
          <w:szCs w:val="21"/>
        </w:rPr>
        <w:t>2、本项目物业收费标准为：高层住宅1.5元/平方米/月、商业用房2.0元/平方米/月、地下车位或车库25元/个/月。</w:t>
      </w:r>
    </w:p>
    <w:p w:rsidR="00496B76" w:rsidRDefault="00496B76" w:rsidP="00496B76">
      <w:pPr>
        <w:spacing w:line="500" w:lineRule="exact"/>
        <w:ind w:firstLine="480"/>
        <w:jc w:val="left"/>
        <w:rPr>
          <w:rFonts w:ascii="宋体" w:hAnsi="宋体" w:cs="宋体" w:hint="eastAsia"/>
          <w:szCs w:val="21"/>
        </w:rPr>
      </w:pPr>
      <w:r>
        <w:rPr>
          <w:rFonts w:ascii="宋体" w:hAnsi="宋体" w:cs="宋体" w:hint="eastAsia"/>
          <w:szCs w:val="21"/>
        </w:rPr>
        <w:t>3、装修垃圾清运费标准暂定2.5元/㎡计算（收费依据建筑面积一次性收取，二次装修重新收取）。</w:t>
      </w:r>
    </w:p>
    <w:p w:rsidR="00496B76" w:rsidRDefault="00496B76" w:rsidP="00496B76">
      <w:pPr>
        <w:pStyle w:val="a0"/>
        <w:spacing w:line="440" w:lineRule="exact"/>
        <w:rPr>
          <w:rFonts w:cs="Tahoma" w:hint="eastAsia"/>
          <w:sz w:val="24"/>
        </w:rPr>
      </w:pPr>
    </w:p>
    <w:p w:rsidR="00496B76" w:rsidRDefault="00496B76" w:rsidP="00496B76">
      <w:pPr>
        <w:pStyle w:val="a0"/>
        <w:numPr>
          <w:ilvl w:val="0"/>
          <w:numId w:val="6"/>
        </w:numPr>
        <w:jc w:val="center"/>
        <w:rPr>
          <w:rStyle w:val="1Char1"/>
          <w:rFonts w:cs="宋体"/>
        </w:rPr>
      </w:pPr>
      <w:r>
        <w:rPr>
          <w:rStyle w:val="1Char1"/>
          <w:rFonts w:cs="宋体"/>
        </w:rPr>
        <w:br w:type="page"/>
      </w:r>
      <w:bookmarkStart w:id="87" w:name="_Toc8635960"/>
      <w:r>
        <w:rPr>
          <w:rStyle w:val="1Char1"/>
          <w:rFonts w:cs="宋体"/>
        </w:rPr>
        <w:lastRenderedPageBreak/>
        <w:t>投标人须知</w:t>
      </w:r>
      <w:bookmarkStart w:id="88" w:name="_Toc283973075"/>
      <w:bookmarkStart w:id="89" w:name="_Toc257923936"/>
      <w:bookmarkStart w:id="90" w:name="_Toc302983094"/>
      <w:bookmarkStart w:id="91" w:name="_Toc306901445"/>
      <w:bookmarkEnd w:id="87"/>
    </w:p>
    <w:p w:rsidR="00496B76" w:rsidRDefault="00496B76" w:rsidP="00496B76">
      <w:pPr>
        <w:pStyle w:val="2"/>
      </w:pPr>
      <w:bookmarkStart w:id="92" w:name="_Toc8635961"/>
      <w:r>
        <w:rPr>
          <w:rFonts w:hint="eastAsia"/>
        </w:rPr>
        <w:t>投标人须知前附表</w:t>
      </w:r>
      <w:bookmarkEnd w:id="88"/>
      <w:bookmarkEnd w:id="89"/>
      <w:bookmarkEnd w:id="90"/>
      <w:bookmarkEnd w:id="91"/>
      <w:bookmarkEnd w:id="92"/>
    </w:p>
    <w:tbl>
      <w:tblPr>
        <w:tblW w:w="99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38"/>
        <w:gridCol w:w="2038"/>
        <w:gridCol w:w="7214"/>
      </w:tblGrid>
      <w:tr w:rsidR="00496B76" w:rsidTr="00496B76">
        <w:trPr>
          <w:trHeight w:val="355"/>
        </w:trPr>
        <w:tc>
          <w:tcPr>
            <w:tcW w:w="738" w:type="dxa"/>
            <w:tcBorders>
              <w:top w:val="double" w:sz="4" w:space="0" w:color="auto"/>
              <w:left w:val="double" w:sz="4" w:space="0" w:color="auto"/>
              <w:bottom w:val="single" w:sz="6" w:space="0" w:color="auto"/>
              <w:right w:val="single" w:sz="6" w:space="0" w:color="auto"/>
            </w:tcBorders>
            <w:vAlign w:val="center"/>
            <w:hideMark/>
          </w:tcPr>
          <w:p w:rsidR="00496B76" w:rsidRDefault="00496B76">
            <w:pPr>
              <w:spacing w:line="300" w:lineRule="exact"/>
              <w:jc w:val="center"/>
              <w:rPr>
                <w:rFonts w:ascii="宋体" w:hAnsi="宋体" w:cs="宋体"/>
                <w:b/>
                <w:color w:val="000000"/>
                <w:szCs w:val="21"/>
              </w:rPr>
            </w:pPr>
            <w:r>
              <w:rPr>
                <w:rFonts w:ascii="宋体" w:hAnsi="宋体" w:cs="宋体" w:hint="eastAsia"/>
                <w:b/>
                <w:color w:val="000000"/>
                <w:szCs w:val="21"/>
              </w:rPr>
              <w:t>序号</w:t>
            </w:r>
          </w:p>
        </w:tc>
        <w:tc>
          <w:tcPr>
            <w:tcW w:w="2038" w:type="dxa"/>
            <w:tcBorders>
              <w:top w:val="double" w:sz="4" w:space="0" w:color="auto"/>
              <w:left w:val="single" w:sz="6" w:space="0" w:color="auto"/>
              <w:bottom w:val="single" w:sz="6" w:space="0" w:color="auto"/>
              <w:right w:val="single" w:sz="6" w:space="0" w:color="auto"/>
            </w:tcBorders>
            <w:vAlign w:val="center"/>
            <w:hideMark/>
          </w:tcPr>
          <w:p w:rsidR="00496B76" w:rsidRDefault="00496B76">
            <w:pPr>
              <w:spacing w:line="300" w:lineRule="exact"/>
              <w:ind w:firstLineChars="100" w:firstLine="211"/>
              <w:jc w:val="center"/>
              <w:rPr>
                <w:rFonts w:ascii="宋体" w:hAnsi="宋体" w:cs="宋体" w:hint="eastAsia"/>
                <w:b/>
                <w:color w:val="000000"/>
                <w:szCs w:val="21"/>
              </w:rPr>
            </w:pPr>
            <w:r>
              <w:rPr>
                <w:rFonts w:ascii="宋体" w:hAnsi="宋体" w:cs="宋体" w:hint="eastAsia"/>
                <w:b/>
                <w:color w:val="000000"/>
                <w:szCs w:val="21"/>
              </w:rPr>
              <w:t>项   目</w:t>
            </w:r>
          </w:p>
        </w:tc>
        <w:tc>
          <w:tcPr>
            <w:tcW w:w="7215" w:type="dxa"/>
            <w:tcBorders>
              <w:top w:val="double" w:sz="4" w:space="0" w:color="auto"/>
              <w:left w:val="single" w:sz="6" w:space="0" w:color="auto"/>
              <w:bottom w:val="single" w:sz="6" w:space="0" w:color="auto"/>
              <w:right w:val="double" w:sz="4" w:space="0" w:color="auto"/>
            </w:tcBorders>
            <w:vAlign w:val="center"/>
            <w:hideMark/>
          </w:tcPr>
          <w:p w:rsidR="00496B76" w:rsidRDefault="00496B76">
            <w:pPr>
              <w:spacing w:line="300" w:lineRule="exact"/>
              <w:jc w:val="center"/>
              <w:rPr>
                <w:rFonts w:ascii="宋体" w:hAnsi="宋体" w:cs="宋体" w:hint="eastAsia"/>
                <w:b/>
                <w:color w:val="000000"/>
                <w:szCs w:val="21"/>
              </w:rPr>
            </w:pPr>
            <w:r>
              <w:rPr>
                <w:rFonts w:ascii="宋体" w:hAnsi="宋体" w:cs="宋体" w:hint="eastAsia"/>
                <w:b/>
                <w:color w:val="000000"/>
                <w:szCs w:val="21"/>
              </w:rPr>
              <w:t>内                容</w:t>
            </w:r>
          </w:p>
        </w:tc>
      </w:tr>
      <w:tr w:rsidR="00496B76" w:rsidTr="00496B76">
        <w:trPr>
          <w:cantSplit/>
          <w:trHeight w:val="450"/>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hint="eastAsia"/>
                <w:color w:val="000000"/>
                <w:szCs w:val="21"/>
              </w:rPr>
            </w:pPr>
            <w:r>
              <w:rPr>
                <w:rFonts w:ascii="宋体" w:hAnsi="宋体" w:cs="宋体" w:hint="eastAsia"/>
                <w:color w:val="000000"/>
                <w:szCs w:val="21"/>
              </w:rPr>
              <w:t>1</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hint="eastAsia"/>
                <w:bCs/>
                <w:color w:val="000000"/>
                <w:szCs w:val="21"/>
              </w:rPr>
            </w:pPr>
            <w:r>
              <w:rPr>
                <w:rFonts w:ascii="宋体" w:hAnsi="宋体" w:cs="宋体" w:hint="eastAsia"/>
                <w:bCs/>
                <w:color w:val="000000"/>
                <w:szCs w:val="21"/>
              </w:rPr>
              <w:t>项目名称</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ind w:leftChars="-1" w:left="-2" w:firstLineChars="1" w:firstLine="2"/>
              <w:rPr>
                <w:rFonts w:ascii="宋体" w:hAnsi="宋体" w:cs="宋体" w:hint="eastAsia"/>
                <w:bCs/>
                <w:color w:val="000000"/>
                <w:szCs w:val="21"/>
              </w:rPr>
            </w:pPr>
            <w:r>
              <w:rPr>
                <w:rFonts w:ascii="宋体" w:hAnsi="宋体" w:cs="宋体" w:hint="eastAsia"/>
                <w:szCs w:val="21"/>
              </w:rPr>
              <w:t>三门县世纪名苑小区物业管理项目</w:t>
            </w:r>
          </w:p>
        </w:tc>
      </w:tr>
      <w:tr w:rsidR="00496B76" w:rsidTr="00496B76">
        <w:trPr>
          <w:cantSplit/>
          <w:trHeight w:val="450"/>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hint="eastAsia"/>
                <w:color w:val="000000"/>
                <w:szCs w:val="21"/>
              </w:rPr>
            </w:pPr>
            <w:r>
              <w:rPr>
                <w:rFonts w:ascii="宋体" w:hAnsi="宋体" w:cs="宋体" w:hint="eastAsia"/>
                <w:color w:val="000000"/>
                <w:szCs w:val="21"/>
              </w:rPr>
              <w:t>2</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hint="eastAsia"/>
                <w:bCs/>
                <w:color w:val="000000"/>
                <w:szCs w:val="21"/>
              </w:rPr>
            </w:pPr>
            <w:r>
              <w:rPr>
                <w:rFonts w:ascii="宋体" w:hAnsi="宋体" w:cs="宋体" w:hint="eastAsia"/>
                <w:bCs/>
                <w:color w:val="000000"/>
                <w:szCs w:val="21"/>
              </w:rPr>
              <w:t>招标内容</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ind w:leftChars="-1" w:left="-2" w:firstLineChars="1" w:firstLine="2"/>
              <w:rPr>
                <w:rFonts w:ascii="宋体" w:hAnsi="宋体" w:cs="宋体" w:hint="eastAsia"/>
                <w:bCs/>
                <w:color w:val="000000"/>
                <w:szCs w:val="21"/>
              </w:rPr>
            </w:pPr>
            <w:r>
              <w:rPr>
                <w:rFonts w:ascii="宋体" w:hAnsi="宋体" w:cs="宋体" w:hint="eastAsia"/>
                <w:bCs/>
                <w:color w:val="000000"/>
                <w:szCs w:val="21"/>
              </w:rPr>
              <w:t>详见本招标文件“第二部分采购需求”内容</w:t>
            </w:r>
          </w:p>
        </w:tc>
      </w:tr>
      <w:tr w:rsidR="00496B76" w:rsidTr="00496B76">
        <w:trPr>
          <w:cantSplit/>
          <w:trHeight w:val="450"/>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hint="eastAsia"/>
                <w:color w:val="000000"/>
                <w:szCs w:val="21"/>
              </w:rPr>
            </w:pPr>
            <w:r>
              <w:rPr>
                <w:rFonts w:ascii="宋体" w:hAnsi="宋体" w:cs="宋体" w:hint="eastAsia"/>
                <w:color w:val="000000"/>
                <w:szCs w:val="21"/>
              </w:rPr>
              <w:t>3</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hint="eastAsia"/>
                <w:bCs/>
                <w:color w:val="000000"/>
                <w:szCs w:val="21"/>
              </w:rPr>
            </w:pPr>
            <w:r>
              <w:rPr>
                <w:rFonts w:ascii="宋体" w:hAnsi="宋体" w:cs="宋体" w:hint="eastAsia"/>
                <w:bCs/>
                <w:color w:val="000000"/>
                <w:szCs w:val="21"/>
              </w:rPr>
              <w:t>招标方式</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rPr>
                <w:rFonts w:ascii="宋体" w:hAnsi="宋体" w:cs="宋体" w:hint="eastAsia"/>
                <w:bCs/>
                <w:color w:val="000000"/>
                <w:szCs w:val="21"/>
              </w:rPr>
            </w:pPr>
            <w:r>
              <w:rPr>
                <w:rFonts w:ascii="宋体" w:hAnsi="宋体" w:cs="宋体" w:hint="eastAsia"/>
                <w:bCs/>
                <w:color w:val="000000"/>
                <w:szCs w:val="21"/>
              </w:rPr>
              <w:t>公开招标</w:t>
            </w:r>
          </w:p>
        </w:tc>
      </w:tr>
      <w:tr w:rsidR="00496B76" w:rsidTr="00496B76">
        <w:trPr>
          <w:trHeight w:val="328"/>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hint="eastAsia"/>
                <w:szCs w:val="21"/>
              </w:rPr>
            </w:pPr>
            <w:r>
              <w:rPr>
                <w:rFonts w:ascii="宋体" w:hAnsi="宋体" w:cs="宋体" w:hint="eastAsia"/>
                <w:szCs w:val="21"/>
              </w:rPr>
              <w:t>4</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hint="eastAsia"/>
                <w:bCs/>
                <w:color w:val="000000"/>
                <w:szCs w:val="21"/>
              </w:rPr>
            </w:pPr>
            <w:r>
              <w:rPr>
                <w:rFonts w:ascii="宋体" w:hAnsi="宋体" w:cs="宋体" w:hint="eastAsia"/>
                <w:bCs/>
                <w:color w:val="000000"/>
                <w:szCs w:val="21"/>
              </w:rPr>
              <w:t>▲项目服务期</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jc w:val="left"/>
              <w:rPr>
                <w:rFonts w:ascii="宋体" w:hAnsi="宋体" w:cs="宋体" w:hint="eastAsia"/>
                <w:bCs/>
                <w:color w:val="000000"/>
                <w:szCs w:val="21"/>
              </w:rPr>
            </w:pPr>
            <w:r>
              <w:rPr>
                <w:rFonts w:ascii="宋体" w:hAnsi="宋体" w:cs="宋体" w:hint="eastAsia"/>
                <w:bCs/>
                <w:color w:val="000000"/>
                <w:szCs w:val="21"/>
              </w:rPr>
              <w:t>1年</w:t>
            </w:r>
          </w:p>
        </w:tc>
      </w:tr>
      <w:tr w:rsidR="00496B76" w:rsidTr="00496B76">
        <w:trPr>
          <w:trHeight w:val="360"/>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hint="eastAsia"/>
                <w:color w:val="000000"/>
                <w:szCs w:val="21"/>
              </w:rPr>
            </w:pPr>
            <w:r>
              <w:rPr>
                <w:rFonts w:ascii="宋体" w:hAnsi="宋体" w:cs="宋体" w:hint="eastAsia"/>
                <w:color w:val="000000"/>
                <w:szCs w:val="21"/>
              </w:rPr>
              <w:t>5</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hint="eastAsia"/>
                <w:bCs/>
                <w:color w:val="000000"/>
                <w:szCs w:val="21"/>
              </w:rPr>
            </w:pPr>
            <w:r>
              <w:rPr>
                <w:rFonts w:ascii="宋体" w:hAnsi="宋体" w:cs="宋体" w:hint="eastAsia"/>
                <w:bCs/>
                <w:color w:val="000000"/>
                <w:szCs w:val="21"/>
              </w:rPr>
              <w:t>评标方法</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jc w:val="left"/>
              <w:rPr>
                <w:rFonts w:ascii="宋体" w:hAnsi="宋体" w:cs="宋体" w:hint="eastAsia"/>
                <w:color w:val="000000"/>
                <w:szCs w:val="21"/>
              </w:rPr>
            </w:pPr>
            <w:r>
              <w:rPr>
                <w:rFonts w:ascii="宋体" w:hAnsi="宋体" w:cs="宋体" w:hint="eastAsia"/>
                <w:bCs/>
                <w:color w:val="000000"/>
                <w:kern w:val="0"/>
                <w:szCs w:val="21"/>
              </w:rPr>
              <w:t>综合评分法</w:t>
            </w:r>
          </w:p>
        </w:tc>
      </w:tr>
      <w:tr w:rsidR="00496B76" w:rsidTr="00496B76">
        <w:trPr>
          <w:trHeight w:val="496"/>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hint="eastAsia"/>
                <w:color w:val="000000"/>
                <w:szCs w:val="21"/>
              </w:rPr>
            </w:pPr>
            <w:r>
              <w:rPr>
                <w:rFonts w:ascii="宋体" w:hAnsi="宋体" w:cs="宋体" w:hint="eastAsia"/>
                <w:color w:val="000000"/>
                <w:szCs w:val="21"/>
              </w:rPr>
              <w:t>6</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hint="eastAsia"/>
                <w:bCs/>
                <w:color w:val="000000"/>
                <w:szCs w:val="21"/>
              </w:rPr>
            </w:pPr>
            <w:r>
              <w:rPr>
                <w:rFonts w:ascii="宋体" w:hAnsi="宋体" w:cs="宋体" w:hint="eastAsia"/>
                <w:bCs/>
                <w:color w:val="000000"/>
                <w:szCs w:val="21"/>
              </w:rPr>
              <w:t>▲投标文件有效期</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pStyle w:val="a7"/>
              <w:snapToGrid w:val="0"/>
              <w:rPr>
                <w:rFonts w:hint="eastAsia"/>
                <w:bCs/>
                <w:color w:val="000000"/>
                <w:sz w:val="21"/>
                <w:szCs w:val="21"/>
              </w:rPr>
            </w:pPr>
            <w:r>
              <w:rPr>
                <w:rFonts w:hint="eastAsia"/>
                <w:color w:val="000000"/>
                <w:sz w:val="21"/>
                <w:szCs w:val="21"/>
              </w:rPr>
              <w:t>自投标文件提交截止之日起90天内有效。</w:t>
            </w:r>
          </w:p>
        </w:tc>
      </w:tr>
      <w:tr w:rsidR="00496B76" w:rsidTr="00496B76">
        <w:trPr>
          <w:trHeight w:val="419"/>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hint="eastAsia"/>
                <w:color w:val="000000"/>
                <w:szCs w:val="21"/>
              </w:rPr>
            </w:pPr>
            <w:r>
              <w:rPr>
                <w:rFonts w:ascii="宋体" w:hAnsi="宋体" w:cs="宋体" w:hint="eastAsia"/>
                <w:color w:val="000000"/>
                <w:szCs w:val="21"/>
              </w:rPr>
              <w:t>7</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hint="eastAsia"/>
                <w:bCs/>
                <w:color w:val="000000"/>
                <w:szCs w:val="21"/>
              </w:rPr>
            </w:pPr>
            <w:r>
              <w:rPr>
                <w:rFonts w:ascii="宋体" w:hAnsi="宋体" w:cs="宋体" w:hint="eastAsia"/>
                <w:bCs/>
                <w:color w:val="000000"/>
                <w:szCs w:val="21"/>
              </w:rPr>
              <w:t>▲投标保证金</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rPr>
                <w:rFonts w:ascii="宋体" w:hAnsi="宋体" w:cs="宋体" w:hint="eastAsia"/>
                <w:kern w:val="0"/>
                <w:szCs w:val="21"/>
              </w:rPr>
            </w:pPr>
            <w:r>
              <w:rPr>
                <w:rFonts w:ascii="宋体" w:hAnsi="宋体" w:cs="宋体" w:hint="eastAsia"/>
                <w:kern w:val="0"/>
                <w:szCs w:val="21"/>
              </w:rPr>
              <w:t>人民币50000元</w:t>
            </w:r>
          </w:p>
        </w:tc>
      </w:tr>
      <w:tr w:rsidR="00496B76" w:rsidTr="00496B76">
        <w:trPr>
          <w:trHeight w:val="588"/>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hint="eastAsia"/>
                <w:color w:val="000000"/>
                <w:szCs w:val="21"/>
              </w:rPr>
            </w:pPr>
            <w:r>
              <w:rPr>
                <w:rFonts w:ascii="宋体" w:hAnsi="宋体" w:cs="宋体" w:hint="eastAsia"/>
                <w:color w:val="000000"/>
                <w:szCs w:val="21"/>
              </w:rPr>
              <w:t>8</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hint="eastAsia"/>
                <w:color w:val="FF0000"/>
                <w:szCs w:val="21"/>
              </w:rPr>
            </w:pPr>
            <w:r>
              <w:rPr>
                <w:rFonts w:ascii="宋体" w:hAnsi="宋体" w:cs="宋体" w:hint="eastAsia"/>
                <w:bCs/>
                <w:szCs w:val="21"/>
              </w:rPr>
              <w:t>▲投标文件份数</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pStyle w:val="a7"/>
              <w:snapToGrid w:val="0"/>
              <w:spacing w:before="0" w:beforeAutospacing="0" w:after="0" w:afterAutospacing="0" w:line="360" w:lineRule="exact"/>
              <w:rPr>
                <w:rFonts w:hint="eastAsia"/>
                <w:color w:val="FF0000"/>
                <w:sz w:val="21"/>
                <w:szCs w:val="21"/>
              </w:rPr>
            </w:pPr>
            <w:r>
              <w:rPr>
                <w:rFonts w:hint="eastAsia"/>
                <w:bCs/>
                <w:color w:val="auto"/>
                <w:kern w:val="2"/>
                <w:sz w:val="21"/>
                <w:szCs w:val="21"/>
              </w:rPr>
              <w:t>5 份（一正本，四副本）</w:t>
            </w:r>
          </w:p>
        </w:tc>
      </w:tr>
      <w:tr w:rsidR="00496B76" w:rsidTr="00496B76">
        <w:trPr>
          <w:trHeight w:val="375"/>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hint="eastAsia"/>
                <w:color w:val="000000"/>
                <w:szCs w:val="21"/>
              </w:rPr>
            </w:pPr>
            <w:r>
              <w:rPr>
                <w:rFonts w:ascii="宋体" w:hAnsi="宋体" w:cs="宋体" w:hint="eastAsia"/>
                <w:color w:val="000000"/>
                <w:szCs w:val="21"/>
              </w:rPr>
              <w:t>9</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hint="eastAsia"/>
                <w:szCs w:val="21"/>
              </w:rPr>
            </w:pPr>
            <w:r>
              <w:rPr>
                <w:rFonts w:ascii="宋体" w:hAnsi="宋体" w:cs="宋体" w:hint="eastAsia"/>
                <w:szCs w:val="21"/>
              </w:rPr>
              <w:t>投标文件</w:t>
            </w:r>
          </w:p>
          <w:p w:rsidR="00496B76" w:rsidRDefault="00496B76">
            <w:pPr>
              <w:autoSpaceDE w:val="0"/>
              <w:autoSpaceDN w:val="0"/>
              <w:adjustRightInd w:val="0"/>
              <w:spacing w:line="360" w:lineRule="exact"/>
              <w:jc w:val="center"/>
              <w:rPr>
                <w:rFonts w:ascii="宋体" w:hAnsi="宋体" w:cs="宋体" w:hint="eastAsia"/>
                <w:bCs/>
                <w:szCs w:val="21"/>
              </w:rPr>
            </w:pPr>
            <w:r>
              <w:rPr>
                <w:rFonts w:ascii="宋体" w:hAnsi="宋体" w:cs="宋体" w:hint="eastAsia"/>
                <w:szCs w:val="21"/>
              </w:rPr>
              <w:t>密封及装订</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rPr>
                <w:rFonts w:ascii="宋体" w:hAnsi="宋体" w:cs="宋体" w:hint="eastAsia"/>
                <w:b/>
                <w:bCs/>
                <w:szCs w:val="21"/>
              </w:rPr>
            </w:pPr>
            <w:r>
              <w:rPr>
                <w:rFonts w:ascii="宋体" w:hAnsi="宋体" w:cs="宋体" w:hint="eastAsia"/>
                <w:bCs/>
                <w:szCs w:val="21"/>
              </w:rPr>
              <w:t>投标文件正、副本分别装订成册，密</w:t>
            </w:r>
            <w:r>
              <w:rPr>
                <w:rFonts w:hint="eastAsia"/>
                <w:bCs/>
                <w:szCs w:val="21"/>
              </w:rPr>
              <w:t>封装成一袋</w:t>
            </w:r>
            <w:r>
              <w:rPr>
                <w:rFonts w:ascii="宋体" w:hAnsi="宋体" w:cs="宋体" w:hint="eastAsia"/>
                <w:bCs/>
                <w:szCs w:val="21"/>
              </w:rPr>
              <w:t>。</w:t>
            </w:r>
            <w:r>
              <w:rPr>
                <w:rFonts w:ascii="宋体" w:hAnsi="宋体" w:cs="宋体" w:hint="eastAsia"/>
                <w:b/>
                <w:bCs/>
                <w:szCs w:val="21"/>
              </w:rPr>
              <w:t>原件无需密封但需带至开标现场备查。</w:t>
            </w:r>
          </w:p>
          <w:p w:rsidR="00496B76" w:rsidRDefault="00496B76">
            <w:pPr>
              <w:autoSpaceDE w:val="0"/>
              <w:autoSpaceDN w:val="0"/>
              <w:adjustRightInd w:val="0"/>
              <w:spacing w:line="360" w:lineRule="exact"/>
              <w:rPr>
                <w:rFonts w:ascii="宋体" w:hAnsi="宋体" w:cs="宋体" w:hint="eastAsia"/>
                <w:bCs/>
                <w:szCs w:val="21"/>
              </w:rPr>
            </w:pPr>
            <w:r>
              <w:rPr>
                <w:rFonts w:ascii="宋体" w:hAnsi="宋体" w:cs="宋体" w:hint="eastAsia"/>
                <w:bCs/>
                <w:szCs w:val="21"/>
              </w:rPr>
              <w:t>装订要求：投标文件要求采用封胶装订，不得采用活页装订（活页装订是指用卡条、抽杆夹、订书机等形式装订，使标书可以拆卸或者在翻动过程中易脱落的一种装订方式。采用活页装订的投标文件按无效标处理。</w:t>
            </w:r>
          </w:p>
        </w:tc>
      </w:tr>
      <w:tr w:rsidR="00496B76" w:rsidTr="00496B76">
        <w:trPr>
          <w:trHeight w:val="1134"/>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hint="eastAsia"/>
                <w:color w:val="000000"/>
                <w:szCs w:val="21"/>
              </w:rPr>
            </w:pPr>
            <w:r>
              <w:rPr>
                <w:rFonts w:ascii="宋体" w:hAnsi="宋体" w:cs="宋体" w:hint="eastAsia"/>
                <w:color w:val="000000"/>
                <w:szCs w:val="21"/>
              </w:rPr>
              <w:t>10</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hint="eastAsia"/>
                <w:bCs/>
                <w:color w:val="000000"/>
                <w:szCs w:val="21"/>
              </w:rPr>
            </w:pPr>
            <w:r>
              <w:rPr>
                <w:rFonts w:ascii="宋体" w:hAnsi="宋体" w:cs="宋体" w:hint="eastAsia"/>
                <w:bCs/>
                <w:color w:val="000000"/>
                <w:szCs w:val="21"/>
              </w:rPr>
              <w:t>▲投标文件提交截止及开标时间及地点</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pStyle w:val="a7"/>
              <w:snapToGrid w:val="0"/>
              <w:spacing w:before="0" w:beforeAutospacing="0" w:after="0" w:afterAutospacing="0" w:line="360" w:lineRule="exact"/>
              <w:rPr>
                <w:rFonts w:hint="eastAsia"/>
                <w:color w:val="000000"/>
                <w:sz w:val="21"/>
                <w:szCs w:val="21"/>
              </w:rPr>
            </w:pPr>
            <w:r>
              <w:rPr>
                <w:rFonts w:hint="eastAsia"/>
                <w:color w:val="000000"/>
                <w:sz w:val="21"/>
                <w:szCs w:val="21"/>
              </w:rPr>
              <w:t>时间：</w:t>
            </w:r>
            <w:r>
              <w:rPr>
                <w:rFonts w:hint="eastAsia"/>
                <w:color w:val="000000"/>
                <w:sz w:val="21"/>
                <w:szCs w:val="21"/>
                <w:u w:val="single"/>
              </w:rPr>
              <w:t>2020</w:t>
            </w:r>
            <w:r>
              <w:rPr>
                <w:rFonts w:hint="eastAsia"/>
                <w:color w:val="000000"/>
                <w:sz w:val="21"/>
                <w:szCs w:val="21"/>
              </w:rPr>
              <w:t>年</w:t>
            </w:r>
            <w:r>
              <w:rPr>
                <w:rFonts w:hint="eastAsia"/>
                <w:color w:val="000000"/>
                <w:sz w:val="21"/>
                <w:szCs w:val="21"/>
                <w:u w:val="single"/>
              </w:rPr>
              <w:t xml:space="preserve"> 8 </w:t>
            </w:r>
            <w:r>
              <w:rPr>
                <w:rFonts w:hint="eastAsia"/>
                <w:bCs/>
                <w:color w:val="000000"/>
                <w:sz w:val="21"/>
                <w:szCs w:val="21"/>
              </w:rPr>
              <w:t>月</w:t>
            </w:r>
            <w:r>
              <w:rPr>
                <w:rFonts w:hint="eastAsia"/>
                <w:bCs/>
                <w:color w:val="000000"/>
                <w:sz w:val="21"/>
                <w:szCs w:val="21"/>
                <w:u w:val="single"/>
              </w:rPr>
              <w:t xml:space="preserve"> </w:t>
            </w:r>
            <w:r>
              <w:rPr>
                <w:bCs/>
                <w:color w:val="000000"/>
                <w:sz w:val="21"/>
                <w:szCs w:val="21"/>
                <w:u w:val="single"/>
              </w:rPr>
              <w:t xml:space="preserve"> </w:t>
            </w:r>
            <w:r w:rsidR="00DE3CF5">
              <w:rPr>
                <w:bCs/>
                <w:color w:val="000000"/>
                <w:sz w:val="21"/>
                <w:szCs w:val="21"/>
                <w:u w:val="single"/>
              </w:rPr>
              <w:t>21</w:t>
            </w:r>
            <w:r>
              <w:rPr>
                <w:bCs/>
                <w:color w:val="000000"/>
                <w:sz w:val="21"/>
                <w:szCs w:val="21"/>
                <w:u w:val="single"/>
              </w:rPr>
              <w:t xml:space="preserve"> </w:t>
            </w:r>
            <w:r>
              <w:rPr>
                <w:rFonts w:hint="eastAsia"/>
                <w:bCs/>
                <w:color w:val="000000"/>
                <w:sz w:val="21"/>
                <w:szCs w:val="21"/>
                <w:u w:val="single"/>
              </w:rPr>
              <w:t xml:space="preserve"> </w:t>
            </w:r>
            <w:r>
              <w:rPr>
                <w:rFonts w:hint="eastAsia"/>
                <w:bCs/>
                <w:color w:val="000000"/>
                <w:sz w:val="21"/>
                <w:szCs w:val="21"/>
              </w:rPr>
              <w:t>日</w:t>
            </w:r>
            <w:r>
              <w:rPr>
                <w:rFonts w:hint="eastAsia"/>
                <w:color w:val="000000"/>
                <w:sz w:val="21"/>
                <w:szCs w:val="21"/>
              </w:rPr>
              <w:t xml:space="preserve"> 09：00（北京时间）</w:t>
            </w:r>
          </w:p>
          <w:p w:rsidR="00496B76" w:rsidRDefault="00496B76">
            <w:pPr>
              <w:pStyle w:val="a7"/>
              <w:snapToGrid w:val="0"/>
              <w:spacing w:before="0" w:beforeAutospacing="0" w:after="0" w:afterAutospacing="0" w:line="360" w:lineRule="exact"/>
              <w:rPr>
                <w:rFonts w:hint="eastAsia"/>
                <w:color w:val="000000"/>
                <w:sz w:val="21"/>
                <w:szCs w:val="21"/>
              </w:rPr>
            </w:pPr>
            <w:r>
              <w:rPr>
                <w:rFonts w:hint="eastAsia"/>
                <w:color w:val="000000"/>
                <w:sz w:val="21"/>
                <w:szCs w:val="21"/>
              </w:rPr>
              <w:t>地点：</w:t>
            </w:r>
            <w:r>
              <w:rPr>
                <w:rFonts w:hint="eastAsia"/>
                <w:color w:val="auto"/>
                <w:kern w:val="2"/>
                <w:sz w:val="21"/>
                <w:szCs w:val="21"/>
              </w:rPr>
              <w:t xml:space="preserve"> 三门县世纪名苑小区业主委员会会议室（滨海大道世纪名苑小区）。 </w:t>
            </w:r>
          </w:p>
        </w:tc>
      </w:tr>
      <w:tr w:rsidR="00496B76" w:rsidTr="00496B76">
        <w:trPr>
          <w:trHeight w:val="1711"/>
        </w:trPr>
        <w:tc>
          <w:tcPr>
            <w:tcW w:w="738" w:type="dxa"/>
            <w:tcBorders>
              <w:top w:val="single" w:sz="6"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hint="eastAsia"/>
                <w:color w:val="000000"/>
                <w:szCs w:val="21"/>
              </w:rPr>
            </w:pPr>
            <w:r>
              <w:rPr>
                <w:rFonts w:ascii="宋体" w:hAnsi="宋体" w:cs="宋体" w:hint="eastAsia"/>
                <w:color w:val="000000"/>
                <w:szCs w:val="21"/>
              </w:rPr>
              <w:t>11</w:t>
            </w:r>
          </w:p>
        </w:tc>
        <w:tc>
          <w:tcPr>
            <w:tcW w:w="2038" w:type="dxa"/>
            <w:tcBorders>
              <w:top w:val="single" w:sz="6"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hint="eastAsia"/>
                <w:b/>
                <w:color w:val="000000"/>
                <w:szCs w:val="21"/>
                <w:lang w:val="zh-CN"/>
              </w:rPr>
            </w:pPr>
            <w:r>
              <w:rPr>
                <w:rFonts w:ascii="宋体" w:hAnsi="宋体" w:cs="宋体" w:hint="eastAsia"/>
                <w:bCs/>
                <w:color w:val="000000"/>
                <w:szCs w:val="21"/>
              </w:rPr>
              <w:t>答疑与澄清</w:t>
            </w:r>
          </w:p>
        </w:tc>
        <w:tc>
          <w:tcPr>
            <w:tcW w:w="7215" w:type="dxa"/>
            <w:tcBorders>
              <w:top w:val="single" w:sz="6"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hint="eastAsia"/>
                <w:b/>
                <w:color w:val="000000"/>
                <w:kern w:val="0"/>
                <w:szCs w:val="21"/>
                <w:lang w:val="zh-CN"/>
              </w:rPr>
            </w:pPr>
            <w:r>
              <w:rPr>
                <w:rFonts w:ascii="宋体" w:hAnsi="宋体" w:cs="宋体" w:hint="eastAsia"/>
                <w:szCs w:val="21"/>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w:t>
            </w:r>
          </w:p>
        </w:tc>
      </w:tr>
      <w:tr w:rsidR="00496B76" w:rsidTr="00496B76">
        <w:trPr>
          <w:trHeight w:val="467"/>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hint="eastAsia"/>
                <w:color w:val="000000"/>
                <w:szCs w:val="21"/>
              </w:rPr>
            </w:pPr>
            <w:r>
              <w:rPr>
                <w:rFonts w:ascii="宋体" w:hAnsi="宋体" w:cs="宋体" w:hint="eastAsia"/>
                <w:szCs w:val="21"/>
              </w:rPr>
              <w:t>12</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hint="eastAsia"/>
                <w:color w:val="000000"/>
                <w:szCs w:val="21"/>
                <w:lang w:val="zh-CN"/>
              </w:rPr>
            </w:pPr>
            <w:r>
              <w:rPr>
                <w:rFonts w:ascii="宋体" w:hAnsi="宋体" w:cs="宋体" w:hint="eastAsia"/>
                <w:color w:val="000000"/>
                <w:szCs w:val="21"/>
                <w:lang w:val="zh-CN"/>
              </w:rPr>
              <w:t>实质性条款</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ind w:left="1050" w:hanging="1050"/>
              <w:rPr>
                <w:rFonts w:ascii="宋体" w:hAnsi="宋体" w:cs="宋体" w:hint="eastAsia"/>
                <w:color w:val="000000"/>
                <w:kern w:val="0"/>
                <w:szCs w:val="21"/>
                <w:lang w:val="zh-CN"/>
              </w:rPr>
            </w:pPr>
            <w:r>
              <w:rPr>
                <w:rFonts w:ascii="宋体" w:hAnsi="宋体" w:cs="宋体" w:hint="eastAsia"/>
                <w:color w:val="000000"/>
                <w:kern w:val="0"/>
                <w:szCs w:val="21"/>
                <w:lang w:val="zh-CN"/>
              </w:rPr>
              <w:t>带</w:t>
            </w:r>
            <w:r>
              <w:rPr>
                <w:rFonts w:ascii="宋体" w:hAnsi="宋体" w:cs="宋体" w:hint="eastAsia"/>
                <w:bCs/>
                <w:color w:val="000000"/>
                <w:szCs w:val="21"/>
              </w:rPr>
              <w:t>▲是实质性条款，投标文件须作出实质性响应，否则作无效标处理。</w:t>
            </w:r>
          </w:p>
        </w:tc>
      </w:tr>
      <w:tr w:rsidR="00496B76" w:rsidTr="00496B76">
        <w:trPr>
          <w:trHeight w:val="701"/>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hint="eastAsia"/>
                <w:szCs w:val="21"/>
              </w:rPr>
            </w:pPr>
            <w:r>
              <w:rPr>
                <w:rFonts w:ascii="宋体" w:hAnsi="宋体" w:cs="宋体" w:hint="eastAsia"/>
                <w:szCs w:val="21"/>
              </w:rPr>
              <w:t>13</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hint="eastAsia"/>
                <w:bCs/>
                <w:color w:val="000000"/>
                <w:szCs w:val="21"/>
              </w:rPr>
            </w:pPr>
            <w:r>
              <w:rPr>
                <w:rFonts w:ascii="宋体" w:hAnsi="宋体" w:cs="宋体" w:hint="eastAsia"/>
                <w:bCs/>
                <w:color w:val="000000"/>
                <w:szCs w:val="21"/>
              </w:rPr>
              <w:t>▲人员配置数量要求</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hint="eastAsia"/>
                <w:bCs/>
                <w:color w:val="FF0000"/>
                <w:szCs w:val="21"/>
              </w:rPr>
            </w:pPr>
            <w:r>
              <w:rPr>
                <w:rFonts w:ascii="宋体" w:hAnsi="宋体" w:cs="宋体" w:hint="eastAsia"/>
              </w:rPr>
              <w:t>物业人员配置数量总体要求15名，具体人员配备：综合管理1人，安防员7人，保洁员5人，</w:t>
            </w:r>
            <w:r>
              <w:rPr>
                <w:rFonts w:ascii="宋体" w:hAnsi="宋体" w:cs="宋体" w:hint="eastAsia"/>
                <w:szCs w:val="21"/>
              </w:rPr>
              <w:t>维修人员1人,绿化人员1人，如未达到总人数15人，则以无效标处理。</w:t>
            </w:r>
          </w:p>
        </w:tc>
      </w:tr>
      <w:tr w:rsidR="00496B76" w:rsidTr="00496B76">
        <w:trPr>
          <w:trHeight w:val="701"/>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hint="eastAsia"/>
                <w:szCs w:val="21"/>
              </w:rPr>
            </w:pPr>
            <w:r>
              <w:rPr>
                <w:rFonts w:ascii="宋体" w:hAnsi="宋体" w:cs="宋体" w:hint="eastAsia"/>
                <w:szCs w:val="21"/>
              </w:rPr>
              <w:t>14</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hint="eastAsia"/>
                <w:bCs/>
                <w:color w:val="000000"/>
                <w:szCs w:val="21"/>
              </w:rPr>
            </w:pPr>
            <w:r>
              <w:rPr>
                <w:rFonts w:ascii="宋体" w:hAnsi="宋体" w:cs="宋体" w:hint="eastAsia"/>
                <w:bCs/>
                <w:color w:val="000000"/>
                <w:szCs w:val="21"/>
              </w:rPr>
              <w:t>招标代理费</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hint="eastAsia"/>
              </w:rPr>
            </w:pPr>
            <w:r>
              <w:rPr>
                <w:rFonts w:ascii="宋体" w:hAnsi="宋体" w:cs="宋体" w:hint="eastAsia"/>
              </w:rPr>
              <w:t>本次招标代理费为人民币12000元，由中标单位在领取中标通知书时支付</w:t>
            </w:r>
          </w:p>
        </w:tc>
      </w:tr>
      <w:tr w:rsidR="00496B76" w:rsidTr="00496B76">
        <w:trPr>
          <w:trHeight w:val="701"/>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hint="eastAsia"/>
                <w:szCs w:val="21"/>
              </w:rPr>
            </w:pPr>
            <w:r>
              <w:rPr>
                <w:rFonts w:ascii="宋体" w:hAnsi="宋体" w:cs="宋体" w:hint="eastAsia"/>
                <w:szCs w:val="21"/>
              </w:rPr>
              <w:t>15</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hint="eastAsia"/>
                <w:bCs/>
                <w:color w:val="000000"/>
                <w:szCs w:val="21"/>
              </w:rPr>
            </w:pPr>
            <w:r>
              <w:rPr>
                <w:rFonts w:ascii="宋体" w:hAnsi="宋体" w:cs="宋体" w:hint="eastAsia"/>
                <w:bCs/>
                <w:color w:val="000000"/>
                <w:szCs w:val="21"/>
              </w:rPr>
              <w:t>履约保证金</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hint="eastAsia"/>
              </w:rPr>
            </w:pPr>
            <w:r>
              <w:rPr>
                <w:rFonts w:ascii="宋体" w:hAnsi="宋体" w:cs="宋体" w:hint="eastAsia"/>
              </w:rPr>
              <w:t>履约保证金人民币5万元，待服务期满后无违约情况10天内无息退还。</w:t>
            </w:r>
          </w:p>
        </w:tc>
      </w:tr>
      <w:tr w:rsidR="00496B76" w:rsidTr="00496B76">
        <w:trPr>
          <w:trHeight w:val="579"/>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hint="eastAsia"/>
                <w:szCs w:val="21"/>
              </w:rPr>
            </w:pPr>
            <w:r>
              <w:rPr>
                <w:rFonts w:ascii="宋体" w:hAnsi="宋体" w:cs="宋体" w:hint="eastAsia"/>
                <w:szCs w:val="21"/>
              </w:rPr>
              <w:t>16</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hint="eastAsia"/>
                <w:szCs w:val="21"/>
              </w:rPr>
            </w:pPr>
            <w:r>
              <w:rPr>
                <w:rFonts w:ascii="宋体" w:hAnsi="宋体" w:cs="宋体" w:hint="eastAsia"/>
                <w:szCs w:val="21"/>
              </w:rPr>
              <w:t>解释权</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hint="eastAsia"/>
                <w:szCs w:val="21"/>
              </w:rPr>
            </w:pPr>
            <w:r>
              <w:rPr>
                <w:rFonts w:ascii="宋体" w:hAnsi="宋体" w:cs="宋体" w:hint="eastAsia"/>
                <w:szCs w:val="21"/>
              </w:rPr>
              <w:t>本招标文件解释权属于招标采购单位（招标人和采购代理机构）</w:t>
            </w:r>
          </w:p>
        </w:tc>
      </w:tr>
    </w:tbl>
    <w:p w:rsidR="00496B76" w:rsidRDefault="00496B76" w:rsidP="00496B76">
      <w:pPr>
        <w:pStyle w:val="2"/>
        <w:rPr>
          <w:rFonts w:ascii="宋体" w:hAnsi="宋体" w:cs="宋体" w:hint="eastAsia"/>
          <w:sz w:val="30"/>
          <w:szCs w:val="30"/>
        </w:rPr>
      </w:pPr>
      <w:r>
        <w:rPr>
          <w:rFonts w:ascii="宋体" w:hAnsi="宋体" w:cs="宋体" w:hint="eastAsia"/>
          <w:b w:val="0"/>
          <w:bCs w:val="0"/>
          <w:sz w:val="30"/>
          <w:szCs w:val="30"/>
        </w:rPr>
        <w:br w:type="page"/>
      </w:r>
      <w:bookmarkStart w:id="93" w:name="_Toc302983095"/>
      <w:bookmarkStart w:id="94" w:name="_Toc306901446"/>
      <w:bookmarkStart w:id="95" w:name="_Toc8635962"/>
      <w:r>
        <w:rPr>
          <w:rStyle w:val="2Char"/>
          <w:rFonts w:ascii="宋体" w:hAnsi="宋体" w:cs="宋体" w:hint="eastAsia"/>
        </w:rPr>
        <w:lastRenderedPageBreak/>
        <w:t>一、</w:t>
      </w:r>
      <w:bookmarkEnd w:id="93"/>
      <w:bookmarkEnd w:id="94"/>
      <w:r>
        <w:rPr>
          <w:rStyle w:val="2Char"/>
          <w:rFonts w:ascii="宋体" w:hAnsi="宋体" w:cs="宋体" w:hint="eastAsia"/>
        </w:rPr>
        <w:t>总则</w:t>
      </w:r>
      <w:bookmarkEnd w:id="95"/>
    </w:p>
    <w:p w:rsidR="00496B76" w:rsidRDefault="00496B76" w:rsidP="00496B76">
      <w:pPr>
        <w:spacing w:line="360" w:lineRule="auto"/>
        <w:ind w:firstLineChars="200" w:firstLine="422"/>
        <w:rPr>
          <w:rFonts w:ascii="宋体" w:hAnsi="宋体" w:cs="宋体" w:hint="eastAsia"/>
          <w:b/>
          <w:szCs w:val="20"/>
        </w:rPr>
      </w:pPr>
      <w:r>
        <w:rPr>
          <w:rFonts w:ascii="宋体" w:hAnsi="宋体" w:cs="宋体" w:hint="eastAsia"/>
          <w:b/>
          <w:lang w:val="zh-CN"/>
        </w:rPr>
        <w:t>（一）</w:t>
      </w:r>
      <w:r>
        <w:rPr>
          <w:rFonts w:ascii="宋体" w:hAnsi="宋体" w:cs="宋体" w:hint="eastAsia"/>
          <w:b/>
        </w:rPr>
        <w:t>适用范围</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rPr>
        <w:t>本招标文件适用于</w:t>
      </w:r>
      <w:r>
        <w:rPr>
          <w:rFonts w:ascii="宋体" w:hAnsi="宋体" w:cs="宋体" w:hint="eastAsia"/>
          <w:bCs/>
          <w:szCs w:val="21"/>
        </w:rPr>
        <w:t>本次</w:t>
      </w:r>
      <w:r>
        <w:rPr>
          <w:rFonts w:ascii="宋体" w:hAnsi="宋体" w:cs="宋体" w:hint="eastAsia"/>
          <w:szCs w:val="21"/>
        </w:rPr>
        <w:t>项目的招标、投标、评标、定标、验收、合同履约、付款等行为（法律、法规另有规定的，从其规定）。</w:t>
      </w:r>
    </w:p>
    <w:p w:rsidR="00496B76" w:rsidRDefault="00496B76" w:rsidP="00496B76">
      <w:pPr>
        <w:spacing w:line="360" w:lineRule="auto"/>
        <w:ind w:firstLineChars="200" w:firstLine="422"/>
        <w:rPr>
          <w:rFonts w:ascii="宋体" w:hAnsi="宋体" w:cs="宋体" w:hint="eastAsia"/>
          <w:b/>
          <w:lang w:val="zh-CN"/>
        </w:rPr>
      </w:pPr>
      <w:r>
        <w:rPr>
          <w:rFonts w:ascii="宋体" w:hAnsi="宋体" w:cs="宋体" w:hint="eastAsia"/>
          <w:b/>
          <w:lang w:val="zh-CN"/>
        </w:rPr>
        <w:t>（二）定义</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 xml:space="preserve">1.“采购人”系指 </w:t>
      </w:r>
      <w:r>
        <w:rPr>
          <w:rFonts w:ascii="宋体" w:hAnsi="宋体" w:cs="宋体" w:hint="eastAsia"/>
          <w:u w:val="single"/>
        </w:rPr>
        <w:t>三门县世纪名苑小区业主委员会</w:t>
      </w:r>
      <w:r>
        <w:rPr>
          <w:rFonts w:ascii="宋体" w:hAnsi="宋体" w:cs="宋体" w:hint="eastAsia"/>
        </w:rPr>
        <w:t>。</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2</w:t>
      </w:r>
      <w:r>
        <w:rPr>
          <w:rFonts w:ascii="宋体" w:hAnsi="宋体" w:cs="宋体" w:hint="eastAsia"/>
        </w:rPr>
        <w:t>.</w:t>
      </w:r>
      <w:r>
        <w:rPr>
          <w:rFonts w:ascii="宋体" w:hAnsi="宋体" w:cs="宋体" w:hint="eastAsia"/>
          <w:lang w:val="zh-CN"/>
        </w:rPr>
        <w:t>“采购代理机构”指采购人委托招标的</w:t>
      </w:r>
      <w:r>
        <w:rPr>
          <w:rFonts w:ascii="宋体" w:hAnsi="宋体" w:cs="宋体" w:hint="eastAsia"/>
          <w:u w:val="single"/>
          <w:lang w:val="zh-CN"/>
        </w:rPr>
        <w:t>浙江同益咨询有限公司</w:t>
      </w:r>
      <w:r>
        <w:rPr>
          <w:rFonts w:ascii="宋体" w:hAnsi="宋体" w:cs="宋体" w:hint="eastAsia"/>
          <w:lang w:val="zh-CN"/>
        </w:rPr>
        <w:t>。</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3.“投标人”系指向采购代理机构提交投标文件的单位或个人。</w:t>
      </w:r>
    </w:p>
    <w:p w:rsidR="00496B76" w:rsidRDefault="00496B76" w:rsidP="00496B76">
      <w:pPr>
        <w:spacing w:line="360" w:lineRule="auto"/>
        <w:ind w:firstLineChars="200" w:firstLine="420"/>
        <w:rPr>
          <w:rFonts w:ascii="宋体" w:hAnsi="宋体" w:cs="宋体" w:hint="eastAsia"/>
          <w:szCs w:val="20"/>
        </w:rPr>
      </w:pPr>
      <w:r>
        <w:rPr>
          <w:rFonts w:ascii="宋体" w:hAnsi="宋体" w:cs="宋体" w:hint="eastAsia"/>
        </w:rPr>
        <w:t>4.“产品”系指供方按招标文件规定，须向采购人提供的一切设备、保险、税金、备品备件、工具、手册及其它有关技术资料和材料。</w:t>
      </w:r>
    </w:p>
    <w:p w:rsidR="00496B76" w:rsidRDefault="00496B76" w:rsidP="00496B76">
      <w:pPr>
        <w:spacing w:line="360" w:lineRule="auto"/>
        <w:ind w:firstLineChars="200" w:firstLine="420"/>
        <w:rPr>
          <w:rFonts w:ascii="宋体" w:hAnsi="宋体" w:cs="宋体" w:hint="eastAsia"/>
          <w:szCs w:val="20"/>
        </w:rPr>
      </w:pPr>
      <w:r>
        <w:rPr>
          <w:rFonts w:ascii="宋体" w:hAnsi="宋体" w:cs="宋体" w:hint="eastAsia"/>
        </w:rPr>
        <w:t>5.“服务”系指招标文件规定投标人须承担的安装、调试、技术协助、校准、培训、技术指导以及其他类似的义务。</w:t>
      </w:r>
    </w:p>
    <w:p w:rsidR="00496B76" w:rsidRDefault="00496B76" w:rsidP="00496B76">
      <w:pPr>
        <w:spacing w:line="360" w:lineRule="auto"/>
        <w:ind w:firstLineChars="200" w:firstLine="420"/>
        <w:rPr>
          <w:rFonts w:ascii="宋体" w:hAnsi="宋体" w:cs="宋体" w:hint="eastAsia"/>
          <w:szCs w:val="20"/>
        </w:rPr>
      </w:pPr>
      <w:r>
        <w:rPr>
          <w:rFonts w:ascii="宋体" w:hAnsi="宋体" w:cs="宋体" w:hint="eastAsia"/>
        </w:rPr>
        <w:t>6.“项目”系指投标人按招标文件规定向采购人提供的产品和服务。</w:t>
      </w:r>
    </w:p>
    <w:p w:rsidR="00496B76" w:rsidRDefault="00496B76" w:rsidP="00496B76">
      <w:pPr>
        <w:spacing w:line="360" w:lineRule="auto"/>
        <w:ind w:firstLineChars="200" w:firstLine="420"/>
        <w:rPr>
          <w:rFonts w:ascii="宋体" w:hAnsi="宋体" w:cs="宋体" w:hint="eastAsia"/>
          <w:szCs w:val="20"/>
        </w:rPr>
      </w:pPr>
      <w:r>
        <w:rPr>
          <w:rFonts w:ascii="宋体" w:hAnsi="宋体" w:cs="宋体" w:hint="eastAsia"/>
        </w:rPr>
        <w:t>7.“书面形式”包括信函、传真等。</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rPr>
        <w:t>8.“▲”系指实质性要求条款。</w:t>
      </w:r>
    </w:p>
    <w:p w:rsidR="00496B76" w:rsidRDefault="00496B76" w:rsidP="00496B76">
      <w:pPr>
        <w:spacing w:line="360" w:lineRule="auto"/>
        <w:ind w:firstLineChars="200" w:firstLine="422"/>
        <w:rPr>
          <w:rFonts w:ascii="宋体" w:hAnsi="宋体" w:cs="宋体" w:hint="eastAsia"/>
          <w:b/>
          <w:lang w:val="zh-CN"/>
        </w:rPr>
      </w:pPr>
      <w:r>
        <w:rPr>
          <w:rFonts w:ascii="宋体" w:hAnsi="宋体" w:cs="宋体" w:hint="eastAsia"/>
          <w:b/>
          <w:lang w:val="zh-CN"/>
        </w:rPr>
        <w:t>（三）招标方式</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本次招标采用公开招标方式进行。</w:t>
      </w:r>
    </w:p>
    <w:p w:rsidR="00496B76" w:rsidRDefault="00496B76" w:rsidP="00496B76">
      <w:pPr>
        <w:spacing w:line="360" w:lineRule="auto"/>
        <w:ind w:firstLineChars="200" w:firstLine="422"/>
        <w:rPr>
          <w:rFonts w:ascii="宋体" w:hAnsi="宋体" w:cs="宋体" w:hint="eastAsia"/>
          <w:b/>
          <w:lang w:val="zh-CN"/>
        </w:rPr>
      </w:pPr>
      <w:r>
        <w:rPr>
          <w:rFonts w:ascii="宋体" w:hAnsi="宋体" w:cs="宋体" w:hint="eastAsia"/>
          <w:b/>
          <w:lang w:val="zh-CN"/>
        </w:rPr>
        <w:t>（四）投标费用</w:t>
      </w:r>
    </w:p>
    <w:p w:rsidR="00496B76" w:rsidRDefault="00496B76" w:rsidP="00496B76">
      <w:pPr>
        <w:snapToGrid w:val="0"/>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1、不论投标结果如何，投标人均应自行承担所有与投标有关的全部费用（招标文件有相反规定除外）。</w:t>
      </w:r>
    </w:p>
    <w:p w:rsidR="00496B76" w:rsidRDefault="00496B76" w:rsidP="00496B76">
      <w:pPr>
        <w:spacing w:line="360" w:lineRule="auto"/>
        <w:ind w:firstLineChars="200" w:firstLine="422"/>
        <w:rPr>
          <w:rFonts w:ascii="宋体" w:hAnsi="宋体" w:cs="宋体" w:hint="eastAsia"/>
          <w:b/>
          <w:lang w:val="zh-CN"/>
        </w:rPr>
      </w:pPr>
      <w:r>
        <w:rPr>
          <w:rFonts w:ascii="宋体" w:hAnsi="宋体" w:cs="宋体" w:hint="eastAsia"/>
          <w:b/>
          <w:lang w:val="zh-CN"/>
        </w:rPr>
        <w:t>（五）联合体投标</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本项目不接受联合体投标。</w:t>
      </w:r>
    </w:p>
    <w:p w:rsidR="00496B76" w:rsidRDefault="00496B76" w:rsidP="00496B76">
      <w:pPr>
        <w:spacing w:line="360" w:lineRule="auto"/>
        <w:ind w:firstLineChars="200" w:firstLine="422"/>
        <w:rPr>
          <w:rFonts w:ascii="宋体" w:hAnsi="宋体" w:cs="宋体" w:hint="eastAsia"/>
          <w:b/>
          <w:lang w:val="zh-CN"/>
        </w:rPr>
      </w:pPr>
      <w:r>
        <w:rPr>
          <w:rFonts w:ascii="宋体" w:hAnsi="宋体" w:cs="宋体" w:hint="eastAsia"/>
          <w:b/>
          <w:lang w:val="zh-CN"/>
        </w:rPr>
        <w:t>（六）转包与分包</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1</w:t>
      </w:r>
      <w:r>
        <w:rPr>
          <w:rFonts w:ascii="宋体" w:hAnsi="宋体" w:cs="宋体" w:hint="eastAsia"/>
        </w:rPr>
        <w:t>.</w:t>
      </w:r>
      <w:r>
        <w:rPr>
          <w:rFonts w:ascii="宋体" w:hAnsi="宋体" w:cs="宋体" w:hint="eastAsia"/>
          <w:lang w:val="zh-CN"/>
        </w:rPr>
        <w:t>本项目不允许转包。</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2</w:t>
      </w:r>
      <w:r>
        <w:rPr>
          <w:rFonts w:ascii="宋体" w:hAnsi="宋体" w:cs="宋体" w:hint="eastAsia"/>
        </w:rPr>
        <w:t>.</w:t>
      </w:r>
      <w:r>
        <w:rPr>
          <w:rFonts w:ascii="宋体" w:hAnsi="宋体" w:cs="宋体" w:hint="eastAsia"/>
          <w:lang w:val="zh-CN"/>
        </w:rPr>
        <w:t>本项目不可以分包。</w:t>
      </w:r>
    </w:p>
    <w:p w:rsidR="00496B76" w:rsidRDefault="00496B76" w:rsidP="00496B76">
      <w:pPr>
        <w:spacing w:line="360" w:lineRule="auto"/>
        <w:ind w:firstLineChars="200" w:firstLine="422"/>
        <w:rPr>
          <w:rFonts w:ascii="宋体" w:hAnsi="宋体" w:cs="宋体" w:hint="eastAsia"/>
          <w:b/>
          <w:lang w:val="zh-CN"/>
        </w:rPr>
      </w:pPr>
      <w:r>
        <w:rPr>
          <w:rFonts w:ascii="宋体" w:hAnsi="宋体" w:cs="宋体" w:hint="eastAsia"/>
          <w:b/>
          <w:lang w:val="zh-CN"/>
        </w:rPr>
        <w:t>（七）特别说明</w:t>
      </w:r>
    </w:p>
    <w:p w:rsidR="00496B76" w:rsidRDefault="00496B76" w:rsidP="00496B76">
      <w:pPr>
        <w:spacing w:line="360" w:lineRule="auto"/>
        <w:ind w:firstLineChars="200" w:firstLine="420"/>
        <w:rPr>
          <w:rFonts w:ascii="宋体" w:hAnsi="宋体" w:cs="宋体" w:hint="eastAsia"/>
        </w:rPr>
      </w:pPr>
      <w:bookmarkStart w:id="96" w:name="_Toc306901451"/>
      <w:bookmarkStart w:id="97" w:name="_Toc302983099"/>
      <w:r>
        <w:rPr>
          <w:rFonts w:ascii="宋体" w:hAnsi="宋体" w:cs="宋体" w:hint="eastAsia"/>
          <w:lang w:val="zh-CN"/>
        </w:rPr>
        <w:t>▲</w:t>
      </w:r>
      <w:r>
        <w:rPr>
          <w:rFonts w:ascii="宋体" w:hAnsi="宋体" w:cs="宋体" w:hint="eastAsia"/>
        </w:rPr>
        <w:t>1.投标人投标所使用的资格、信誉、荣誉、业绩与企业认证必须为本法人所拥有。投标人投标所使用的采购项目实施人员必须为本法人员工（或必须为本法人或控股公司正式员工）。</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2.投标人应仔细阅读招标文件的所有内容，按照招标文件的要求提交投标文件，并对所提供的全部资料的真实性承担法律责任。</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3.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4.根据财库〔2016〕125号《财政部关于在政府采购活动中查询及使用信用记录有关问题的通</w:t>
      </w:r>
      <w:r>
        <w:rPr>
          <w:rFonts w:ascii="宋体" w:hAnsi="宋体" w:cs="宋体" w:hint="eastAsia"/>
        </w:rPr>
        <w:lastRenderedPageBreak/>
        <w:t>知》的要求，通过“信用中国”网站（www.creditchina.gov.cn）和中国政府采购网（www.ccgp.gov.cn）等渠道查询相关主体信用记录，截止时间点为投标截止时间。对列入失信被执行人、重大税收违法案件当事人名单、政府采购严重违法失信行为记录名单的供应商，拒绝其参与政府采购活动。</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（八）质疑与投诉</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1</w:t>
      </w:r>
      <w:r>
        <w:rPr>
          <w:rFonts w:ascii="宋体" w:hAnsi="宋体" w:cs="宋体" w:hint="eastAsia"/>
        </w:rPr>
        <w:t>.</w:t>
      </w:r>
      <w:r>
        <w:rPr>
          <w:rFonts w:ascii="宋体" w:hAnsi="宋体" w:cs="宋体" w:hint="eastAsia"/>
          <w:lang w:val="zh-CN"/>
        </w:rPr>
        <w:t>投标人认为采购文件、采购过程和中标结果使自己的权益受到损害的，可以在知道或者应知其权益受到损害之日起七个工作日内，以书面形式向采购代理机构提出质疑。</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2</w:t>
      </w:r>
      <w:r>
        <w:rPr>
          <w:rFonts w:ascii="宋体" w:hAnsi="宋体" w:cs="宋体" w:hint="eastAsia"/>
        </w:rPr>
        <w:t>.</w:t>
      </w:r>
      <w:r>
        <w:rPr>
          <w:rFonts w:ascii="宋体" w:hAnsi="宋体" w:cs="宋体" w:hint="eastAsia"/>
          <w:lang w:val="zh-CN"/>
        </w:rPr>
        <w:t>质疑供应商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3</w:t>
      </w:r>
      <w:r>
        <w:rPr>
          <w:rFonts w:ascii="宋体" w:hAnsi="宋体" w:cs="宋体" w:hint="eastAsia"/>
        </w:rPr>
        <w:t>.</w:t>
      </w:r>
      <w:r>
        <w:rPr>
          <w:rFonts w:ascii="宋体" w:hAnsi="宋体" w:cs="宋体" w:hint="eastAsia"/>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4</w:t>
      </w:r>
      <w:r>
        <w:rPr>
          <w:rFonts w:ascii="宋体" w:hAnsi="宋体" w:cs="宋体" w:hint="eastAsia"/>
        </w:rPr>
        <w:t>.</w:t>
      </w:r>
      <w:r>
        <w:rPr>
          <w:rFonts w:ascii="宋体" w:hAnsi="宋体" w:cs="宋体" w:hint="eastAsia"/>
          <w:lang w:val="zh-CN"/>
        </w:rPr>
        <w:t>质疑供应商捏造事实、提供虚假材料进行质疑的，采购代理机构报告同级招标监管部门。情况属实的，列入不良行为记录并在指定的媒体上公告。</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5</w:t>
      </w:r>
      <w:r>
        <w:rPr>
          <w:rFonts w:ascii="宋体" w:hAnsi="宋体" w:cs="宋体" w:hint="eastAsia"/>
        </w:rPr>
        <w:t>.</w:t>
      </w:r>
      <w:r>
        <w:rPr>
          <w:rFonts w:ascii="宋体" w:hAnsi="宋体" w:cs="宋体" w:hint="eastAsia"/>
          <w:kern w:val="0"/>
        </w:rPr>
        <w:t>质疑供应商对采购人、采购代理机构的答复不满意或者采购人、采购代理机构未在规定的时间内作出答复的，可以在答复期满后十五个工作日内向三门县财政局投诉。</w:t>
      </w:r>
    </w:p>
    <w:p w:rsidR="00496B76" w:rsidRDefault="00496B76" w:rsidP="00496B76">
      <w:pPr>
        <w:pStyle w:val="2"/>
        <w:rPr>
          <w:rFonts w:ascii="宋体" w:hAnsi="宋体" w:cs="宋体" w:hint="eastAsia"/>
          <w:szCs w:val="30"/>
        </w:rPr>
      </w:pPr>
      <w:bookmarkStart w:id="98" w:name="_Toc8635963"/>
      <w:r>
        <w:rPr>
          <w:rFonts w:ascii="宋体" w:hAnsi="宋体" w:cs="宋体" w:hint="eastAsia"/>
        </w:rPr>
        <w:t>二、招标文件</w:t>
      </w:r>
      <w:bookmarkEnd w:id="96"/>
      <w:bookmarkEnd w:id="97"/>
      <w:bookmarkEnd w:id="98"/>
    </w:p>
    <w:p w:rsidR="00496B76" w:rsidRDefault="00496B76" w:rsidP="00496B76">
      <w:pPr>
        <w:spacing w:line="360" w:lineRule="auto"/>
        <w:rPr>
          <w:rFonts w:ascii="宋体" w:hAnsi="宋体" w:cs="宋体" w:hint="eastAsia"/>
          <w:b/>
          <w:lang w:val="zh-CN"/>
        </w:rPr>
      </w:pPr>
      <w:r>
        <w:rPr>
          <w:rFonts w:ascii="宋体" w:hAnsi="宋体" w:cs="宋体" w:hint="eastAsia"/>
          <w:b/>
          <w:lang w:val="zh-CN"/>
        </w:rPr>
        <w:t>（一）招标文件的构成</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本招标文件由以下部份组成：</w:t>
      </w:r>
    </w:p>
    <w:p w:rsidR="00496B76" w:rsidRDefault="00496B76" w:rsidP="00496B76">
      <w:pPr>
        <w:numPr>
          <w:ilvl w:val="0"/>
          <w:numId w:val="7"/>
        </w:numPr>
        <w:spacing w:line="360" w:lineRule="auto"/>
        <w:ind w:left="640"/>
        <w:rPr>
          <w:rFonts w:ascii="宋体" w:hAnsi="宋体" w:cs="宋体" w:hint="eastAsia"/>
          <w:lang w:val="zh-CN"/>
        </w:rPr>
      </w:pPr>
      <w:r>
        <w:rPr>
          <w:rFonts w:ascii="宋体" w:hAnsi="宋体" w:cs="宋体" w:hint="eastAsia"/>
          <w:lang w:val="zh-CN"/>
        </w:rPr>
        <w:t>招标公告</w:t>
      </w:r>
    </w:p>
    <w:p w:rsidR="00496B76" w:rsidRDefault="00496B76" w:rsidP="00496B76">
      <w:pPr>
        <w:numPr>
          <w:ilvl w:val="0"/>
          <w:numId w:val="7"/>
        </w:numPr>
        <w:spacing w:line="360" w:lineRule="auto"/>
        <w:ind w:left="640"/>
        <w:rPr>
          <w:rFonts w:ascii="宋体" w:hAnsi="宋体" w:cs="宋体" w:hint="eastAsia"/>
          <w:lang w:val="zh-CN"/>
        </w:rPr>
      </w:pPr>
      <w:r>
        <w:rPr>
          <w:rFonts w:ascii="宋体" w:hAnsi="宋体" w:cs="宋体" w:hint="eastAsia"/>
          <w:lang w:val="zh-CN"/>
        </w:rPr>
        <w:t>采购需求</w:t>
      </w:r>
    </w:p>
    <w:p w:rsidR="00496B76" w:rsidRDefault="00496B76" w:rsidP="00496B76">
      <w:pPr>
        <w:numPr>
          <w:ilvl w:val="0"/>
          <w:numId w:val="7"/>
        </w:numPr>
        <w:spacing w:line="360" w:lineRule="auto"/>
        <w:ind w:left="640"/>
        <w:rPr>
          <w:rFonts w:ascii="宋体" w:hAnsi="宋体" w:cs="宋体" w:hint="eastAsia"/>
          <w:lang w:val="zh-CN"/>
        </w:rPr>
      </w:pPr>
      <w:r>
        <w:rPr>
          <w:rFonts w:ascii="宋体" w:hAnsi="宋体" w:cs="宋体" w:hint="eastAsia"/>
          <w:lang w:val="zh-CN"/>
        </w:rPr>
        <w:t>投标人须知</w:t>
      </w:r>
    </w:p>
    <w:p w:rsidR="00496B76" w:rsidRDefault="00496B76" w:rsidP="00496B76">
      <w:pPr>
        <w:numPr>
          <w:ilvl w:val="0"/>
          <w:numId w:val="7"/>
        </w:numPr>
        <w:spacing w:line="360" w:lineRule="auto"/>
        <w:ind w:left="640"/>
        <w:rPr>
          <w:rFonts w:ascii="宋体" w:hAnsi="宋体" w:cs="宋体" w:hint="eastAsia"/>
          <w:lang w:val="zh-CN"/>
        </w:rPr>
      </w:pPr>
      <w:r>
        <w:rPr>
          <w:rFonts w:ascii="宋体" w:hAnsi="宋体" w:cs="宋体" w:hint="eastAsia"/>
          <w:lang w:val="zh-CN"/>
        </w:rPr>
        <w:t>评标办法及评分标准</w:t>
      </w:r>
    </w:p>
    <w:p w:rsidR="00496B76" w:rsidRDefault="00496B76" w:rsidP="00496B76">
      <w:pPr>
        <w:numPr>
          <w:ilvl w:val="0"/>
          <w:numId w:val="7"/>
        </w:numPr>
        <w:spacing w:line="360" w:lineRule="auto"/>
        <w:ind w:left="640"/>
        <w:rPr>
          <w:rFonts w:ascii="宋体" w:hAnsi="宋体" w:cs="宋体" w:hint="eastAsia"/>
          <w:lang w:val="zh-CN"/>
        </w:rPr>
      </w:pPr>
      <w:r>
        <w:rPr>
          <w:rFonts w:ascii="宋体" w:hAnsi="宋体" w:cs="宋体" w:hint="eastAsia"/>
          <w:lang w:val="zh-CN"/>
        </w:rPr>
        <w:t>合同主要条款</w:t>
      </w:r>
    </w:p>
    <w:p w:rsidR="00496B76" w:rsidRDefault="00496B76" w:rsidP="00496B76">
      <w:pPr>
        <w:numPr>
          <w:ilvl w:val="0"/>
          <w:numId w:val="7"/>
        </w:numPr>
        <w:spacing w:line="360" w:lineRule="auto"/>
        <w:ind w:left="640"/>
        <w:rPr>
          <w:rFonts w:ascii="宋体" w:hAnsi="宋体" w:cs="宋体" w:hint="eastAsia"/>
          <w:lang w:val="zh-CN"/>
        </w:rPr>
      </w:pPr>
      <w:r>
        <w:rPr>
          <w:rFonts w:ascii="宋体" w:hAnsi="宋体" w:cs="宋体" w:hint="eastAsia"/>
          <w:lang w:val="zh-CN"/>
        </w:rPr>
        <w:t>投标文件格式</w:t>
      </w:r>
    </w:p>
    <w:p w:rsidR="00496B76" w:rsidRDefault="00496B76" w:rsidP="00496B76">
      <w:pPr>
        <w:numPr>
          <w:ilvl w:val="0"/>
          <w:numId w:val="7"/>
        </w:numPr>
        <w:spacing w:line="360" w:lineRule="auto"/>
        <w:ind w:left="640"/>
        <w:rPr>
          <w:rFonts w:ascii="宋体" w:hAnsi="宋体" w:cs="宋体" w:hint="eastAsia"/>
          <w:lang w:val="zh-CN"/>
        </w:rPr>
      </w:pPr>
      <w:r>
        <w:rPr>
          <w:rFonts w:ascii="宋体" w:hAnsi="宋体" w:cs="宋体" w:hint="eastAsia"/>
        </w:rPr>
        <w:t>本项目招标文件的澄清、答复、修改、补充的内容</w:t>
      </w:r>
    </w:p>
    <w:p w:rsidR="00496B76" w:rsidRDefault="00496B76" w:rsidP="00496B76">
      <w:pPr>
        <w:spacing w:line="360" w:lineRule="auto"/>
        <w:rPr>
          <w:rFonts w:ascii="宋体" w:hAnsi="宋体" w:cs="宋体" w:hint="eastAsia"/>
          <w:b/>
          <w:lang w:val="zh-CN"/>
        </w:rPr>
      </w:pPr>
      <w:r>
        <w:rPr>
          <w:rFonts w:ascii="宋体" w:hAnsi="宋体" w:cs="宋体" w:hint="eastAsia"/>
          <w:b/>
          <w:lang w:val="zh-CN"/>
        </w:rPr>
        <w:t>（二）招标文件的澄清与修改</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1</w:t>
      </w:r>
      <w:r>
        <w:rPr>
          <w:rFonts w:ascii="宋体" w:hAnsi="宋体" w:cs="宋体" w:hint="eastAsia"/>
        </w:rPr>
        <w:t>.</w:t>
      </w:r>
      <w:r>
        <w:rPr>
          <w:rFonts w:ascii="宋体" w:hAnsi="宋体" w:cs="宋体" w:hint="eastAsia"/>
          <w:lang w:val="zh-CN"/>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逾期不得再对招标文件内容提出质疑，并视为对招标文件内容认可。</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lastRenderedPageBreak/>
        <w:t>2</w:t>
      </w:r>
      <w:r>
        <w:rPr>
          <w:rFonts w:ascii="宋体" w:hAnsi="宋体" w:cs="宋体" w:hint="eastAsia"/>
        </w:rPr>
        <w:t>.</w:t>
      </w:r>
      <w:r>
        <w:rPr>
          <w:rFonts w:ascii="宋体" w:hAnsi="宋体" w:cs="宋体" w:hint="eastAsia"/>
          <w:lang w:val="zh-CN"/>
        </w:rPr>
        <w:t>采购代理机构对已发出的招标文件进行必要的澄清或者修改，澄清或者修改内容可能影响投标文件编制的，采购代理机构于投标截止时间至少15日前在“三门县公共资源交易中心”网站上发布澄清或更正公告；不足15日的，采购代理机构有权顺延提交投标文件的截止时间。</w:t>
      </w:r>
    </w:p>
    <w:p w:rsidR="00496B76" w:rsidRDefault="00496B76" w:rsidP="00496B76">
      <w:pPr>
        <w:spacing w:line="360" w:lineRule="auto"/>
        <w:ind w:firstLineChars="200" w:firstLine="420"/>
        <w:rPr>
          <w:rFonts w:ascii="宋体" w:hAnsi="宋体" w:cs="宋体" w:hint="eastAsia"/>
          <w:color w:val="FF0000"/>
        </w:rPr>
      </w:pPr>
      <w:r>
        <w:rPr>
          <w:rFonts w:ascii="宋体" w:hAnsi="宋体" w:cs="宋体" w:hint="eastAsia"/>
          <w:lang w:val="zh-CN"/>
        </w:rPr>
        <w:t>3</w:t>
      </w:r>
      <w:r>
        <w:rPr>
          <w:rFonts w:ascii="宋体" w:hAnsi="宋体" w:cs="宋体" w:hint="eastAsia"/>
        </w:rPr>
        <w:t>.</w:t>
      </w:r>
      <w:r>
        <w:rPr>
          <w:rFonts w:ascii="宋体" w:hAnsi="宋体" w:cs="宋体" w:hint="eastAsia"/>
          <w:lang w:val="zh-CN"/>
        </w:rPr>
        <w:t>当招标文件与招标文件的澄清、修改、补充等在同一内容的表述上不一致时，以最后发出的书面文件为准。</w:t>
      </w:r>
    </w:p>
    <w:p w:rsidR="00496B76" w:rsidRDefault="00496B76" w:rsidP="00496B76">
      <w:pPr>
        <w:pStyle w:val="2"/>
        <w:rPr>
          <w:rFonts w:ascii="宋体" w:hAnsi="宋体" w:cs="宋体" w:hint="eastAsia"/>
        </w:rPr>
      </w:pPr>
      <w:bookmarkStart w:id="99" w:name="_Toc255459640"/>
      <w:bookmarkStart w:id="100" w:name="_Toc173810695"/>
      <w:bookmarkStart w:id="101" w:name="_Toc306901452"/>
      <w:bookmarkStart w:id="102" w:name="_Toc302983100"/>
      <w:bookmarkStart w:id="103" w:name="_Toc255821818"/>
      <w:bookmarkStart w:id="104" w:name="_Toc255819824"/>
      <w:bookmarkStart w:id="105" w:name="_Toc8635964"/>
      <w:r>
        <w:rPr>
          <w:rFonts w:ascii="宋体" w:hAnsi="宋体" w:cs="宋体" w:hint="eastAsia"/>
        </w:rPr>
        <w:t>三、投标文件</w:t>
      </w:r>
      <w:bookmarkEnd w:id="99"/>
      <w:bookmarkEnd w:id="100"/>
      <w:bookmarkEnd w:id="101"/>
      <w:bookmarkEnd w:id="102"/>
      <w:bookmarkEnd w:id="103"/>
      <w:bookmarkEnd w:id="104"/>
      <w:r>
        <w:rPr>
          <w:rFonts w:ascii="宋体" w:hAnsi="宋体" w:cs="宋体" w:hint="eastAsia"/>
        </w:rPr>
        <w:t>的编制</w:t>
      </w:r>
      <w:bookmarkEnd w:id="105"/>
    </w:p>
    <w:p w:rsidR="00496B76" w:rsidRDefault="00496B76" w:rsidP="00496B76">
      <w:pPr>
        <w:spacing w:line="360" w:lineRule="auto"/>
        <w:rPr>
          <w:rFonts w:ascii="宋体" w:hAnsi="宋体" w:cs="宋体" w:hint="eastAsia"/>
          <w:b/>
          <w:szCs w:val="21"/>
          <w:lang w:val="zh-CN"/>
        </w:rPr>
      </w:pPr>
      <w:r>
        <w:rPr>
          <w:rFonts w:ascii="宋体" w:hAnsi="宋体" w:cs="宋体" w:hint="eastAsia"/>
          <w:b/>
          <w:szCs w:val="21"/>
          <w:lang w:val="zh-CN"/>
        </w:rPr>
        <w:t>（一）基本要求</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1</w:t>
      </w:r>
      <w:r>
        <w:rPr>
          <w:rFonts w:ascii="宋体" w:hAnsi="宋体" w:cs="宋体" w:hint="eastAsia"/>
          <w:szCs w:val="21"/>
        </w:rPr>
        <w:t>.投标人应仔细阅读招标文件的所有内容，按照招标文件的要求编制和提交投标文件，并对所提供的全部资料的真实性承担法律责任。</w:t>
      </w:r>
    </w:p>
    <w:p w:rsidR="00496B76" w:rsidRDefault="00496B76" w:rsidP="00496B76">
      <w:pPr>
        <w:spacing w:line="360" w:lineRule="auto"/>
        <w:ind w:firstLineChars="200" w:firstLine="420"/>
        <w:rPr>
          <w:rFonts w:ascii="宋体" w:hAnsi="宋体" w:cs="宋体" w:hint="eastAsia"/>
          <w:szCs w:val="21"/>
        </w:rPr>
      </w:pPr>
      <w:r>
        <w:rPr>
          <w:rFonts w:ascii="宋体" w:hAnsi="宋体" w:cs="宋体" w:hint="eastAsia"/>
          <w:szCs w:val="21"/>
        </w:rPr>
        <w:t>2.投标文件、投标人与采购有关的往来通知、函件和文件均应使用中文。如涉及非中文内容的，投标人有义务将其内容翻译成中文，一切对非中文内容的误解，都将由投标人承担。</w:t>
      </w:r>
    </w:p>
    <w:p w:rsidR="00496B76" w:rsidRDefault="00496B76" w:rsidP="00496B76">
      <w:pPr>
        <w:spacing w:line="360" w:lineRule="auto"/>
        <w:ind w:firstLineChars="200" w:firstLine="420"/>
        <w:rPr>
          <w:rFonts w:ascii="宋体" w:hAnsi="宋体" w:cs="宋体" w:hint="eastAsia"/>
          <w:szCs w:val="21"/>
        </w:rPr>
      </w:pPr>
      <w:r>
        <w:rPr>
          <w:rFonts w:ascii="宋体" w:hAnsi="宋体" w:cs="宋体" w:hint="eastAsia"/>
          <w:szCs w:val="21"/>
        </w:rPr>
        <w:t>▲3.计量单位：招标文件已有明确规定的，使用招标文件规定的计量单位；招标文件没有规定的，应采用中华人民共和国法定计量单位（货币单位：人民币元），否则视同未响应。</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4</w:t>
      </w:r>
      <w:r>
        <w:rPr>
          <w:rFonts w:ascii="宋体" w:hAnsi="宋体" w:cs="宋体" w:hint="eastAsia"/>
          <w:szCs w:val="21"/>
        </w:rPr>
        <w:t>.</w:t>
      </w:r>
      <w:r>
        <w:rPr>
          <w:rFonts w:ascii="宋体" w:hAnsi="宋体" w:cs="宋体" w:hint="eastAsia"/>
          <w:szCs w:val="21"/>
          <w:lang w:val="zh-CN"/>
        </w:rPr>
        <w:t>不按招标文件要求提供的投标文件可能导致被拒绝。</w:t>
      </w:r>
    </w:p>
    <w:p w:rsidR="00496B76" w:rsidRDefault="00496B76" w:rsidP="00496B76">
      <w:pPr>
        <w:spacing w:line="360" w:lineRule="auto"/>
        <w:rPr>
          <w:rFonts w:ascii="宋体" w:hAnsi="宋体" w:cs="宋体" w:hint="eastAsia"/>
          <w:b/>
          <w:szCs w:val="21"/>
          <w:lang w:val="zh-CN"/>
        </w:rPr>
      </w:pPr>
      <w:r>
        <w:rPr>
          <w:rFonts w:ascii="宋体" w:hAnsi="宋体" w:cs="宋体" w:hint="eastAsia"/>
          <w:b/>
          <w:szCs w:val="21"/>
          <w:lang w:val="zh-CN"/>
        </w:rPr>
        <w:t>（二）投标文件的组成</w:t>
      </w:r>
    </w:p>
    <w:p w:rsidR="00496B76" w:rsidRDefault="00496B76" w:rsidP="00496B76">
      <w:pPr>
        <w:spacing w:line="360" w:lineRule="auto"/>
        <w:ind w:firstLineChars="200" w:firstLine="420"/>
        <w:rPr>
          <w:rFonts w:ascii="宋体" w:hAnsi="宋体" w:cs="宋体" w:hint="eastAsia"/>
          <w:szCs w:val="21"/>
        </w:rPr>
      </w:pPr>
      <w:r>
        <w:rPr>
          <w:rFonts w:ascii="宋体" w:hAnsi="宋体" w:cs="宋体" w:hint="eastAsia"/>
          <w:szCs w:val="21"/>
        </w:rPr>
        <w:t>注：投标文件由商务资信技术文件组成。</w:t>
      </w:r>
    </w:p>
    <w:p w:rsidR="00496B76" w:rsidRDefault="00496B76" w:rsidP="00496B76">
      <w:pPr>
        <w:spacing w:line="360" w:lineRule="auto"/>
        <w:ind w:firstLineChars="200" w:firstLine="420"/>
        <w:rPr>
          <w:rFonts w:ascii="宋体" w:hAnsi="宋体" w:cs="宋体" w:hint="eastAsia"/>
          <w:szCs w:val="21"/>
        </w:rPr>
      </w:pPr>
      <w:r>
        <w:rPr>
          <w:rFonts w:ascii="宋体" w:hAnsi="宋体" w:cs="宋体" w:hint="eastAsia"/>
          <w:szCs w:val="21"/>
        </w:rPr>
        <w:t>▲1、商务资信文件的组成：</w:t>
      </w:r>
    </w:p>
    <w:p w:rsidR="00496B76" w:rsidRDefault="00496B76" w:rsidP="00496B76">
      <w:pPr>
        <w:tabs>
          <w:tab w:val="left" w:pos="1898"/>
        </w:tabs>
        <w:spacing w:line="360" w:lineRule="auto"/>
        <w:ind w:firstLine="480"/>
        <w:rPr>
          <w:rFonts w:ascii="宋体" w:hAnsi="宋体" w:hint="eastAsia"/>
          <w:szCs w:val="21"/>
        </w:rPr>
      </w:pPr>
      <w:r>
        <w:rPr>
          <w:rFonts w:ascii="宋体" w:hAnsi="宋体" w:hint="eastAsia"/>
          <w:szCs w:val="21"/>
        </w:rPr>
        <w:t>（1）投标声明书（</w:t>
      </w:r>
      <w:r>
        <w:rPr>
          <w:rFonts w:ascii="宋体" w:hAnsi="宋体" w:cs="宋体" w:hint="eastAsia"/>
          <w:b/>
          <w:szCs w:val="21"/>
        </w:rPr>
        <w:t>格式见附件1</w:t>
      </w:r>
      <w:r>
        <w:rPr>
          <w:rFonts w:ascii="宋体" w:hAnsi="宋体" w:hint="eastAsia"/>
          <w:szCs w:val="21"/>
        </w:rPr>
        <w:t>）</w:t>
      </w:r>
    </w:p>
    <w:p w:rsidR="00496B76" w:rsidRDefault="00496B76" w:rsidP="00496B76">
      <w:pPr>
        <w:tabs>
          <w:tab w:val="left" w:pos="1898"/>
        </w:tabs>
        <w:spacing w:line="360" w:lineRule="auto"/>
        <w:ind w:firstLine="480"/>
        <w:rPr>
          <w:rFonts w:ascii="宋体" w:hAnsi="宋体" w:hint="eastAsia"/>
          <w:szCs w:val="21"/>
        </w:rPr>
      </w:pPr>
      <w:r>
        <w:rPr>
          <w:rFonts w:ascii="宋体" w:hAnsi="宋体" w:hint="eastAsia"/>
          <w:szCs w:val="21"/>
        </w:rPr>
        <w:t>（2）法定代表人授权书、法定代表人身份证明（</w:t>
      </w:r>
      <w:r>
        <w:rPr>
          <w:rFonts w:ascii="宋体" w:hAnsi="宋体" w:cs="宋体" w:hint="eastAsia"/>
          <w:b/>
          <w:szCs w:val="21"/>
        </w:rPr>
        <w:t>格式见附件2附件3</w:t>
      </w:r>
      <w:r>
        <w:rPr>
          <w:rFonts w:ascii="宋体" w:hAnsi="宋体" w:hint="eastAsia"/>
          <w:szCs w:val="21"/>
        </w:rPr>
        <w:t>）；</w:t>
      </w:r>
    </w:p>
    <w:p w:rsidR="00496B76" w:rsidRDefault="00496B76" w:rsidP="00496B76">
      <w:pPr>
        <w:tabs>
          <w:tab w:val="left" w:pos="1898"/>
        </w:tabs>
        <w:spacing w:line="360" w:lineRule="auto"/>
        <w:ind w:firstLine="480"/>
        <w:rPr>
          <w:rFonts w:ascii="宋体" w:hAnsi="宋体" w:hint="eastAsia"/>
          <w:szCs w:val="21"/>
        </w:rPr>
      </w:pPr>
      <w:r>
        <w:rPr>
          <w:rFonts w:ascii="宋体" w:hAnsi="宋体" w:hint="eastAsia"/>
          <w:szCs w:val="21"/>
        </w:rPr>
        <w:t>（3）营业执照（加盖单位公章）；</w:t>
      </w:r>
    </w:p>
    <w:p w:rsidR="00496B76" w:rsidRDefault="00496B76" w:rsidP="00496B76">
      <w:pPr>
        <w:tabs>
          <w:tab w:val="left" w:pos="1898"/>
        </w:tabs>
        <w:spacing w:line="360" w:lineRule="auto"/>
        <w:ind w:firstLine="480"/>
        <w:rPr>
          <w:rFonts w:ascii="宋体" w:hAnsi="宋体" w:hint="eastAsia"/>
          <w:szCs w:val="21"/>
        </w:rPr>
      </w:pPr>
      <w:r>
        <w:rPr>
          <w:rFonts w:ascii="宋体" w:hAnsi="宋体" w:cs="宋体" w:hint="eastAsia"/>
          <w:szCs w:val="21"/>
          <w:lang w:val="zh-CN"/>
        </w:rPr>
        <w:t>（4）</w:t>
      </w:r>
      <w:r>
        <w:rPr>
          <w:rFonts w:ascii="宋体" w:hAnsi="宋体" w:hint="eastAsia"/>
          <w:szCs w:val="21"/>
        </w:rPr>
        <w:t>荣誉、资信证书及获奖等证书（加盖单位公章）；（如有）</w:t>
      </w:r>
    </w:p>
    <w:p w:rsidR="00496B76" w:rsidRDefault="00496B76" w:rsidP="00496B76">
      <w:pPr>
        <w:spacing w:line="360" w:lineRule="auto"/>
        <w:ind w:firstLine="480"/>
        <w:jc w:val="left"/>
        <w:rPr>
          <w:rFonts w:ascii="宋体" w:hAnsi="宋体" w:cs="宋体" w:hint="eastAsia"/>
          <w:szCs w:val="21"/>
        </w:rPr>
      </w:pPr>
      <w:r>
        <w:rPr>
          <w:rFonts w:ascii="宋体" w:hAnsi="宋体" w:hint="eastAsia"/>
          <w:szCs w:val="21"/>
        </w:rPr>
        <w:t>（5）</w:t>
      </w:r>
      <w:r>
        <w:rPr>
          <w:rFonts w:ascii="宋体" w:hAnsi="宋体" w:cs="宋体" w:hint="eastAsia"/>
          <w:kern w:val="21"/>
          <w:szCs w:val="21"/>
          <w:lang w:val="zh-CN"/>
        </w:rPr>
        <w:t>提供最近年度的</w:t>
      </w:r>
      <w:r>
        <w:rPr>
          <w:rFonts w:ascii="宋体" w:hAnsi="宋体" w:cs="宋体" w:hint="eastAsia"/>
          <w:szCs w:val="21"/>
        </w:rPr>
        <w:t>资产负债表、利润表，或者银行出具的资信证明；</w:t>
      </w:r>
      <w:r>
        <w:rPr>
          <w:rFonts w:ascii="宋体" w:hAnsi="宋体" w:hint="eastAsia"/>
          <w:szCs w:val="21"/>
        </w:rPr>
        <w:t>（加盖单位公章）；</w:t>
      </w:r>
    </w:p>
    <w:p w:rsidR="00496B76" w:rsidRDefault="00496B76" w:rsidP="00496B76">
      <w:pPr>
        <w:tabs>
          <w:tab w:val="left" w:pos="1898"/>
        </w:tabs>
        <w:spacing w:line="360" w:lineRule="auto"/>
        <w:ind w:firstLine="480"/>
        <w:rPr>
          <w:rFonts w:ascii="宋体" w:hAnsi="宋体" w:hint="eastAsia"/>
          <w:szCs w:val="21"/>
        </w:rPr>
      </w:pPr>
      <w:r>
        <w:rPr>
          <w:rFonts w:ascii="宋体" w:hAnsi="宋体" w:hint="eastAsia"/>
          <w:szCs w:val="21"/>
        </w:rPr>
        <w:t>（6）</w:t>
      </w:r>
      <w:r>
        <w:rPr>
          <w:rFonts w:ascii="宋体" w:hAnsi="宋体" w:cs="宋体" w:hint="eastAsia"/>
          <w:szCs w:val="21"/>
        </w:rPr>
        <w:t>参加政府采购活动前3年内在经营活动中没有重大违法记录的书面声明（</w:t>
      </w:r>
      <w:r>
        <w:rPr>
          <w:rFonts w:ascii="宋体" w:hAnsi="宋体" w:cs="宋体" w:hint="eastAsia"/>
          <w:b/>
          <w:szCs w:val="21"/>
        </w:rPr>
        <w:t>格式见附件4</w:t>
      </w:r>
      <w:r>
        <w:rPr>
          <w:rFonts w:ascii="宋体" w:hAnsi="宋体" w:cs="宋体" w:hint="eastAsia"/>
          <w:szCs w:val="21"/>
        </w:rPr>
        <w:t>）</w:t>
      </w:r>
    </w:p>
    <w:p w:rsidR="00496B76" w:rsidRDefault="00496B76" w:rsidP="00496B76">
      <w:pPr>
        <w:tabs>
          <w:tab w:val="left" w:pos="900"/>
        </w:tabs>
        <w:spacing w:line="360" w:lineRule="auto"/>
        <w:ind w:firstLine="480"/>
        <w:jc w:val="left"/>
        <w:rPr>
          <w:rFonts w:ascii="宋体" w:hAnsi="宋体" w:cs="Arial" w:hint="eastAsia"/>
          <w:szCs w:val="21"/>
        </w:rPr>
      </w:pPr>
      <w:r>
        <w:rPr>
          <w:rFonts w:ascii="宋体" w:hAnsi="宋体" w:cs="Arial" w:hint="eastAsia"/>
          <w:szCs w:val="21"/>
        </w:rPr>
        <w:t>（7）</w:t>
      </w:r>
      <w:r>
        <w:rPr>
          <w:rFonts w:ascii="宋体" w:hAnsi="宋体" w:hint="eastAsia"/>
          <w:szCs w:val="21"/>
        </w:rPr>
        <w:t>投标方情况表（</w:t>
      </w:r>
      <w:r>
        <w:rPr>
          <w:rFonts w:ascii="宋体" w:hAnsi="宋体" w:cs="宋体" w:hint="eastAsia"/>
          <w:b/>
          <w:szCs w:val="21"/>
        </w:rPr>
        <w:t>格式见附件5</w:t>
      </w:r>
      <w:r>
        <w:rPr>
          <w:rFonts w:ascii="宋体" w:hAnsi="宋体" w:hint="eastAsia"/>
          <w:szCs w:val="21"/>
        </w:rPr>
        <w:t>）</w:t>
      </w:r>
      <w:r>
        <w:rPr>
          <w:rFonts w:ascii="宋体" w:hAnsi="宋体" w:cs="仿宋_GB2312" w:hint="eastAsia"/>
          <w:szCs w:val="21"/>
          <w:lang w:val="zh-CN"/>
        </w:rPr>
        <w:t>；</w:t>
      </w:r>
    </w:p>
    <w:p w:rsidR="00496B76" w:rsidRDefault="00496B76" w:rsidP="00496B76">
      <w:pPr>
        <w:tabs>
          <w:tab w:val="left" w:pos="1898"/>
        </w:tabs>
        <w:spacing w:line="360" w:lineRule="auto"/>
        <w:jc w:val="left"/>
        <w:rPr>
          <w:rFonts w:ascii="宋体" w:hAnsi="宋体" w:cs="仿宋_GB2312" w:hint="eastAsia"/>
          <w:szCs w:val="21"/>
          <w:lang w:val="zh-CN"/>
        </w:rPr>
      </w:pPr>
      <w:r>
        <w:rPr>
          <w:rFonts w:ascii="宋体" w:hAnsi="宋体" w:hint="eastAsia"/>
          <w:szCs w:val="21"/>
        </w:rPr>
        <w:t xml:space="preserve">    （8）投标人服务业绩（</w:t>
      </w:r>
      <w:r>
        <w:rPr>
          <w:rFonts w:ascii="宋体" w:hAnsi="宋体" w:cs="宋体" w:hint="eastAsia"/>
          <w:b/>
          <w:szCs w:val="21"/>
        </w:rPr>
        <w:t>格式见附件6</w:t>
      </w:r>
      <w:r>
        <w:rPr>
          <w:rFonts w:ascii="宋体" w:hAnsi="宋体" w:hint="eastAsia"/>
          <w:szCs w:val="21"/>
        </w:rPr>
        <w:t>）</w:t>
      </w:r>
      <w:r>
        <w:rPr>
          <w:rFonts w:ascii="宋体" w:hAnsi="宋体" w:cs="宋体" w:hint="eastAsia"/>
          <w:bCs/>
          <w:szCs w:val="21"/>
        </w:rPr>
        <w:t>（如有）</w:t>
      </w:r>
      <w:r>
        <w:rPr>
          <w:rFonts w:ascii="宋体" w:hAnsi="宋体" w:cs="宋体" w:hint="eastAsia"/>
          <w:szCs w:val="21"/>
        </w:rPr>
        <w:t>；</w:t>
      </w:r>
    </w:p>
    <w:p w:rsidR="00496B76" w:rsidRDefault="00496B76" w:rsidP="00496B76">
      <w:pPr>
        <w:spacing w:line="360" w:lineRule="auto"/>
        <w:ind w:firstLineChars="200" w:firstLine="420"/>
        <w:rPr>
          <w:rFonts w:ascii="宋体" w:hAnsi="宋体" w:cs="宋体" w:hint="eastAsia"/>
          <w:szCs w:val="21"/>
        </w:rPr>
      </w:pPr>
      <w:r>
        <w:rPr>
          <w:rFonts w:ascii="宋体" w:hAnsi="宋体" w:cs="宋体" w:hint="eastAsia"/>
          <w:szCs w:val="21"/>
        </w:rPr>
        <w:t>（9）提供采购公告中符合供应商特定条件的有效资质证书复印件</w:t>
      </w:r>
      <w:r>
        <w:rPr>
          <w:rFonts w:ascii="宋体" w:hAnsi="宋体" w:cs="宋体" w:hint="eastAsia"/>
          <w:bCs/>
          <w:szCs w:val="21"/>
        </w:rPr>
        <w:t>（如有）</w:t>
      </w:r>
      <w:r>
        <w:rPr>
          <w:rFonts w:ascii="宋体" w:hAnsi="宋体" w:cs="宋体" w:hint="eastAsia"/>
          <w:szCs w:val="21"/>
        </w:rPr>
        <w:t>以及需要说明的其他资料；</w:t>
      </w:r>
    </w:p>
    <w:p w:rsidR="00496B76" w:rsidRDefault="00496B76" w:rsidP="00496B76">
      <w:pPr>
        <w:spacing w:line="360" w:lineRule="auto"/>
        <w:ind w:firstLineChars="200" w:firstLine="420"/>
        <w:rPr>
          <w:rFonts w:ascii="宋体" w:hAnsi="宋体" w:cs="宋体" w:hint="eastAsia"/>
          <w:szCs w:val="21"/>
        </w:rPr>
      </w:pPr>
      <w:r>
        <w:rPr>
          <w:rFonts w:ascii="宋体" w:hAnsi="宋体" w:cs="宋体" w:hint="eastAsia"/>
          <w:szCs w:val="21"/>
        </w:rPr>
        <w:t>▲2、技术文件的组成：</w:t>
      </w:r>
    </w:p>
    <w:p w:rsidR="00496B76" w:rsidRDefault="00496B76" w:rsidP="00496B76">
      <w:pPr>
        <w:spacing w:line="360" w:lineRule="auto"/>
        <w:ind w:firstLineChars="200" w:firstLine="420"/>
        <w:rPr>
          <w:rFonts w:ascii="宋体" w:hAnsi="宋体" w:cs="宋体" w:hint="eastAsia"/>
          <w:szCs w:val="21"/>
        </w:rPr>
      </w:pPr>
      <w:r>
        <w:rPr>
          <w:rFonts w:ascii="宋体" w:hAnsi="宋体" w:cs="宋体" w:hint="eastAsia"/>
          <w:szCs w:val="21"/>
        </w:rPr>
        <w:t>（1）项目管理服务设想、服务定位及策化（格式自拟）。</w:t>
      </w:r>
    </w:p>
    <w:p w:rsidR="00496B76" w:rsidRDefault="00496B76" w:rsidP="00496B76">
      <w:pPr>
        <w:spacing w:line="360" w:lineRule="auto"/>
        <w:ind w:firstLineChars="200" w:firstLine="420"/>
        <w:rPr>
          <w:rFonts w:ascii="宋体" w:hAnsi="宋体" w:cs="宋体" w:hint="eastAsia"/>
          <w:szCs w:val="21"/>
        </w:rPr>
      </w:pPr>
      <w:r>
        <w:rPr>
          <w:rFonts w:ascii="宋体" w:hAnsi="宋体" w:cs="宋体" w:hint="eastAsia"/>
          <w:szCs w:val="21"/>
        </w:rPr>
        <w:t>（2）项目管理机构设置及管理规章制度（格式自拟）。</w:t>
      </w:r>
    </w:p>
    <w:p w:rsidR="00496B76" w:rsidRDefault="00496B76" w:rsidP="00496B76">
      <w:pPr>
        <w:tabs>
          <w:tab w:val="left" w:pos="900"/>
        </w:tabs>
        <w:adjustRightInd w:val="0"/>
        <w:spacing w:line="360" w:lineRule="auto"/>
        <w:ind w:firstLineChars="200" w:firstLine="420"/>
        <w:rPr>
          <w:rFonts w:ascii="宋体" w:hAnsi="宋体" w:cs="宋体" w:hint="eastAsia"/>
          <w:snapToGrid w:val="0"/>
          <w:kern w:val="0"/>
          <w:szCs w:val="21"/>
        </w:rPr>
      </w:pPr>
      <w:r>
        <w:rPr>
          <w:rFonts w:ascii="宋体" w:hAnsi="宋体" w:cs="宋体" w:hint="eastAsia"/>
          <w:szCs w:val="21"/>
        </w:rPr>
        <w:t>（3）物业管理服务方案：</w:t>
      </w:r>
      <w:r>
        <w:rPr>
          <w:rFonts w:ascii="宋体" w:hAnsi="宋体" w:cs="宋体" w:hint="eastAsia"/>
          <w:snapToGrid w:val="0"/>
          <w:kern w:val="0"/>
          <w:szCs w:val="21"/>
        </w:rPr>
        <w:t>物业管理的相关详细计划及实施措施，针对本项目的特点和难点分析及解决措施等。</w:t>
      </w:r>
    </w:p>
    <w:p w:rsidR="00496B76" w:rsidRDefault="00496B76" w:rsidP="00496B76">
      <w:pPr>
        <w:tabs>
          <w:tab w:val="left" w:pos="900"/>
        </w:tabs>
        <w:adjustRightIn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主要包括：</w:t>
      </w:r>
    </w:p>
    <w:p w:rsidR="00496B76" w:rsidRDefault="00496B76" w:rsidP="00496B76">
      <w:pPr>
        <w:tabs>
          <w:tab w:val="left" w:pos="900"/>
        </w:tabs>
        <w:adjustRightInd w:val="0"/>
        <w:spacing w:line="360" w:lineRule="auto"/>
        <w:ind w:firstLineChars="200" w:firstLine="420"/>
        <w:rPr>
          <w:rFonts w:ascii="宋体" w:hAnsi="宋体" w:cs="宋体" w:hint="eastAsia"/>
          <w:szCs w:val="21"/>
        </w:rPr>
      </w:pPr>
      <w:r>
        <w:rPr>
          <w:rFonts w:ascii="宋体" w:hAnsi="宋体" w:cs="宋体" w:hint="eastAsia"/>
          <w:bCs/>
          <w:szCs w:val="21"/>
        </w:rPr>
        <w:t>保安、保洁、工程服务</w:t>
      </w:r>
      <w:r>
        <w:rPr>
          <w:rFonts w:ascii="宋体" w:hAnsi="宋体" w:cs="宋体" w:hint="eastAsia"/>
          <w:szCs w:val="21"/>
        </w:rPr>
        <w:t>、客户管理、</w:t>
      </w:r>
      <w:r>
        <w:rPr>
          <w:rFonts w:ascii="宋体" w:hAnsi="宋体" w:cs="宋体" w:hint="eastAsia"/>
          <w:bCs/>
          <w:szCs w:val="21"/>
        </w:rPr>
        <w:t>绿化维护服务管理</w:t>
      </w:r>
      <w:r>
        <w:rPr>
          <w:rFonts w:ascii="宋体" w:hAnsi="宋体" w:cs="宋体" w:hint="eastAsia"/>
          <w:szCs w:val="21"/>
        </w:rPr>
        <w:t>、给排水设备运行维护、供电设备管理</w:t>
      </w:r>
      <w:r>
        <w:rPr>
          <w:rFonts w:ascii="宋体" w:hAnsi="宋体" w:cs="宋体" w:hint="eastAsia"/>
          <w:szCs w:val="21"/>
        </w:rPr>
        <w:lastRenderedPageBreak/>
        <w:t>维护</w:t>
      </w:r>
      <w:r>
        <w:rPr>
          <w:rFonts w:ascii="宋体" w:hAnsi="宋体" w:cs="宋体" w:hint="eastAsia"/>
          <w:kern w:val="0"/>
          <w:szCs w:val="21"/>
        </w:rPr>
        <w:t>及</w:t>
      </w:r>
      <w:r>
        <w:rPr>
          <w:rFonts w:ascii="宋体" w:hAnsi="宋体" w:cs="宋体" w:hint="eastAsia"/>
          <w:szCs w:val="21"/>
        </w:rPr>
        <w:t>招标单位交办的其他工作。</w:t>
      </w:r>
    </w:p>
    <w:p w:rsidR="00496B76" w:rsidRDefault="00496B76" w:rsidP="00496B76">
      <w:pPr>
        <w:numPr>
          <w:ilvl w:val="0"/>
          <w:numId w:val="8"/>
        </w:numPr>
        <w:tabs>
          <w:tab w:val="left" w:pos="900"/>
        </w:tabs>
        <w:adjustRightInd w:val="0"/>
        <w:spacing w:line="360" w:lineRule="auto"/>
        <w:rPr>
          <w:rFonts w:ascii="宋体" w:hAnsi="宋体" w:cs="宋体" w:hint="eastAsia"/>
          <w:szCs w:val="21"/>
        </w:rPr>
      </w:pPr>
      <w:r>
        <w:rPr>
          <w:rFonts w:ascii="宋体" w:hAnsi="宋体" w:cs="宋体" w:hint="eastAsia"/>
          <w:szCs w:val="21"/>
        </w:rPr>
        <w:t>物业管理区域内</w:t>
      </w:r>
      <w:r>
        <w:rPr>
          <w:rFonts w:ascii="宋体" w:hAnsi="宋体" w:cs="宋体" w:hint="eastAsia"/>
          <w:bCs/>
          <w:szCs w:val="21"/>
        </w:rPr>
        <w:t>保安服务</w:t>
      </w:r>
      <w:r>
        <w:rPr>
          <w:rFonts w:ascii="宋体" w:hAnsi="宋体" w:cs="宋体" w:hint="eastAsia"/>
          <w:szCs w:val="21"/>
        </w:rPr>
        <w:t>方案；</w:t>
      </w:r>
    </w:p>
    <w:p w:rsidR="00496B76" w:rsidRDefault="00496B76" w:rsidP="00496B76">
      <w:pPr>
        <w:numPr>
          <w:ilvl w:val="0"/>
          <w:numId w:val="8"/>
        </w:numPr>
        <w:tabs>
          <w:tab w:val="left" w:pos="900"/>
        </w:tabs>
        <w:adjustRightInd w:val="0"/>
        <w:spacing w:line="360" w:lineRule="auto"/>
        <w:rPr>
          <w:rFonts w:ascii="宋体" w:hAnsi="宋体" w:cs="宋体" w:hint="eastAsia"/>
          <w:szCs w:val="21"/>
        </w:rPr>
      </w:pPr>
      <w:r>
        <w:rPr>
          <w:rFonts w:ascii="宋体" w:hAnsi="宋体" w:cs="宋体" w:hint="eastAsia"/>
          <w:szCs w:val="21"/>
        </w:rPr>
        <w:t>物业管理区域内</w:t>
      </w:r>
      <w:r>
        <w:rPr>
          <w:rFonts w:ascii="宋体" w:hAnsi="宋体" w:cs="宋体" w:hint="eastAsia"/>
          <w:bCs/>
          <w:szCs w:val="21"/>
        </w:rPr>
        <w:t>保洁服务</w:t>
      </w:r>
      <w:r>
        <w:rPr>
          <w:rFonts w:ascii="宋体" w:hAnsi="宋体" w:cs="宋体" w:hint="eastAsia"/>
          <w:szCs w:val="21"/>
        </w:rPr>
        <w:t>方案；</w:t>
      </w:r>
    </w:p>
    <w:p w:rsidR="00496B76" w:rsidRDefault="00496B76" w:rsidP="00496B76">
      <w:pPr>
        <w:tabs>
          <w:tab w:val="left" w:pos="900"/>
        </w:tabs>
        <w:adjustRightInd w:val="0"/>
        <w:spacing w:line="360" w:lineRule="auto"/>
        <w:ind w:firstLineChars="300" w:firstLine="630"/>
        <w:rPr>
          <w:rFonts w:ascii="宋体" w:hAnsi="宋体" w:cs="宋体" w:hint="eastAsia"/>
          <w:szCs w:val="21"/>
        </w:rPr>
      </w:pPr>
      <w:r>
        <w:rPr>
          <w:rFonts w:ascii="宋体" w:hAnsi="宋体" w:cs="宋体" w:hint="eastAsia"/>
          <w:szCs w:val="21"/>
        </w:rPr>
        <w:t>C. 物业管理区域内工程</w:t>
      </w:r>
      <w:r>
        <w:rPr>
          <w:rFonts w:ascii="宋体" w:hAnsi="宋体" w:cs="宋体" w:hint="eastAsia"/>
          <w:bCs/>
          <w:szCs w:val="21"/>
        </w:rPr>
        <w:t>维护服务</w:t>
      </w:r>
      <w:r>
        <w:rPr>
          <w:rFonts w:ascii="宋体" w:hAnsi="宋体" w:cs="宋体" w:hint="eastAsia"/>
          <w:szCs w:val="21"/>
        </w:rPr>
        <w:t>方案；</w:t>
      </w:r>
    </w:p>
    <w:p w:rsidR="00496B76" w:rsidRDefault="00496B76" w:rsidP="00496B76">
      <w:pPr>
        <w:tabs>
          <w:tab w:val="left" w:pos="900"/>
        </w:tabs>
        <w:adjustRightInd w:val="0"/>
        <w:spacing w:line="360" w:lineRule="auto"/>
        <w:ind w:firstLineChars="300" w:firstLine="630"/>
        <w:rPr>
          <w:rFonts w:ascii="宋体" w:hAnsi="宋体" w:cs="宋体" w:hint="eastAsia"/>
          <w:szCs w:val="21"/>
        </w:rPr>
      </w:pPr>
      <w:r>
        <w:rPr>
          <w:rFonts w:ascii="宋体" w:hAnsi="宋体" w:cs="宋体" w:hint="eastAsia"/>
          <w:szCs w:val="21"/>
        </w:rPr>
        <w:t>D. 物业管理区域内</w:t>
      </w:r>
      <w:r>
        <w:rPr>
          <w:rFonts w:ascii="宋体" w:hAnsi="宋体" w:cs="宋体" w:hint="eastAsia"/>
          <w:bCs/>
          <w:szCs w:val="21"/>
        </w:rPr>
        <w:t>绿化维护服务</w:t>
      </w:r>
      <w:r>
        <w:rPr>
          <w:rFonts w:ascii="宋体" w:hAnsi="宋体" w:cs="宋体" w:hint="eastAsia"/>
          <w:szCs w:val="21"/>
        </w:rPr>
        <w:t>方案；</w:t>
      </w:r>
    </w:p>
    <w:p w:rsidR="00496B76" w:rsidRDefault="00496B76" w:rsidP="00496B76">
      <w:pPr>
        <w:tabs>
          <w:tab w:val="left" w:pos="900"/>
        </w:tabs>
        <w:adjustRightInd w:val="0"/>
        <w:spacing w:line="360" w:lineRule="auto"/>
        <w:ind w:firstLineChars="300" w:firstLine="630"/>
        <w:rPr>
          <w:rFonts w:ascii="宋体" w:hAnsi="宋体" w:cs="宋体" w:hint="eastAsia"/>
          <w:szCs w:val="21"/>
        </w:rPr>
      </w:pPr>
      <w:r>
        <w:rPr>
          <w:rFonts w:ascii="宋体" w:hAnsi="宋体" w:cs="宋体" w:hint="eastAsia"/>
          <w:szCs w:val="21"/>
        </w:rPr>
        <w:t>E. 物业管理区域内</w:t>
      </w:r>
      <w:r>
        <w:rPr>
          <w:rFonts w:ascii="宋体" w:hAnsi="宋体" w:cs="宋体" w:hint="eastAsia"/>
          <w:bCs/>
          <w:szCs w:val="21"/>
        </w:rPr>
        <w:t>客户服务、档案管理</w:t>
      </w:r>
      <w:r>
        <w:rPr>
          <w:rFonts w:ascii="宋体" w:hAnsi="宋体" w:cs="宋体" w:hint="eastAsia"/>
          <w:szCs w:val="21"/>
        </w:rPr>
        <w:t>方案；</w:t>
      </w:r>
    </w:p>
    <w:p w:rsidR="00496B76" w:rsidRDefault="00496B76" w:rsidP="00496B76">
      <w:pPr>
        <w:tabs>
          <w:tab w:val="left" w:pos="900"/>
        </w:tabs>
        <w:adjustRightInd w:val="0"/>
        <w:spacing w:line="360" w:lineRule="auto"/>
        <w:ind w:firstLineChars="300" w:firstLine="630"/>
        <w:rPr>
          <w:rFonts w:ascii="宋体" w:hAnsi="宋体" w:cs="宋体" w:hint="eastAsia"/>
          <w:szCs w:val="21"/>
        </w:rPr>
      </w:pPr>
      <w:r>
        <w:rPr>
          <w:rFonts w:ascii="宋体" w:hAnsi="宋体" w:cs="宋体" w:hint="eastAsia"/>
          <w:szCs w:val="21"/>
        </w:rPr>
        <w:t>F. 投标人认为需要提供的其它服务管理方案。</w:t>
      </w:r>
    </w:p>
    <w:p w:rsidR="00496B76" w:rsidRDefault="00496B76" w:rsidP="00496B76">
      <w:pPr>
        <w:tabs>
          <w:tab w:val="left" w:pos="900"/>
        </w:tabs>
        <w:adjustRightInd w:val="0"/>
        <w:spacing w:line="360" w:lineRule="auto"/>
        <w:ind w:firstLineChars="200" w:firstLine="420"/>
        <w:rPr>
          <w:rFonts w:ascii="宋体" w:hAnsi="宋体" w:cs="宋体" w:hint="eastAsia"/>
          <w:szCs w:val="21"/>
        </w:rPr>
      </w:pPr>
      <w:r>
        <w:rPr>
          <w:rFonts w:ascii="宋体" w:hAnsi="宋体" w:cs="宋体" w:hint="eastAsia"/>
          <w:szCs w:val="21"/>
        </w:rPr>
        <w:t>（4）物业管理服务的各类应急方案：按照要求制订发生突发事件（包括发生台风、暴雨等灾害性天气及其他突发事件）时的应急预案及相应的措施；对各消防、监控点设备运行保障措施；对物业管理区域内的供电系统、电气照明装置等设备日常管理和维护方案；空调系统应急检修</w:t>
      </w:r>
      <w:r>
        <w:rPr>
          <w:rFonts w:ascii="宋体" w:hAnsi="宋体" w:cs="宋体" w:hint="eastAsia"/>
          <w:snapToGrid w:val="0"/>
          <w:kern w:val="0"/>
          <w:szCs w:val="21"/>
        </w:rPr>
        <w:t>措施；</w:t>
      </w:r>
      <w:r>
        <w:rPr>
          <w:rFonts w:ascii="宋体" w:hAnsi="宋体" w:cs="宋体" w:hint="eastAsia"/>
          <w:szCs w:val="21"/>
        </w:rPr>
        <w:t>给排水管理和对机房设备、井道系统、轿厢设备的日常养护维修，</w:t>
      </w:r>
      <w:r>
        <w:rPr>
          <w:rFonts w:ascii="宋体" w:hAnsi="宋体" w:cs="宋体" w:hint="eastAsia"/>
          <w:snapToGrid w:val="0"/>
          <w:kern w:val="0"/>
          <w:szCs w:val="21"/>
        </w:rPr>
        <w:t>投标人认为需要提供的其他应急预案及实施措施。</w:t>
      </w:r>
    </w:p>
    <w:p w:rsidR="00496B76" w:rsidRDefault="00496B76" w:rsidP="00496B76">
      <w:pPr>
        <w:tabs>
          <w:tab w:val="left" w:pos="900"/>
        </w:tabs>
        <w:adjustRightInd w:val="0"/>
        <w:spacing w:line="360" w:lineRule="auto"/>
        <w:ind w:firstLineChars="200" w:firstLine="420"/>
        <w:rPr>
          <w:rFonts w:ascii="宋体" w:hAnsi="宋体" w:cs="宋体" w:hint="eastAsia"/>
          <w:szCs w:val="21"/>
        </w:rPr>
      </w:pPr>
      <w:r>
        <w:rPr>
          <w:rFonts w:ascii="宋体" w:hAnsi="宋体" w:cs="宋体" w:hint="eastAsia"/>
          <w:szCs w:val="21"/>
        </w:rPr>
        <w:t>（5）拟投入本项目的主要设备、材料（工程、保洁设备保养维修、水电维修管理、清洗、绿化所需的设备与工具等材料）。</w:t>
      </w:r>
    </w:p>
    <w:p w:rsidR="00496B76" w:rsidRDefault="00496B76" w:rsidP="00496B76">
      <w:pPr>
        <w:pStyle w:val="af1"/>
        <w:spacing w:after="0" w:line="360" w:lineRule="auto"/>
        <w:ind w:firstLineChars="200"/>
        <w:rPr>
          <w:rFonts w:ascii="宋体" w:hAnsi="宋体" w:hint="eastAsia"/>
          <w:szCs w:val="21"/>
        </w:rPr>
      </w:pPr>
      <w:r>
        <w:rPr>
          <w:rFonts w:ascii="宋体" w:hAnsi="宋体" w:cs="宋体" w:hint="eastAsia"/>
          <w:snapToGrid w:val="0"/>
          <w:kern w:val="0"/>
          <w:szCs w:val="21"/>
        </w:rPr>
        <w:t>（6）</w:t>
      </w:r>
      <w:r>
        <w:rPr>
          <w:rFonts w:ascii="宋体" w:hAnsi="宋体" w:cs="宋体" w:hint="eastAsia"/>
          <w:szCs w:val="21"/>
          <w:lang w:val="zh-CN"/>
        </w:rPr>
        <w:t>项目负责人情况表</w:t>
      </w:r>
      <w:r>
        <w:rPr>
          <w:rFonts w:ascii="宋体" w:hAnsi="宋体" w:hint="eastAsia"/>
          <w:szCs w:val="21"/>
        </w:rPr>
        <w:t>（</w:t>
      </w:r>
      <w:r>
        <w:rPr>
          <w:rFonts w:ascii="宋体" w:hAnsi="宋体" w:cs="宋体" w:hint="eastAsia"/>
          <w:b/>
          <w:szCs w:val="21"/>
        </w:rPr>
        <w:t>格式见附件7</w:t>
      </w:r>
      <w:r>
        <w:rPr>
          <w:rFonts w:ascii="宋体" w:hAnsi="宋体" w:hint="eastAsia"/>
          <w:szCs w:val="21"/>
        </w:rPr>
        <w:t>）</w:t>
      </w:r>
    </w:p>
    <w:p w:rsidR="00496B76" w:rsidRDefault="00496B76" w:rsidP="00496B76">
      <w:pPr>
        <w:pStyle w:val="af1"/>
        <w:spacing w:after="0" w:line="360" w:lineRule="auto"/>
        <w:ind w:firstLineChars="200"/>
        <w:rPr>
          <w:rFonts w:ascii="宋体" w:hAnsi="宋体" w:cs="宋体" w:hint="eastAsia"/>
          <w:snapToGrid w:val="0"/>
          <w:kern w:val="0"/>
          <w:szCs w:val="21"/>
        </w:rPr>
      </w:pPr>
      <w:r>
        <w:rPr>
          <w:rFonts w:ascii="宋体" w:hAnsi="宋体" w:cs="宋体" w:hint="eastAsia"/>
          <w:szCs w:val="21"/>
        </w:rPr>
        <w:t>（7）</w:t>
      </w:r>
      <w:r>
        <w:rPr>
          <w:rFonts w:ascii="宋体" w:hAnsi="宋体" w:cs="宋体" w:hint="eastAsia"/>
          <w:snapToGrid w:val="0"/>
          <w:kern w:val="0"/>
          <w:szCs w:val="21"/>
        </w:rPr>
        <w:t>人员投入计划</w:t>
      </w:r>
      <w:r>
        <w:rPr>
          <w:rFonts w:ascii="宋体" w:hAnsi="宋体" w:hint="eastAsia"/>
          <w:szCs w:val="21"/>
        </w:rPr>
        <w:t>（</w:t>
      </w:r>
      <w:r>
        <w:rPr>
          <w:rFonts w:ascii="宋体" w:hAnsi="宋体" w:cs="宋体" w:hint="eastAsia"/>
          <w:b/>
          <w:szCs w:val="21"/>
        </w:rPr>
        <w:t>格式见附件8</w:t>
      </w:r>
      <w:r>
        <w:rPr>
          <w:rFonts w:ascii="宋体" w:hAnsi="宋体" w:hint="eastAsia"/>
          <w:szCs w:val="21"/>
        </w:rPr>
        <w:t>）</w:t>
      </w:r>
    </w:p>
    <w:p w:rsidR="00496B76" w:rsidRDefault="00496B76" w:rsidP="00496B76">
      <w:pPr>
        <w:pStyle w:val="af1"/>
        <w:spacing w:after="0" w:line="360" w:lineRule="auto"/>
        <w:ind w:firstLineChars="200"/>
        <w:rPr>
          <w:rFonts w:ascii="宋体" w:hAnsi="宋体" w:hint="eastAsia"/>
          <w:szCs w:val="21"/>
        </w:rPr>
      </w:pPr>
      <w:r>
        <w:rPr>
          <w:rFonts w:ascii="宋体" w:hAnsi="宋体" w:cs="宋体" w:hint="eastAsia"/>
          <w:snapToGrid w:val="0"/>
          <w:kern w:val="0"/>
          <w:szCs w:val="21"/>
        </w:rPr>
        <w:t>主要指服务管理人员岗位安排分配明细计划：人员数量配置（重要岗位须人员详细资料，并附上有关资格证书复印件），如物业负责人、项目主管、水电、空调等维修技工、消防监控值班员。</w:t>
      </w:r>
      <w:r>
        <w:rPr>
          <w:rFonts w:ascii="宋体" w:hAnsi="宋体" w:cs="宋体" w:hint="eastAsia"/>
          <w:szCs w:val="21"/>
        </w:rPr>
        <w:t>投入本项目的项目经理及相关专业的专职管理和技术人员的履历及相关岗位责任描述，附物业管理专业人员职业资格证书复印件；</w:t>
      </w:r>
      <w:r>
        <w:rPr>
          <w:rFonts w:ascii="宋体" w:hAnsi="宋体" w:cs="宋体" w:hint="eastAsia"/>
          <w:kern w:val="0"/>
          <w:szCs w:val="21"/>
          <w:lang w:val="zh-CN"/>
        </w:rPr>
        <w:t>投标人为完成本项目组建的工作小组名单，每个</w:t>
      </w:r>
      <w:r>
        <w:rPr>
          <w:rFonts w:ascii="宋体" w:hAnsi="宋体" w:cs="宋体" w:hint="eastAsia"/>
          <w:szCs w:val="21"/>
        </w:rPr>
        <w:t>专职管理人员</w:t>
      </w:r>
      <w:r>
        <w:rPr>
          <w:rFonts w:ascii="宋体" w:hAnsi="宋体" w:cs="宋体" w:hint="eastAsia"/>
          <w:kern w:val="0"/>
          <w:szCs w:val="21"/>
          <w:lang w:val="zh-CN"/>
        </w:rPr>
        <w:t>情况人员数应该明确表示，明确投入管理服务的人数，在提交的投标文件中安排的人员，须为公司的固定职员；每个参加项目的</w:t>
      </w:r>
      <w:r>
        <w:rPr>
          <w:rFonts w:ascii="宋体" w:hAnsi="宋体" w:cs="宋体" w:hint="eastAsia"/>
          <w:szCs w:val="21"/>
        </w:rPr>
        <w:t>专职管理人员</w:t>
      </w:r>
      <w:r>
        <w:rPr>
          <w:rFonts w:ascii="宋体" w:hAnsi="宋体" w:cs="宋体" w:hint="eastAsia"/>
          <w:kern w:val="0"/>
          <w:szCs w:val="21"/>
          <w:lang w:val="zh-CN"/>
        </w:rPr>
        <w:t>的履历表应随投标文件一并提交，主要内容包括学历、职位、经验与业绩等。</w:t>
      </w:r>
    </w:p>
    <w:p w:rsidR="00496B76" w:rsidRDefault="00496B76" w:rsidP="00496B76">
      <w:pPr>
        <w:tabs>
          <w:tab w:val="left" w:pos="900"/>
        </w:tabs>
        <w:adjustRightInd w:val="0"/>
        <w:spacing w:line="360" w:lineRule="auto"/>
        <w:ind w:firstLineChars="200" w:firstLine="420"/>
        <w:rPr>
          <w:rFonts w:ascii="宋体" w:hAnsi="宋体" w:cs="宋体" w:hint="eastAsia"/>
          <w:snapToGrid w:val="0"/>
          <w:kern w:val="0"/>
          <w:szCs w:val="21"/>
        </w:rPr>
      </w:pPr>
      <w:r>
        <w:rPr>
          <w:rFonts w:ascii="宋体" w:hAnsi="宋体" w:cs="宋体" w:hint="eastAsia"/>
          <w:szCs w:val="21"/>
        </w:rPr>
        <w:t>（8）</w:t>
      </w:r>
      <w:r>
        <w:rPr>
          <w:rFonts w:ascii="宋体" w:hAnsi="宋体" w:cs="宋体" w:hint="eastAsia"/>
          <w:snapToGrid w:val="0"/>
          <w:kern w:val="0"/>
          <w:szCs w:val="21"/>
        </w:rPr>
        <w:t>投标人的各项服务承诺、优惠政策及特约服务。</w:t>
      </w:r>
    </w:p>
    <w:p w:rsidR="00496B76" w:rsidRDefault="00496B76" w:rsidP="00496B76">
      <w:pPr>
        <w:tabs>
          <w:tab w:val="left" w:pos="900"/>
        </w:tabs>
        <w:adjustRightInd w:val="0"/>
        <w:spacing w:line="360" w:lineRule="auto"/>
        <w:ind w:firstLineChars="200" w:firstLine="420"/>
        <w:rPr>
          <w:rFonts w:ascii="宋体" w:hAnsi="宋体" w:cs="宋体" w:hint="eastAsia"/>
          <w:szCs w:val="21"/>
        </w:rPr>
      </w:pPr>
      <w:r>
        <w:rPr>
          <w:rFonts w:ascii="宋体" w:hAnsi="宋体" w:cs="宋体" w:hint="eastAsia"/>
          <w:szCs w:val="21"/>
        </w:rPr>
        <w:t>（9）对本项目的其他合理化建议、要求（如有）。</w:t>
      </w:r>
    </w:p>
    <w:p w:rsidR="00496B76" w:rsidRDefault="00496B76" w:rsidP="00496B76">
      <w:pPr>
        <w:pStyle w:val="a0"/>
        <w:ind w:firstLineChars="200" w:firstLine="420"/>
        <w:rPr>
          <w:rFonts w:cs="Tahoma" w:hint="eastAsia"/>
          <w:szCs w:val="21"/>
        </w:rPr>
      </w:pPr>
      <w:r>
        <w:rPr>
          <w:rFonts w:ascii="宋体" w:hAnsi="宋体" w:hint="eastAsia"/>
          <w:szCs w:val="21"/>
        </w:rPr>
        <w:t>（10）其他（投标单位针对本次项目需阐述说明的事项）</w:t>
      </w:r>
    </w:p>
    <w:p w:rsidR="00496B76" w:rsidRDefault="00496B76" w:rsidP="00496B76">
      <w:pPr>
        <w:spacing w:line="360" w:lineRule="auto"/>
        <w:ind w:firstLineChars="200" w:firstLine="422"/>
        <w:rPr>
          <w:rFonts w:ascii="宋体" w:hAnsi="宋体" w:cs="宋体"/>
          <w:b/>
          <w:szCs w:val="21"/>
          <w:lang w:val="zh-CN"/>
        </w:rPr>
      </w:pPr>
      <w:r>
        <w:rPr>
          <w:rFonts w:ascii="宋体" w:hAnsi="宋体" w:cs="宋体" w:hint="eastAsia"/>
          <w:b/>
          <w:szCs w:val="21"/>
          <w:lang w:val="zh-CN"/>
        </w:rPr>
        <w:t>（三）投标保证金</w:t>
      </w:r>
    </w:p>
    <w:p w:rsidR="00496B76" w:rsidRDefault="00496B76" w:rsidP="00496B76">
      <w:pPr>
        <w:spacing w:line="360" w:lineRule="auto"/>
        <w:ind w:firstLineChars="200" w:firstLine="420"/>
        <w:rPr>
          <w:rStyle w:val="1Char"/>
          <w:rFonts w:ascii="宋体" w:hAnsi="宋体" w:cs="宋体" w:hint="eastAsia"/>
          <w:sz w:val="21"/>
          <w:szCs w:val="21"/>
        </w:rPr>
      </w:pPr>
      <w:r>
        <w:rPr>
          <w:rFonts w:ascii="宋体" w:hAnsi="宋体" w:cs="宋体" w:hint="eastAsia"/>
          <w:szCs w:val="21"/>
          <w:lang w:val="zh-CN"/>
        </w:rPr>
        <w:t>1</w:t>
      </w:r>
      <w:r>
        <w:rPr>
          <w:rFonts w:ascii="宋体" w:hAnsi="宋体" w:cs="宋体" w:hint="eastAsia"/>
          <w:szCs w:val="21"/>
        </w:rPr>
        <w:t xml:space="preserve">. </w:t>
      </w:r>
      <w:r>
        <w:rPr>
          <w:rStyle w:val="1Char"/>
          <w:rFonts w:ascii="宋体" w:hAnsi="宋体" w:cs="宋体" w:hint="eastAsia"/>
          <w:b w:val="0"/>
          <w:sz w:val="21"/>
          <w:szCs w:val="21"/>
        </w:rPr>
        <w:t>中标供应商的投标保证金在公示期结束后直接转为履约保证金。</w:t>
      </w:r>
    </w:p>
    <w:p w:rsidR="00496B76" w:rsidRDefault="00496B76" w:rsidP="00496B76">
      <w:pPr>
        <w:spacing w:line="360" w:lineRule="auto"/>
        <w:ind w:firstLineChars="200" w:firstLine="420"/>
        <w:rPr>
          <w:rStyle w:val="1Char"/>
          <w:rFonts w:ascii="宋体" w:hAnsi="宋体" w:cs="宋体" w:hint="eastAsia"/>
          <w:b w:val="0"/>
          <w:sz w:val="21"/>
          <w:szCs w:val="21"/>
        </w:rPr>
      </w:pPr>
      <w:r>
        <w:rPr>
          <w:rFonts w:ascii="宋体" w:hAnsi="宋体" w:cs="宋体" w:hint="eastAsia"/>
          <w:szCs w:val="21"/>
          <w:lang w:val="zh-CN"/>
        </w:rPr>
        <w:t>2</w:t>
      </w:r>
      <w:r>
        <w:rPr>
          <w:rFonts w:ascii="宋体" w:hAnsi="宋体" w:cs="宋体" w:hint="eastAsia"/>
          <w:kern w:val="0"/>
          <w:szCs w:val="21"/>
        </w:rPr>
        <w:t>.</w:t>
      </w:r>
      <w:r>
        <w:rPr>
          <w:rStyle w:val="1Char"/>
          <w:rFonts w:ascii="宋体" w:hAnsi="宋体" w:cs="宋体" w:hint="eastAsia"/>
          <w:b w:val="0"/>
          <w:sz w:val="21"/>
          <w:szCs w:val="21"/>
        </w:rPr>
        <w:t xml:space="preserve">未中标供应商的投标保证金将在开标结束后当场退还。 </w:t>
      </w:r>
      <w:bookmarkStart w:id="106" w:name="_Toc255459641"/>
      <w:bookmarkStart w:id="107" w:name="_Toc173810696"/>
    </w:p>
    <w:p w:rsidR="00496B76" w:rsidRDefault="00496B76" w:rsidP="00496B76">
      <w:pPr>
        <w:spacing w:line="360" w:lineRule="auto"/>
        <w:ind w:firstLineChars="200" w:firstLine="420"/>
        <w:rPr>
          <w:rFonts w:hint="eastAsia"/>
          <w:kern w:val="0"/>
        </w:rPr>
      </w:pPr>
      <w:r>
        <w:rPr>
          <w:rFonts w:ascii="宋体" w:hAnsi="宋体" w:cs="宋体" w:hint="eastAsia"/>
          <w:kern w:val="0"/>
          <w:szCs w:val="21"/>
        </w:rPr>
        <w:t>3.发生下列情况之一，投标保证金将不予退还：</w:t>
      </w:r>
    </w:p>
    <w:p w:rsidR="00496B76" w:rsidRDefault="00496B76" w:rsidP="00496B76">
      <w:pPr>
        <w:spacing w:line="360" w:lineRule="auto"/>
        <w:ind w:firstLineChars="200" w:firstLine="420"/>
        <w:rPr>
          <w:rFonts w:ascii="宋体" w:hAnsi="宋体" w:cs="宋体" w:hint="eastAsia"/>
          <w:kern w:val="0"/>
          <w:szCs w:val="21"/>
        </w:rPr>
      </w:pPr>
      <w:r>
        <w:rPr>
          <w:rFonts w:ascii="宋体" w:hAnsi="宋体" w:cs="宋体" w:hint="eastAsia"/>
          <w:kern w:val="0"/>
          <w:szCs w:val="21"/>
        </w:rPr>
        <w:t>（1）投标人在投标有效期内撤回投标文件或放弃中标资格的；</w:t>
      </w:r>
    </w:p>
    <w:p w:rsidR="00496B76" w:rsidRDefault="00496B76" w:rsidP="00496B76">
      <w:pPr>
        <w:spacing w:line="360" w:lineRule="auto"/>
        <w:ind w:firstLineChars="200" w:firstLine="420"/>
        <w:rPr>
          <w:rFonts w:ascii="宋体" w:hAnsi="宋体" w:cs="宋体" w:hint="eastAsia"/>
          <w:kern w:val="0"/>
          <w:szCs w:val="21"/>
        </w:rPr>
      </w:pPr>
      <w:r>
        <w:rPr>
          <w:rFonts w:ascii="宋体" w:hAnsi="宋体" w:cs="宋体" w:hint="eastAsia"/>
          <w:kern w:val="0"/>
          <w:szCs w:val="21"/>
        </w:rPr>
        <w:t>（2）投标人在投标过程中弄虚作假，提供虚假材料的；</w:t>
      </w:r>
    </w:p>
    <w:p w:rsidR="00496B76" w:rsidRDefault="00496B76" w:rsidP="00496B76">
      <w:pPr>
        <w:spacing w:line="360" w:lineRule="auto"/>
        <w:ind w:firstLineChars="200" w:firstLine="420"/>
        <w:rPr>
          <w:rFonts w:ascii="宋体" w:hAnsi="宋体" w:cs="宋体" w:hint="eastAsia"/>
          <w:kern w:val="0"/>
          <w:szCs w:val="21"/>
        </w:rPr>
      </w:pPr>
      <w:r>
        <w:rPr>
          <w:rFonts w:ascii="宋体" w:hAnsi="宋体" w:cs="宋体" w:hint="eastAsia"/>
          <w:kern w:val="0"/>
          <w:szCs w:val="21"/>
        </w:rPr>
        <w:t>（3）中标供应商拒绝与采购人签订合同的；</w:t>
      </w:r>
    </w:p>
    <w:p w:rsidR="00496B76" w:rsidRDefault="00496B76" w:rsidP="00496B76">
      <w:pPr>
        <w:spacing w:line="360" w:lineRule="auto"/>
        <w:ind w:firstLineChars="200" w:firstLine="420"/>
        <w:rPr>
          <w:rFonts w:ascii="宋体" w:hAnsi="宋体" w:cs="宋体" w:hint="eastAsia"/>
          <w:kern w:val="0"/>
          <w:szCs w:val="21"/>
        </w:rPr>
      </w:pPr>
      <w:r>
        <w:rPr>
          <w:rFonts w:ascii="宋体" w:hAnsi="宋体" w:cs="宋体" w:hint="eastAsia"/>
          <w:kern w:val="0"/>
          <w:szCs w:val="21"/>
        </w:rPr>
        <w:t>（4）将中标项目转让给他人，或者在投标文件中未说明且未经采购人同意，将中标项目分包给</w:t>
      </w:r>
      <w:r>
        <w:rPr>
          <w:rFonts w:ascii="宋体" w:hAnsi="宋体" w:cs="宋体" w:hint="eastAsia"/>
          <w:kern w:val="0"/>
          <w:szCs w:val="21"/>
        </w:rPr>
        <w:lastRenderedPageBreak/>
        <w:t>他人的；</w:t>
      </w:r>
    </w:p>
    <w:p w:rsidR="00496B76" w:rsidRDefault="00496B76" w:rsidP="00496B76">
      <w:pPr>
        <w:spacing w:line="360" w:lineRule="auto"/>
        <w:ind w:firstLineChars="200" w:firstLine="420"/>
        <w:rPr>
          <w:rFonts w:ascii="宋体" w:hAnsi="宋体" w:cs="宋体" w:hint="eastAsia"/>
          <w:kern w:val="0"/>
          <w:szCs w:val="21"/>
        </w:rPr>
      </w:pPr>
      <w:r>
        <w:rPr>
          <w:rFonts w:ascii="宋体" w:hAnsi="宋体" w:cs="宋体" w:hint="eastAsia"/>
          <w:kern w:val="0"/>
          <w:szCs w:val="21"/>
        </w:rPr>
        <w:t>（5）拒绝履行合同义务的；</w:t>
      </w:r>
    </w:p>
    <w:p w:rsidR="00496B76" w:rsidRDefault="00496B76" w:rsidP="00496B76">
      <w:pPr>
        <w:spacing w:line="360" w:lineRule="auto"/>
        <w:ind w:firstLineChars="200" w:firstLine="420"/>
        <w:rPr>
          <w:rFonts w:ascii="宋体" w:hAnsi="宋体" w:cs="宋体" w:hint="eastAsia"/>
          <w:kern w:val="0"/>
          <w:szCs w:val="21"/>
        </w:rPr>
      </w:pPr>
      <w:r>
        <w:rPr>
          <w:rFonts w:ascii="宋体" w:hAnsi="宋体" w:cs="宋体" w:hint="eastAsia"/>
          <w:kern w:val="0"/>
          <w:szCs w:val="21"/>
        </w:rPr>
        <w:t>（6）其他严重扰乱招投标程序的；</w:t>
      </w:r>
    </w:p>
    <w:p w:rsidR="00496B76" w:rsidRDefault="00496B76" w:rsidP="00496B76">
      <w:pPr>
        <w:spacing w:line="360" w:lineRule="auto"/>
        <w:ind w:firstLineChars="200" w:firstLine="420"/>
        <w:rPr>
          <w:rFonts w:ascii="宋体" w:hAnsi="宋体" w:cs="宋体" w:hint="eastAsia"/>
          <w:kern w:val="0"/>
          <w:szCs w:val="21"/>
        </w:rPr>
      </w:pPr>
      <w:r>
        <w:rPr>
          <w:rFonts w:ascii="宋体" w:hAnsi="宋体" w:cs="宋体" w:hint="eastAsia"/>
          <w:kern w:val="0"/>
          <w:szCs w:val="21"/>
        </w:rPr>
        <w:t>（7）法律、法规明确规定的其他行为。</w:t>
      </w:r>
    </w:p>
    <w:p w:rsidR="00496B76" w:rsidRDefault="00496B76" w:rsidP="00496B76">
      <w:pPr>
        <w:spacing w:line="360" w:lineRule="auto"/>
        <w:ind w:firstLineChars="200" w:firstLine="422"/>
        <w:rPr>
          <w:rFonts w:ascii="宋体" w:hAnsi="宋体" w:cs="宋体" w:hint="eastAsia"/>
          <w:b/>
          <w:szCs w:val="21"/>
          <w:lang w:val="zh-CN"/>
        </w:rPr>
      </w:pPr>
      <w:r>
        <w:rPr>
          <w:rFonts w:ascii="宋体" w:hAnsi="宋体" w:cs="宋体" w:hint="eastAsia"/>
          <w:b/>
          <w:szCs w:val="21"/>
          <w:lang w:val="zh-CN"/>
        </w:rPr>
        <w:t>（四）投标文件的有效期</w:t>
      </w:r>
    </w:p>
    <w:p w:rsidR="00496B76" w:rsidRDefault="00496B76" w:rsidP="00496B76">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自投标文件提交截止之日起90天投标文件应保持有效。有效期短于这个规定期限的投标文件将被拒绝。中标人的投标文件有</w:t>
      </w:r>
      <w:r>
        <w:rPr>
          <w:rFonts w:ascii="宋体" w:hAnsi="宋体" w:cs="宋体" w:hint="eastAsia"/>
          <w:szCs w:val="21"/>
          <w:lang w:val="en-GB"/>
        </w:rPr>
        <w:t>效期顺延至合同履行完毕，在此有效期内未经同意，投标文件的一切内容和补充承诺均为持续有效且不予改变。</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在特殊情况下，采购人可与投标人协商延长投标文件的有效期,这种要求和答复均应以书面形式进行。</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3</w:t>
      </w:r>
      <w:r>
        <w:rPr>
          <w:rFonts w:ascii="宋体" w:hAnsi="宋体" w:cs="宋体" w:hint="eastAsia"/>
          <w:szCs w:val="21"/>
        </w:rPr>
        <w:t>.</w:t>
      </w:r>
      <w:r>
        <w:rPr>
          <w:rFonts w:ascii="宋体" w:hAnsi="宋体" w:cs="宋体" w:hint="eastAsia"/>
          <w:szCs w:val="21"/>
          <w:lang w:val="zh-CN"/>
        </w:rPr>
        <w:t>投标人可拒绝接受延期要求而不会导致投标保证金不予退回。同意延长有效期的投标人不能修改投标文件和承诺的内容。</w:t>
      </w:r>
    </w:p>
    <w:p w:rsidR="00496B76" w:rsidRDefault="00496B76" w:rsidP="00496B76">
      <w:pPr>
        <w:spacing w:line="360" w:lineRule="auto"/>
        <w:ind w:firstLineChars="200" w:firstLine="422"/>
        <w:rPr>
          <w:rFonts w:ascii="宋体" w:hAnsi="宋体" w:cs="宋体" w:hint="eastAsia"/>
          <w:b/>
          <w:szCs w:val="21"/>
          <w:lang w:val="zh-CN"/>
        </w:rPr>
      </w:pPr>
      <w:r>
        <w:rPr>
          <w:rFonts w:ascii="宋体" w:hAnsi="宋体" w:cs="宋体" w:hint="eastAsia"/>
          <w:b/>
          <w:szCs w:val="21"/>
          <w:lang w:val="zh-CN"/>
        </w:rPr>
        <w:t>（五）投标文件的份数和签署</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投标文件的份数</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①投标人应按招标文件规定的内容和要求编制、装订投标文件。投标文件中所有文字及表格应采用白色标准A4纸（如有图纸可采用A3纸）进行打印或印刷</w:t>
      </w:r>
      <w:r>
        <w:rPr>
          <w:rFonts w:ascii="宋体" w:hAnsi="宋体" w:cs="宋体" w:hint="eastAsia"/>
          <w:szCs w:val="21"/>
        </w:rPr>
        <w:t>(建议双面打印或印刷）</w:t>
      </w:r>
      <w:r>
        <w:rPr>
          <w:rFonts w:ascii="宋体" w:hAnsi="宋体" w:cs="宋体" w:hint="eastAsia"/>
          <w:szCs w:val="21"/>
          <w:lang w:val="zh-CN"/>
        </w:rPr>
        <w:t>，并逐页连续标注页码。</w:t>
      </w:r>
      <w:r>
        <w:rPr>
          <w:rStyle w:val="1Char"/>
          <w:rFonts w:ascii="宋体" w:hAnsi="宋体" w:cs="宋体" w:hint="eastAsia"/>
          <w:color w:val="000000"/>
          <w:sz w:val="21"/>
          <w:szCs w:val="21"/>
        </w:rPr>
        <w:t>封面不得简装，不得活页装订</w:t>
      </w:r>
      <w:r>
        <w:rPr>
          <w:rFonts w:ascii="宋体" w:hAnsi="宋体" w:cs="宋体" w:hint="eastAsia"/>
          <w:szCs w:val="21"/>
          <w:lang w:val="zh-CN"/>
        </w:rPr>
        <w:t>。</w:t>
      </w:r>
      <w:r>
        <w:rPr>
          <w:rFonts w:ascii="宋体" w:hAnsi="宋体" w:cs="宋体" w:hint="eastAsia"/>
          <w:b/>
          <w:bCs/>
        </w:rPr>
        <w:t>装订要求详见投标须知前附表。</w:t>
      </w:r>
      <w:r>
        <w:rPr>
          <w:rFonts w:ascii="宋体" w:hAnsi="宋体" w:cs="宋体" w:hint="eastAsia"/>
          <w:szCs w:val="21"/>
          <w:lang w:val="zh-CN"/>
        </w:rPr>
        <w:t>因投标文件内容不完整、编排混乱导致投标文件被误读、漏读或者查找不到相关内容的责任由投标人自行承担。</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▲②商务资信技术文件单独装订成册（需正本一份，副本四份），封装成一袋。投标文件的正本封面必须加盖“正本”字样，副本可以采用正本的复印件，但副本封面必须加盖“副本”字样。</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③投标文件封面，可参照附件内容。注明 “项目编号”、“项目名称”、“正本”或“副本”、“</w:t>
      </w:r>
      <w:r>
        <w:rPr>
          <w:rFonts w:ascii="宋体" w:hAnsi="宋体" w:cs="宋体" w:hint="eastAsia"/>
          <w:szCs w:val="21"/>
        </w:rPr>
        <w:t>商务资信技术文件”、</w:t>
      </w:r>
      <w:r>
        <w:rPr>
          <w:rFonts w:ascii="宋体" w:hAnsi="宋体" w:cs="宋体" w:hint="eastAsia"/>
          <w:szCs w:val="21"/>
          <w:lang w:val="zh-CN"/>
        </w:rPr>
        <w:t>“</w:t>
      </w:r>
      <w:r>
        <w:rPr>
          <w:rFonts w:ascii="宋体" w:hAnsi="宋体" w:cs="宋体" w:hint="eastAsia"/>
          <w:bCs/>
          <w:szCs w:val="21"/>
          <w:lang w:val="zh-CN"/>
        </w:rPr>
        <w:t>投标人”、“法定代表人或全权代表”</w:t>
      </w:r>
      <w:r>
        <w:rPr>
          <w:rFonts w:ascii="宋体" w:hAnsi="宋体" w:cs="宋体" w:hint="eastAsia"/>
          <w:szCs w:val="21"/>
          <w:lang w:val="zh-CN"/>
        </w:rPr>
        <w:t>等字样。</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④正本和副本内容有出入，以正本为准。</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投标文件的签署、盖章</w:t>
      </w:r>
    </w:p>
    <w:p w:rsidR="00496B76" w:rsidRDefault="00496B76" w:rsidP="00496B76">
      <w:pPr>
        <w:spacing w:line="360" w:lineRule="auto"/>
        <w:ind w:firstLineChars="200" w:firstLine="420"/>
        <w:rPr>
          <w:rFonts w:ascii="宋体" w:hAnsi="宋体" w:cs="宋体" w:hint="eastAsia"/>
          <w:szCs w:val="21"/>
          <w:u w:val="single"/>
          <w:lang w:val="zh-CN"/>
        </w:rPr>
      </w:pPr>
      <w:r>
        <w:rPr>
          <w:rFonts w:ascii="宋体" w:hAnsi="宋体" w:cs="宋体" w:hint="eastAsia"/>
          <w:szCs w:val="21"/>
          <w:u w:val="single"/>
          <w:lang w:val="zh-CN"/>
        </w:rPr>
        <w:t>投标文件封面和内部有要求盖章或签字的地方必须加盖投标人的公章以及法定代表人或全权代表（盖章或签字）。</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3</w:t>
      </w:r>
      <w:r>
        <w:rPr>
          <w:rFonts w:ascii="宋体" w:hAnsi="宋体" w:cs="宋体" w:hint="eastAsia"/>
          <w:szCs w:val="21"/>
        </w:rPr>
        <w:t>.</w:t>
      </w:r>
      <w:r>
        <w:rPr>
          <w:rFonts w:ascii="宋体" w:hAnsi="宋体" w:cs="宋体" w:hint="eastAsia"/>
          <w:szCs w:val="21"/>
          <w:lang w:val="zh-CN"/>
        </w:rPr>
        <w:t>投标文件的外包装、密封：</w:t>
      </w:r>
    </w:p>
    <w:p w:rsidR="00496B76" w:rsidRDefault="00496B76" w:rsidP="00496B76">
      <w:pPr>
        <w:pStyle w:val="a0"/>
        <w:spacing w:after="0" w:line="380" w:lineRule="exact"/>
        <w:ind w:firstLineChars="200" w:firstLine="420"/>
        <w:rPr>
          <w:rFonts w:cs="Tahoma" w:hint="eastAsia"/>
          <w:sz w:val="24"/>
          <w:lang w:val="zh-CN"/>
        </w:rPr>
      </w:pPr>
      <w:r>
        <w:rPr>
          <w:rFonts w:ascii="宋体" w:hAnsi="宋体" w:cs="宋体" w:hint="eastAsia"/>
          <w:szCs w:val="21"/>
          <w:lang w:val="zh-CN"/>
        </w:rPr>
        <w:t>①外包装封面，可参照附件格式内容。注明 “项目编号”、“项目名称”、“</w:t>
      </w:r>
      <w:r>
        <w:rPr>
          <w:rFonts w:ascii="宋体" w:hAnsi="宋体" w:cs="宋体" w:hint="eastAsia"/>
          <w:szCs w:val="21"/>
        </w:rPr>
        <w:t>商务资信技术文件”、“开标时启封”、</w:t>
      </w:r>
      <w:r>
        <w:rPr>
          <w:rFonts w:ascii="宋体" w:hAnsi="宋体" w:cs="宋体" w:hint="eastAsia"/>
          <w:szCs w:val="21"/>
          <w:lang w:val="zh-CN"/>
        </w:rPr>
        <w:t>“</w:t>
      </w:r>
      <w:r>
        <w:rPr>
          <w:rFonts w:ascii="宋体" w:hAnsi="宋体" w:cs="宋体" w:hint="eastAsia"/>
          <w:bCs/>
          <w:szCs w:val="21"/>
          <w:lang w:val="zh-CN"/>
        </w:rPr>
        <w:t>投标人”、“法定代表人或全权代表”</w:t>
      </w:r>
      <w:r>
        <w:rPr>
          <w:rFonts w:ascii="宋体" w:hAnsi="宋体" w:cs="宋体" w:hint="eastAsia"/>
          <w:szCs w:val="21"/>
          <w:lang w:val="zh-CN"/>
        </w:rPr>
        <w:t>等字样。</w:t>
      </w:r>
    </w:p>
    <w:p w:rsidR="00496B76" w:rsidRDefault="00496B76" w:rsidP="00496B76">
      <w:pPr>
        <w:spacing w:line="360" w:lineRule="exact"/>
        <w:ind w:firstLineChars="200" w:firstLine="420"/>
        <w:rPr>
          <w:rFonts w:ascii="宋体" w:hAnsi="宋体" w:cs="宋体"/>
          <w:bCs/>
          <w:szCs w:val="21"/>
          <w:lang w:val="zh-CN"/>
        </w:rPr>
      </w:pPr>
      <w:bookmarkStart w:id="108" w:name="_Toc302983101"/>
      <w:bookmarkStart w:id="109" w:name="_Toc255821819"/>
      <w:bookmarkStart w:id="110" w:name="_Toc255819825"/>
      <w:bookmarkStart w:id="111" w:name="_Toc306901454"/>
      <w:r>
        <w:rPr>
          <w:rFonts w:ascii="宋体" w:hAnsi="宋体" w:cs="宋体" w:hint="eastAsia"/>
          <w:szCs w:val="21"/>
          <w:lang w:val="zh-CN"/>
        </w:rPr>
        <w:t>②未按规定密封或标记的投标文件将被拒绝，由此造成的风险由投标人自行承担。</w:t>
      </w:r>
    </w:p>
    <w:p w:rsidR="00496B76" w:rsidRDefault="00496B76" w:rsidP="00496B76">
      <w:pPr>
        <w:spacing w:line="360" w:lineRule="auto"/>
        <w:ind w:firstLineChars="200" w:firstLine="422"/>
        <w:rPr>
          <w:rFonts w:ascii="宋体" w:hAnsi="宋体" w:cs="宋体" w:hint="eastAsia"/>
          <w:b/>
          <w:bCs/>
          <w:szCs w:val="21"/>
          <w:lang w:val="zh-CN"/>
        </w:rPr>
      </w:pPr>
      <w:r>
        <w:rPr>
          <w:rFonts w:ascii="宋体" w:hAnsi="宋体" w:cs="宋体" w:hint="eastAsia"/>
          <w:b/>
          <w:bCs/>
          <w:szCs w:val="21"/>
          <w:lang w:val="zh-CN"/>
        </w:rPr>
        <w:t>（七）投标文件的</w:t>
      </w:r>
      <w:bookmarkEnd w:id="106"/>
      <w:bookmarkEnd w:id="107"/>
      <w:bookmarkEnd w:id="108"/>
      <w:bookmarkEnd w:id="109"/>
      <w:bookmarkEnd w:id="110"/>
      <w:bookmarkEnd w:id="111"/>
      <w:r>
        <w:rPr>
          <w:rFonts w:ascii="宋体" w:hAnsi="宋体" w:cs="宋体" w:hint="eastAsia"/>
          <w:b/>
          <w:bCs/>
          <w:szCs w:val="21"/>
          <w:lang w:val="zh-CN"/>
        </w:rPr>
        <w:t>提交</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投标文件提交</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▲①在投标文件提交截止时间前，投标人应按招标文件规定的时间和地点提交投标文件。投标文件提交截止时间后，采购代理机构将拒收投标人的投标文件。</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lastRenderedPageBreak/>
        <w:t>②因密封不严、标记不明而造成过早启封、失密等情况，采购代理机构概不负责。</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③如因故推迟投标文件提交截止时间的，招标采购单位和投标人的权利和义务将受到新的截止时间约束。</w:t>
      </w:r>
    </w:p>
    <w:p w:rsidR="00496B76" w:rsidRDefault="00496B76" w:rsidP="00496B76">
      <w:pPr>
        <w:spacing w:line="360" w:lineRule="auto"/>
        <w:ind w:firstLineChars="200" w:firstLine="420"/>
        <w:rPr>
          <w:rFonts w:ascii="宋体" w:hAnsi="宋体" w:cs="宋体" w:hint="eastAsia"/>
          <w:bCs/>
          <w:szCs w:val="21"/>
          <w:lang w:val="zh-CN"/>
        </w:rPr>
      </w:pP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投标文件的修改或撤回</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①在提交投标文件截止时间前，投标人可对已提交的投标文件进行修改或撤回,修改或撤回应以书面形式通知采购代理机构。</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②修改后重新提交的投标文件应按招标文件的规定编制、密封、标记和提交。</w:t>
      </w:r>
    </w:p>
    <w:p w:rsidR="00496B76" w:rsidRDefault="00496B76" w:rsidP="00496B76">
      <w:pPr>
        <w:spacing w:line="360" w:lineRule="auto"/>
        <w:ind w:firstLineChars="200" w:firstLine="420"/>
        <w:rPr>
          <w:rFonts w:ascii="宋体" w:hAnsi="宋体" w:cs="宋体" w:hint="eastAsia"/>
          <w:szCs w:val="21"/>
          <w:lang w:val="zh-CN"/>
        </w:rPr>
      </w:pPr>
      <w:r>
        <w:rPr>
          <w:rFonts w:ascii="宋体" w:hAnsi="宋体" w:cs="宋体" w:hint="eastAsia"/>
          <w:szCs w:val="21"/>
          <w:lang w:val="zh-CN"/>
        </w:rPr>
        <w:t>③在投标文件提交截止时间后,投标人不得修改或撤回已提交的投标文件。</w:t>
      </w:r>
    </w:p>
    <w:p w:rsidR="00496B76" w:rsidRDefault="00496B76" w:rsidP="00496B76">
      <w:pPr>
        <w:spacing w:line="360" w:lineRule="auto"/>
        <w:ind w:firstLineChars="200" w:firstLine="420"/>
        <w:rPr>
          <w:rFonts w:ascii="宋体" w:hAnsi="宋体" w:cs="宋体" w:hint="eastAsia"/>
          <w:szCs w:val="21"/>
        </w:rPr>
      </w:pPr>
      <w:r>
        <w:rPr>
          <w:rFonts w:ascii="宋体" w:hAnsi="宋体" w:cs="宋体" w:hint="eastAsia"/>
          <w:szCs w:val="21"/>
          <w:lang w:val="zh-CN"/>
        </w:rPr>
        <w:t>④投标文件不得涂改，若有修改错漏处，须加盖投标人公章。投标文件因字迹模糊或表达不清引起的后果由投标人负责。</w:t>
      </w:r>
    </w:p>
    <w:p w:rsidR="00496B76" w:rsidRDefault="00496B76" w:rsidP="00496B76">
      <w:pPr>
        <w:pStyle w:val="2"/>
        <w:rPr>
          <w:rFonts w:ascii="宋体" w:hAnsi="宋体" w:cs="宋体" w:hint="eastAsia"/>
          <w:szCs w:val="30"/>
        </w:rPr>
      </w:pPr>
      <w:bookmarkStart w:id="112" w:name="_Toc8635965"/>
      <w:bookmarkStart w:id="113" w:name="_Toc302983102"/>
      <w:bookmarkStart w:id="114" w:name="_Toc255821820"/>
      <w:bookmarkStart w:id="115" w:name="_Toc255819826"/>
      <w:bookmarkStart w:id="116" w:name="_Toc255459642"/>
      <w:bookmarkStart w:id="117" w:name="_Toc173810697"/>
      <w:bookmarkStart w:id="118" w:name="_Toc306901455"/>
      <w:r>
        <w:rPr>
          <w:rFonts w:ascii="宋体" w:hAnsi="宋体" w:cs="宋体" w:hint="eastAsia"/>
        </w:rPr>
        <w:t>四、开标</w:t>
      </w:r>
      <w:bookmarkEnd w:id="112"/>
      <w:bookmarkEnd w:id="113"/>
      <w:bookmarkEnd w:id="114"/>
      <w:bookmarkEnd w:id="115"/>
      <w:bookmarkEnd w:id="116"/>
      <w:bookmarkEnd w:id="117"/>
      <w:bookmarkEnd w:id="118"/>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1.采购代理机构将在“招标公告”规定的时间和地点进行开标，开标会由采购代理机构工作人员主持，所有投标人均应准时参加开标会。投标截止时间前各投标人的法定代表人</w:t>
      </w:r>
      <w:r>
        <w:rPr>
          <w:rFonts w:ascii="宋体" w:hAnsi="宋体" w:cs="宋体" w:hint="eastAsia"/>
          <w:color w:val="000000"/>
        </w:rPr>
        <w:t>（或营业执照中明确的负责人）</w:t>
      </w:r>
      <w:r>
        <w:rPr>
          <w:rFonts w:ascii="宋体" w:hAnsi="宋体" w:cs="宋体" w:hint="eastAsia"/>
        </w:rPr>
        <w:t>或其全权代表应出具身份证原件，若为全权代表参加的还须提供《授权委托书》原件（格式参照相关附件内容）。</w:t>
      </w:r>
      <w:r>
        <w:rPr>
          <w:rFonts w:ascii="宋体" w:hAnsi="宋体" w:cs="宋体" w:hint="eastAsia"/>
          <w:b/>
          <w:bCs/>
        </w:rPr>
        <w:t>授权委托书或法定代表人身份证明书可以与投标文件分开单独提交，也可以编入投标文件中。</w:t>
      </w:r>
      <w:r>
        <w:rPr>
          <w:rFonts w:ascii="宋体" w:hAnsi="宋体" w:cs="宋体" w:hint="eastAsia"/>
        </w:rPr>
        <w:t>投标人的法定代表人</w:t>
      </w:r>
      <w:r>
        <w:rPr>
          <w:rFonts w:ascii="宋体" w:hAnsi="宋体" w:cs="宋体" w:hint="eastAsia"/>
          <w:color w:val="000000"/>
        </w:rPr>
        <w:t>（或营业执照中明确的负责人）</w:t>
      </w:r>
      <w:r>
        <w:rPr>
          <w:rFonts w:ascii="宋体" w:hAnsi="宋体" w:cs="宋体" w:hint="eastAsia"/>
        </w:rPr>
        <w:t>或其全权代表未参加开标会议或迟到的，事后不得对采购相关人员、项目开标过程和评标结果提出异议。评标委员会成员不得参加开标活动。</w:t>
      </w:r>
    </w:p>
    <w:p w:rsidR="00496B76" w:rsidRDefault="00496B76" w:rsidP="00496B76">
      <w:pPr>
        <w:spacing w:line="360" w:lineRule="auto"/>
        <w:ind w:firstLineChars="200" w:firstLine="420"/>
        <w:rPr>
          <w:rFonts w:ascii="宋体" w:hAnsi="宋体" w:cs="宋体" w:hint="eastAsia"/>
          <w:szCs w:val="21"/>
        </w:rPr>
      </w:pPr>
      <w:r>
        <w:rPr>
          <w:rFonts w:ascii="宋体" w:hAnsi="宋体" w:cs="宋体" w:hint="eastAsia"/>
        </w:rPr>
        <w:t>2.本次开标</w:t>
      </w:r>
      <w:r>
        <w:rPr>
          <w:rFonts w:ascii="宋体" w:hAnsi="宋体" w:cs="宋体" w:hint="eastAsia"/>
          <w:b/>
          <w:szCs w:val="21"/>
          <w:u w:val="single"/>
        </w:rPr>
        <w:t>采用直接评审商务资信技术标书</w:t>
      </w:r>
      <w:r>
        <w:rPr>
          <w:rFonts w:ascii="宋体" w:hAnsi="宋体" w:cs="宋体" w:hint="eastAsia"/>
          <w:szCs w:val="21"/>
        </w:rPr>
        <w:t>。</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3.核验出席开标活动现场的各投标人代表及相关单位人员身份，并组织其分别登记、签到，无关人员可拒绝其进入现场。</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4.采购代理机构工作人员接收投标文件并登记，并由供应商代表对递交记录情况进行签字确认。</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5.主持人宣布开标，介绍开标现场的人员情况，宣读提交投标文件的投标人名单、开标纪律、应当回避的情形等注意事项，组织投标人签署不存在影响公平竞争的《政府采购活动现场确认声明书》。</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 xml:space="preserve">6.对投标保证金缴纳情况进行查验、核实，提请投标人或者其推选的代表检查投标文件密封情况。 </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7.按投标人提交投标文件的先后顺序当众拆封、清点相关原件以及商务与技术文件（包括正本、副本）数量。拆封后的商务与技术文件由现场工作人员护送至指定的评审地点。对于正副本数量和装订不符合招标文件要求的投标文件，由现场工作人员当场退还投标人代表并由其签字确认。</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8.开标结束后，采购人和采购代理机构依法对投标人的资格进行审查。</w:t>
      </w:r>
    </w:p>
    <w:p w:rsidR="00496B76" w:rsidRDefault="00496B76" w:rsidP="00496B76">
      <w:pPr>
        <w:spacing w:line="360" w:lineRule="auto"/>
        <w:ind w:firstLineChars="200" w:firstLine="420"/>
        <w:rPr>
          <w:rFonts w:ascii="宋体" w:hAnsi="宋体" w:cs="宋体" w:hint="eastAsia"/>
        </w:rPr>
      </w:pPr>
      <w:r>
        <w:rPr>
          <w:rFonts w:ascii="宋体" w:hAnsi="宋体" w:cs="宋体" w:hint="eastAsia"/>
          <w:lang w:val="zh-CN"/>
        </w:rPr>
        <w:t>9</w:t>
      </w:r>
      <w:r>
        <w:rPr>
          <w:rFonts w:ascii="宋体" w:hAnsi="宋体" w:cs="宋体" w:hint="eastAsia"/>
        </w:rPr>
        <w:t>.商务、技术文件评审结束后，主持人宣告商务、技术文件评审无效投标人名称及理由；公布经商务、技术文件评审符合采购需求的投标人名单以及商务、技术文件得分情况。</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10.主持人公布</w:t>
      </w:r>
      <w:r>
        <w:rPr>
          <w:rFonts w:ascii="宋体" w:hAnsi="宋体" w:cs="宋体" w:hint="eastAsia"/>
          <w:color w:val="000000"/>
        </w:rPr>
        <w:t>投标综合得分以及</w:t>
      </w:r>
      <w:r>
        <w:rPr>
          <w:rFonts w:ascii="宋体" w:hAnsi="宋体" w:cs="宋体" w:hint="eastAsia"/>
        </w:rPr>
        <w:t>中标候选人排序名单。</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lastRenderedPageBreak/>
        <w:t>11.开标会议结束。</w:t>
      </w:r>
    </w:p>
    <w:p w:rsidR="00496B76" w:rsidRDefault="00496B76" w:rsidP="00496B76">
      <w:pPr>
        <w:pStyle w:val="2"/>
        <w:rPr>
          <w:rFonts w:ascii="宋体" w:hAnsi="宋体" w:cs="宋体" w:hint="eastAsia"/>
        </w:rPr>
      </w:pPr>
      <w:bookmarkStart w:id="119" w:name="_Toc8635966"/>
      <w:r>
        <w:rPr>
          <w:rFonts w:ascii="宋体" w:hAnsi="宋体" w:cs="宋体" w:hint="eastAsia"/>
        </w:rPr>
        <w:t>五、评标</w:t>
      </w:r>
      <w:bookmarkEnd w:id="119"/>
    </w:p>
    <w:p w:rsidR="00496B76" w:rsidRDefault="00496B76" w:rsidP="00496B76">
      <w:pPr>
        <w:spacing w:line="360" w:lineRule="auto"/>
        <w:ind w:firstLineChars="200" w:firstLine="420"/>
        <w:rPr>
          <w:rFonts w:ascii="宋体" w:hAnsi="宋体" w:cs="宋体" w:hint="eastAsia"/>
          <w:b/>
          <w:lang w:val="zh-CN"/>
        </w:rPr>
      </w:pPr>
      <w:r>
        <w:rPr>
          <w:rFonts w:ascii="宋体" w:hAnsi="宋体" w:cs="宋体" w:hint="eastAsia"/>
          <w:lang w:val="zh-CN"/>
        </w:rPr>
        <w:t>评标工作由按有关规定组建的评标委员会负责。评标委员会由采购人熟悉相关业务的代表，以及有关技术、经济等方面的专家组成</w:t>
      </w:r>
      <w:r>
        <w:rPr>
          <w:rFonts w:ascii="宋体" w:hAnsi="宋体" w:cs="宋体" w:hint="eastAsia"/>
        </w:rPr>
        <w:t>。</w:t>
      </w:r>
    </w:p>
    <w:p w:rsidR="00496B76" w:rsidRDefault="00496B76" w:rsidP="00496B76">
      <w:pPr>
        <w:spacing w:line="360" w:lineRule="auto"/>
        <w:ind w:firstLineChars="200" w:firstLine="422"/>
        <w:rPr>
          <w:rFonts w:ascii="宋体" w:hAnsi="宋体" w:cs="宋体" w:hint="eastAsia"/>
          <w:b/>
          <w:lang w:val="zh-CN"/>
        </w:rPr>
      </w:pPr>
      <w:r>
        <w:rPr>
          <w:rFonts w:ascii="宋体" w:hAnsi="宋体" w:cs="宋体" w:hint="eastAsia"/>
          <w:b/>
          <w:lang w:val="zh-CN"/>
        </w:rPr>
        <w:t>（一）组织评标程序</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采购代理机构将按照招标文件规定的时间、地点和程序组织评标，各评审专家及相关人员应参加评审活动并接受核验、签到，无关人员不得进入评审现场。</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1</w:t>
      </w:r>
      <w:r>
        <w:rPr>
          <w:rFonts w:ascii="宋体" w:hAnsi="宋体" w:cs="宋体" w:hint="eastAsia"/>
        </w:rPr>
        <w:t>.</w:t>
      </w:r>
      <w:r>
        <w:rPr>
          <w:rFonts w:ascii="宋体" w:hAnsi="宋体" w:cs="宋体" w:hint="eastAsia"/>
          <w:lang w:val="zh-CN"/>
        </w:rPr>
        <w:t>核验出席评审活动现场的评标委员会各成员和相关监督人员身份，并要求其登记、签到，按规定统一收缴、保存其通讯工具，无关人员一律拒绝其进入评审现场。</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2</w:t>
      </w:r>
      <w:r>
        <w:rPr>
          <w:rFonts w:ascii="宋体" w:hAnsi="宋体" w:cs="宋体" w:hint="eastAsia"/>
        </w:rPr>
        <w:t>.</w:t>
      </w:r>
      <w:r>
        <w:rPr>
          <w:rFonts w:ascii="宋体" w:hAnsi="宋体" w:cs="宋体" w:hint="eastAsia"/>
          <w:lang w:val="zh-CN"/>
        </w:rPr>
        <w:t>介绍评审现场的人员情况，宣布评审工作纪律，告知评审人员应当回避情形；组织推选评标委员会组长。</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3</w:t>
      </w:r>
      <w:r>
        <w:rPr>
          <w:rFonts w:ascii="宋体" w:hAnsi="宋体" w:cs="宋体" w:hint="eastAsia"/>
        </w:rPr>
        <w:t>.</w:t>
      </w:r>
      <w:r>
        <w:rPr>
          <w:rFonts w:ascii="宋体" w:hAnsi="宋体" w:cs="宋体" w:hint="eastAsia"/>
          <w:lang w:val="zh-CN"/>
        </w:rPr>
        <w:t>宣读提交投标文件的供应商名单，组织评标委员会各位成员签订《政府采购评审人员廉洁自律承诺书》。</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4</w:t>
      </w:r>
      <w:r>
        <w:rPr>
          <w:rFonts w:ascii="宋体" w:hAnsi="宋体" w:cs="宋体" w:hint="eastAsia"/>
        </w:rPr>
        <w:t>.</w:t>
      </w:r>
      <w:r>
        <w:rPr>
          <w:rFonts w:ascii="宋体" w:hAnsi="宋体" w:cs="宋体" w:hint="eastAsia"/>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5</w:t>
      </w:r>
      <w:r>
        <w:rPr>
          <w:rFonts w:ascii="宋体" w:hAnsi="宋体" w:cs="宋体" w:hint="eastAsia"/>
        </w:rPr>
        <w:t>.</w:t>
      </w:r>
      <w:r>
        <w:rPr>
          <w:rFonts w:ascii="宋体" w:hAnsi="宋体" w:cs="宋体" w:hint="eastAsia"/>
          <w:lang w:val="zh-CN"/>
        </w:rPr>
        <w:t>评标委员会组长组织评审人员独立评审。评标委员会对拟认定为投标文件无效，应组织相关供应商代表进行陈述、澄清或申辩；采购代理机构可协助评标委员会组长对打分结果进行校对、核对。</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6</w:t>
      </w:r>
      <w:r>
        <w:rPr>
          <w:rFonts w:ascii="宋体" w:hAnsi="宋体" w:cs="宋体" w:hint="eastAsia"/>
        </w:rPr>
        <w:t>.</w:t>
      </w:r>
      <w:r>
        <w:rPr>
          <w:rFonts w:ascii="宋体" w:hAnsi="宋体" w:cs="宋体" w:hint="eastAsia"/>
          <w:lang w:val="zh-CN"/>
        </w:rPr>
        <w:t>做好评审现场相关记录，协助评标委员会组长做好评审报告起草、有关内容电脑文字录入等工作，并要求评标委员会各成员签字确认。</w:t>
      </w:r>
    </w:p>
    <w:p w:rsidR="00496B76" w:rsidRDefault="00496B76" w:rsidP="00496B76">
      <w:pPr>
        <w:spacing w:line="360" w:lineRule="auto"/>
        <w:ind w:firstLineChars="200" w:firstLine="420"/>
        <w:rPr>
          <w:rFonts w:ascii="宋体" w:hAnsi="宋体" w:cs="宋体" w:hint="eastAsia"/>
          <w:lang w:val="zh-CN"/>
        </w:rPr>
      </w:pPr>
      <w:r>
        <w:rPr>
          <w:rFonts w:ascii="宋体" w:hAnsi="宋体" w:cs="宋体" w:hint="eastAsia"/>
          <w:lang w:val="zh-CN"/>
        </w:rPr>
        <w:t>7</w:t>
      </w:r>
      <w:r>
        <w:rPr>
          <w:rFonts w:ascii="宋体" w:hAnsi="宋体" w:cs="宋体" w:hint="eastAsia"/>
        </w:rPr>
        <w:t>.</w:t>
      </w:r>
      <w:r>
        <w:rPr>
          <w:rFonts w:ascii="宋体" w:hAnsi="宋体" w:cs="宋体" w:hint="eastAsia"/>
          <w:lang w:val="zh-CN"/>
        </w:rPr>
        <w:t>评审结束后，采购代理机构应对评标委员会各成员的专业水平、职业道德、遵纪守法等情况进行评价；同时按规定向评审专家发放评审费，并交还评审人员及其他现场相关人员的通讯工具。</w:t>
      </w:r>
    </w:p>
    <w:p w:rsidR="00496B76" w:rsidRDefault="00496B76" w:rsidP="00496B76">
      <w:pPr>
        <w:spacing w:line="360" w:lineRule="auto"/>
        <w:ind w:firstLineChars="200" w:firstLine="422"/>
        <w:rPr>
          <w:rFonts w:ascii="宋体" w:hAnsi="宋体" w:cs="宋体" w:hint="eastAsia"/>
        </w:rPr>
      </w:pPr>
      <w:r>
        <w:rPr>
          <w:rFonts w:ascii="宋体" w:hAnsi="宋体" w:cs="宋体" w:hint="eastAsia"/>
          <w:b/>
          <w:lang w:val="zh-CN"/>
        </w:rPr>
        <w:t>（二）评标委员会评审程序</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1.在评审专家中推选评标委员会组长，优先推选资深专家为组长。</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2.评审人员应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3.评审人员对各投标人投标文件的有效性、完整性和响应程度进行审查，确定是否对招标文件作出实质性响应。</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4.评审人员按招标文件规定的评审方法和评审标准，依法独立对各投标人投标文件进行评估、比较，并给予评价或打分，不受任何单位和个人的干预。</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lastRenderedPageBreak/>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6.评审人员需对采购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8.评标委员会根据评审汇总情况和招标文件规定确定中标候选人排序名单。</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9.起草评审报告，所有评审人员须在评审报告上签字确认。</w:t>
      </w:r>
    </w:p>
    <w:p w:rsidR="00496B76" w:rsidRDefault="00496B76" w:rsidP="00496B76">
      <w:pPr>
        <w:spacing w:line="360" w:lineRule="auto"/>
        <w:ind w:firstLineChars="200" w:firstLine="422"/>
        <w:rPr>
          <w:rFonts w:ascii="宋体" w:hAnsi="宋体" w:cs="宋体" w:hint="eastAsia"/>
          <w:b/>
          <w:lang w:val="zh-CN"/>
        </w:rPr>
      </w:pPr>
      <w:r>
        <w:rPr>
          <w:rFonts w:ascii="宋体" w:hAnsi="宋体" w:cs="宋体" w:hint="eastAsia"/>
          <w:b/>
          <w:lang w:val="zh-CN"/>
        </w:rPr>
        <w:t>（三）无效标与废标</w:t>
      </w:r>
    </w:p>
    <w:p w:rsidR="00496B76" w:rsidRDefault="00496B76" w:rsidP="00496B76">
      <w:pPr>
        <w:spacing w:line="360" w:lineRule="auto"/>
        <w:ind w:firstLineChars="200" w:firstLine="422"/>
        <w:rPr>
          <w:rFonts w:ascii="宋体" w:hAnsi="宋体" w:cs="宋体" w:hint="eastAsia"/>
          <w:b/>
        </w:rPr>
      </w:pPr>
      <w:r>
        <w:rPr>
          <w:rFonts w:ascii="宋体" w:hAnsi="宋体" w:cs="宋体" w:hint="eastAsia"/>
          <w:b/>
        </w:rPr>
        <w:t>1.发生下列情况之一的投标文件被视为无效标：</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（1）未按照招标文件的规定提交投标保证金的；</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（2）投标文件未按招标文件要求签署、盖章</w:t>
      </w:r>
      <w:r>
        <w:rPr>
          <w:rFonts w:ascii="宋体" w:hAnsi="宋体" w:cs="宋体" w:hint="eastAsia"/>
          <w:color w:val="000000"/>
        </w:rPr>
        <w:t>的；</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（3）</w:t>
      </w:r>
      <w:r>
        <w:rPr>
          <w:rFonts w:ascii="宋体" w:hAnsi="宋体" w:cs="宋体" w:hint="eastAsia"/>
          <w:color w:val="000000"/>
        </w:rPr>
        <w:t>不具备招标文件中规定资格要求的；</w:t>
      </w:r>
    </w:p>
    <w:p w:rsidR="00496B76" w:rsidRDefault="00496B76" w:rsidP="00496B76">
      <w:pPr>
        <w:spacing w:line="360" w:lineRule="auto"/>
        <w:ind w:firstLineChars="200" w:firstLine="420"/>
        <w:rPr>
          <w:rFonts w:ascii="宋体" w:hAnsi="宋体" w:cs="宋体" w:hint="eastAsia"/>
          <w:color w:val="000000"/>
        </w:rPr>
      </w:pPr>
      <w:r>
        <w:rPr>
          <w:rFonts w:ascii="宋体" w:hAnsi="宋体" w:cs="宋体" w:hint="eastAsia"/>
        </w:rPr>
        <w:t>（4）</w:t>
      </w:r>
      <w:r>
        <w:rPr>
          <w:rFonts w:ascii="宋体" w:hAnsi="宋体" w:cs="宋体" w:hint="eastAsia"/>
          <w:color w:val="000000"/>
        </w:rPr>
        <w:t>未实质性响应招标文件中打“</w:t>
      </w:r>
      <w:r>
        <w:rPr>
          <w:rFonts w:ascii="宋体" w:hAnsi="宋体" w:cs="宋体" w:hint="eastAsia"/>
          <w:color w:val="000000"/>
          <w:lang w:val="zh-CN"/>
        </w:rPr>
        <w:t>▲</w:t>
      </w:r>
      <w:r>
        <w:rPr>
          <w:rFonts w:ascii="宋体" w:hAnsi="宋体" w:cs="宋体" w:hint="eastAsia"/>
          <w:color w:val="000000"/>
        </w:rPr>
        <w:t>”条款或者投标文件含有采购人不能接受的附加条件的；</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（5）</w:t>
      </w:r>
      <w:r>
        <w:rPr>
          <w:rFonts w:ascii="宋体" w:hAnsi="宋体" w:cs="宋体" w:hint="eastAsia"/>
          <w:color w:val="000000"/>
        </w:rPr>
        <w:t>投标文件实质性内容填写不全或模糊不清，无法辨认的；</w:t>
      </w:r>
    </w:p>
    <w:p w:rsidR="00496B76" w:rsidRDefault="00496B76" w:rsidP="00496B76">
      <w:pPr>
        <w:spacing w:line="360" w:lineRule="auto"/>
        <w:ind w:firstLineChars="200" w:firstLine="420"/>
        <w:rPr>
          <w:rFonts w:ascii="宋体" w:hAnsi="宋体" w:cs="宋体" w:hint="eastAsia"/>
          <w:color w:val="000000"/>
        </w:rPr>
      </w:pPr>
      <w:r>
        <w:rPr>
          <w:rFonts w:ascii="宋体" w:hAnsi="宋体" w:cs="宋体" w:hint="eastAsia"/>
          <w:color w:val="000000"/>
        </w:rPr>
        <w:t>（6）投标技术方案不明确，存在一个或一个以及备选（替代）投标方案的；</w:t>
      </w:r>
    </w:p>
    <w:p w:rsidR="00496B76" w:rsidRDefault="00496B76" w:rsidP="00496B76">
      <w:pPr>
        <w:spacing w:line="360" w:lineRule="auto"/>
        <w:ind w:firstLineChars="200" w:firstLine="420"/>
        <w:rPr>
          <w:rFonts w:ascii="宋体" w:hAnsi="宋体" w:cs="宋体" w:hint="eastAsia"/>
          <w:color w:val="000000"/>
        </w:rPr>
      </w:pPr>
      <w:r>
        <w:rPr>
          <w:rFonts w:ascii="宋体" w:hAnsi="宋体" w:cs="宋体" w:hint="eastAsia"/>
          <w:color w:val="000000"/>
        </w:rPr>
        <w:t>（7）投标有效期、项目工期、质保期、付款方式等条款不能满足招标文件要求的；</w:t>
      </w:r>
    </w:p>
    <w:p w:rsidR="00496B76" w:rsidRDefault="00496B76" w:rsidP="00496B76">
      <w:pPr>
        <w:spacing w:line="360" w:lineRule="auto"/>
        <w:ind w:firstLineChars="200" w:firstLine="420"/>
        <w:rPr>
          <w:rFonts w:ascii="宋体" w:hAnsi="宋体" w:cs="宋体" w:hint="eastAsia"/>
          <w:color w:val="000000"/>
        </w:rPr>
      </w:pPr>
      <w:r>
        <w:rPr>
          <w:rFonts w:ascii="宋体" w:hAnsi="宋体" w:cs="宋体" w:hint="eastAsia"/>
          <w:color w:val="000000"/>
        </w:rPr>
        <w:t>（8）法律、法规和招标文件规定的其他无效情形。</w:t>
      </w:r>
    </w:p>
    <w:p w:rsidR="00496B76" w:rsidRDefault="00496B76" w:rsidP="00496B76">
      <w:pPr>
        <w:spacing w:line="360" w:lineRule="auto"/>
        <w:ind w:firstLineChars="200" w:firstLine="422"/>
        <w:rPr>
          <w:rFonts w:ascii="宋体" w:hAnsi="宋体" w:cs="宋体" w:hint="eastAsia"/>
          <w:b/>
          <w:color w:val="000000"/>
        </w:rPr>
      </w:pPr>
      <w:r>
        <w:rPr>
          <w:rFonts w:ascii="宋体" w:hAnsi="宋体" w:cs="宋体" w:hint="eastAsia"/>
          <w:b/>
          <w:color w:val="000000"/>
        </w:rPr>
        <w:t>2.发生下列情况之一的视为废标：</w:t>
      </w:r>
    </w:p>
    <w:p w:rsidR="00496B76" w:rsidRDefault="00496B76" w:rsidP="00496B76">
      <w:pPr>
        <w:spacing w:line="360" w:lineRule="auto"/>
        <w:ind w:firstLineChars="200" w:firstLine="420"/>
        <w:rPr>
          <w:rFonts w:ascii="宋体" w:hAnsi="宋体" w:cs="宋体" w:hint="eastAsia"/>
          <w:color w:val="000000"/>
        </w:rPr>
      </w:pPr>
      <w:r>
        <w:rPr>
          <w:rFonts w:ascii="宋体" w:hAnsi="宋体" w:cs="宋体" w:hint="eastAsia"/>
          <w:color w:val="000000"/>
        </w:rPr>
        <w:t>（1）出现影响采购公正的违法、违规、欺骗行为的；</w:t>
      </w:r>
    </w:p>
    <w:p w:rsidR="00496B76" w:rsidRDefault="00496B76" w:rsidP="00496B76">
      <w:pPr>
        <w:spacing w:line="360" w:lineRule="auto"/>
        <w:ind w:firstLineChars="200" w:firstLine="420"/>
        <w:rPr>
          <w:rFonts w:ascii="宋体" w:hAnsi="宋体" w:cs="宋体" w:hint="eastAsia"/>
          <w:color w:val="000000"/>
        </w:rPr>
      </w:pPr>
      <w:r>
        <w:rPr>
          <w:rFonts w:ascii="宋体" w:hAnsi="宋体" w:cs="宋体" w:hint="eastAsia"/>
          <w:color w:val="000000"/>
        </w:rPr>
        <w:t>（2）因重大变故，采购任务取消的；</w:t>
      </w:r>
    </w:p>
    <w:p w:rsidR="00496B76" w:rsidRDefault="00496B76" w:rsidP="00496B76">
      <w:pPr>
        <w:spacing w:line="360" w:lineRule="auto"/>
        <w:ind w:firstLineChars="200" w:firstLine="420"/>
        <w:rPr>
          <w:rFonts w:ascii="宋体" w:hAnsi="宋体" w:cs="宋体" w:hint="eastAsia"/>
          <w:b/>
          <w:color w:val="000000"/>
          <w:lang w:val="zh-CN"/>
        </w:rPr>
      </w:pPr>
      <w:r>
        <w:rPr>
          <w:rFonts w:ascii="宋体" w:hAnsi="宋体" w:cs="宋体" w:hint="eastAsia"/>
          <w:color w:val="000000"/>
        </w:rPr>
        <w:t>（3）提交投标文件供应商或符合资格条件供应商或实质性响应供应商不足三家的。</w:t>
      </w:r>
    </w:p>
    <w:p w:rsidR="00496B76" w:rsidRDefault="00496B76" w:rsidP="00496B76">
      <w:pPr>
        <w:spacing w:line="360" w:lineRule="auto"/>
        <w:ind w:firstLineChars="200" w:firstLine="422"/>
        <w:rPr>
          <w:rFonts w:ascii="宋体" w:hAnsi="宋体" w:cs="宋体" w:hint="eastAsia"/>
          <w:b/>
          <w:lang w:val="zh-CN"/>
        </w:rPr>
      </w:pPr>
      <w:r>
        <w:rPr>
          <w:rFonts w:ascii="宋体" w:hAnsi="宋体" w:cs="宋体" w:hint="eastAsia"/>
          <w:b/>
          <w:lang w:val="zh-CN"/>
        </w:rPr>
        <w:t>（四）</w:t>
      </w:r>
      <w:r>
        <w:rPr>
          <w:rFonts w:ascii="宋体" w:hAnsi="宋体" w:cs="宋体" w:hint="eastAsia"/>
          <w:b/>
          <w:color w:val="000000"/>
          <w:lang w:val="zh-CN"/>
        </w:rPr>
        <w:t>评标原则和评标办法</w:t>
      </w:r>
    </w:p>
    <w:p w:rsidR="00496B76" w:rsidRDefault="00496B76" w:rsidP="00496B76">
      <w:pPr>
        <w:spacing w:line="360" w:lineRule="auto"/>
        <w:ind w:firstLineChars="200" w:firstLine="420"/>
        <w:rPr>
          <w:rFonts w:ascii="宋体" w:hAnsi="宋体" w:cs="宋体" w:hint="eastAsia"/>
        </w:rPr>
      </w:pPr>
      <w:r>
        <w:rPr>
          <w:rFonts w:ascii="宋体" w:hAnsi="宋体" w:cs="宋体" w:hint="eastAsia"/>
          <w:color w:val="000000"/>
        </w:rPr>
        <w:t>1.</w:t>
      </w:r>
      <w:r>
        <w:rPr>
          <w:rFonts w:ascii="宋体" w:hAnsi="宋体" w:cs="宋体" w:hint="eastAsia"/>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2.评标办法：具体评标内容及评分标准等详见本招标文件“第四部分”。</w:t>
      </w:r>
    </w:p>
    <w:p w:rsidR="00496B76" w:rsidRDefault="00496B76" w:rsidP="00496B76">
      <w:pPr>
        <w:spacing w:line="360" w:lineRule="auto"/>
        <w:ind w:firstLineChars="200" w:firstLine="422"/>
        <w:rPr>
          <w:rFonts w:ascii="宋体" w:hAnsi="宋体" w:cs="宋体" w:hint="eastAsia"/>
          <w:b/>
        </w:rPr>
      </w:pPr>
      <w:r>
        <w:rPr>
          <w:rFonts w:ascii="宋体" w:hAnsi="宋体" w:cs="宋体" w:hint="eastAsia"/>
          <w:b/>
          <w:color w:val="000000"/>
          <w:lang w:val="zh-CN"/>
        </w:rPr>
        <w:t>（五）</w:t>
      </w:r>
      <w:r>
        <w:rPr>
          <w:rFonts w:ascii="宋体" w:hAnsi="宋体" w:cs="宋体" w:hint="eastAsia"/>
          <w:b/>
        </w:rPr>
        <w:t>评标过程的监控</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本项目评标过程实行全程招标监管机构进行现场监管，投标人在评标过程中所进行的试图影响评标结果的不公正活动，可能导致其投标被拒绝。</w:t>
      </w:r>
    </w:p>
    <w:p w:rsidR="00496B76" w:rsidRDefault="00496B76" w:rsidP="00496B76">
      <w:pPr>
        <w:pStyle w:val="2"/>
        <w:rPr>
          <w:rFonts w:ascii="宋体" w:hAnsi="宋体" w:cs="宋体" w:hint="eastAsia"/>
        </w:rPr>
      </w:pPr>
      <w:bookmarkStart w:id="120" w:name="_Toc8635967"/>
      <w:r>
        <w:rPr>
          <w:rFonts w:ascii="宋体" w:hAnsi="宋体" w:cs="宋体" w:hint="eastAsia"/>
        </w:rPr>
        <w:t>六、定标</w:t>
      </w:r>
      <w:bookmarkEnd w:id="120"/>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1.采购代理机构在评审结束之日起2个工作日内将评审报告送交采购人，采购人自收到评审报告之日起5个工作日内在评审报告推荐的中标候选人中按顺序确定中标供应商。</w:t>
      </w:r>
    </w:p>
    <w:p w:rsidR="00496B76" w:rsidRDefault="00496B76" w:rsidP="00496B76">
      <w:pPr>
        <w:spacing w:line="360" w:lineRule="auto"/>
        <w:ind w:firstLineChars="200" w:firstLine="420"/>
        <w:rPr>
          <w:rFonts w:ascii="宋体" w:hAnsi="宋体" w:cs="宋体" w:hint="eastAsia"/>
          <w:i/>
          <w:iCs/>
          <w:u w:val="single"/>
        </w:rPr>
      </w:pPr>
      <w:r>
        <w:rPr>
          <w:rFonts w:ascii="宋体" w:hAnsi="宋体" w:cs="宋体" w:hint="eastAsia"/>
        </w:rPr>
        <w:lastRenderedPageBreak/>
        <w:t>2.采购人确定中标供应商之日起2个工作日内，采购代理机构在“三门县公共资源交易中心网”乡政平台上发布中标结果公告。中标结果公告将包括中标人名称、中标金额，主要中标标的的名称、规格型号、数量、单价、服务要求以及评审专家名单等内容，但不包括国家秘密、商业秘密。</w:t>
      </w:r>
    </w:p>
    <w:p w:rsidR="00496B76" w:rsidRDefault="00496B76" w:rsidP="00496B76">
      <w:pPr>
        <w:spacing w:line="360" w:lineRule="auto"/>
        <w:ind w:firstLineChars="200" w:firstLine="420"/>
        <w:rPr>
          <w:rFonts w:ascii="宋体" w:hAnsi="宋体" w:cs="宋体" w:hint="eastAsia"/>
          <w:b/>
          <w:szCs w:val="21"/>
        </w:rPr>
      </w:pPr>
      <w:r>
        <w:rPr>
          <w:rFonts w:ascii="宋体" w:hAnsi="宋体" w:cs="宋体" w:hint="eastAsia"/>
          <w:szCs w:val="21"/>
        </w:rPr>
        <w:t>3.采购代理机构将在中标结果公告中附中标通知书，视同向中标供应商发出中标通知书，同时中标供应商应在中标结果公告发布后签订合同前，赴采购代理机构项目负责人处领取中标通知书。</w:t>
      </w:r>
    </w:p>
    <w:p w:rsidR="00496B76" w:rsidRDefault="00496B76" w:rsidP="00496B76">
      <w:pPr>
        <w:spacing w:line="360" w:lineRule="auto"/>
        <w:ind w:firstLineChars="200" w:firstLine="420"/>
        <w:rPr>
          <w:rFonts w:ascii="宋体" w:hAnsi="宋体" w:cs="宋体" w:hint="eastAsia"/>
          <w:szCs w:val="21"/>
        </w:rPr>
      </w:pPr>
      <w:r>
        <w:rPr>
          <w:rFonts w:ascii="宋体" w:hAnsi="宋体" w:cs="宋体" w:hint="eastAsia"/>
          <w:szCs w:val="21"/>
        </w:rPr>
        <w:t>4.中标通知书发出之日起至合同签订前，中标供应商不得开展项目实质性工作（如订货、施工等）。否则，造成的有关损失由中标供应商自行承担。</w:t>
      </w:r>
    </w:p>
    <w:p w:rsidR="00496B76" w:rsidRDefault="00496B76" w:rsidP="00496B76">
      <w:pPr>
        <w:pStyle w:val="2"/>
        <w:rPr>
          <w:rFonts w:ascii="宋体" w:hAnsi="宋体" w:cs="宋体" w:hint="eastAsia"/>
        </w:rPr>
      </w:pPr>
      <w:bookmarkStart w:id="121" w:name="_Toc255821821"/>
      <w:bookmarkStart w:id="122" w:name="_Toc255819827"/>
      <w:bookmarkStart w:id="123" w:name="_Toc255459643"/>
      <w:bookmarkStart w:id="124" w:name="_Toc173810698"/>
      <w:bookmarkStart w:id="125" w:name="_Toc306901456"/>
      <w:bookmarkStart w:id="126" w:name="_Toc302983103"/>
      <w:bookmarkStart w:id="127" w:name="_Toc8635968"/>
      <w:r>
        <w:rPr>
          <w:rFonts w:ascii="宋体" w:hAnsi="宋体" w:cs="宋体" w:hint="eastAsia"/>
        </w:rPr>
        <w:t>七、合同</w:t>
      </w:r>
      <w:bookmarkEnd w:id="121"/>
      <w:bookmarkEnd w:id="122"/>
      <w:bookmarkEnd w:id="123"/>
      <w:bookmarkEnd w:id="124"/>
      <w:bookmarkEnd w:id="125"/>
      <w:bookmarkEnd w:id="126"/>
      <w:r>
        <w:rPr>
          <w:rFonts w:ascii="宋体" w:hAnsi="宋体" w:cs="宋体" w:hint="eastAsia"/>
        </w:rPr>
        <w:t>授予</w:t>
      </w:r>
      <w:bookmarkEnd w:id="127"/>
    </w:p>
    <w:p w:rsidR="00496B76" w:rsidRDefault="00496B76" w:rsidP="00496B76">
      <w:pPr>
        <w:spacing w:line="360" w:lineRule="auto"/>
        <w:ind w:firstLineChars="200" w:firstLine="422"/>
        <w:rPr>
          <w:rFonts w:ascii="宋体" w:hAnsi="宋体" w:cs="宋体" w:hint="eastAsia"/>
          <w:b/>
        </w:rPr>
      </w:pPr>
      <w:r>
        <w:rPr>
          <w:rFonts w:ascii="宋体" w:hAnsi="宋体" w:cs="宋体" w:hint="eastAsia"/>
          <w:b/>
        </w:rPr>
        <w:t>（一）签订合同</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1.采购人与中标供应商应当在《中标通知书》发出之日起30日内到采购人或采购代理机构处签订政府采购合同。同时，采购代理机构对合同内容进行审查，如发现与采购结果和投标承诺内容不一致的，应予以纠正。</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2.中标供应商无故拖延、拒签合同的，采购代理机构和采购人有权不退还投标保证金并取消其中标资格。</w:t>
      </w:r>
    </w:p>
    <w:p w:rsidR="00496B76" w:rsidRDefault="00496B76" w:rsidP="00496B76">
      <w:pPr>
        <w:spacing w:line="360" w:lineRule="auto"/>
        <w:ind w:firstLineChars="200" w:firstLine="420"/>
        <w:rPr>
          <w:rFonts w:ascii="宋体" w:hAnsi="宋体" w:cs="宋体" w:hint="eastAsia"/>
          <w:color w:val="000000"/>
        </w:rPr>
      </w:pPr>
      <w:r>
        <w:rPr>
          <w:rFonts w:ascii="宋体" w:hAnsi="宋体" w:cs="宋体" w:hint="eastAsia"/>
          <w:color w:val="000000"/>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496B76" w:rsidRDefault="00496B76" w:rsidP="00496B76">
      <w:pPr>
        <w:spacing w:line="360" w:lineRule="auto"/>
        <w:ind w:firstLineChars="200" w:firstLine="420"/>
        <w:rPr>
          <w:rFonts w:ascii="宋体" w:hAnsi="宋体" w:cs="宋体" w:hint="eastAsia"/>
          <w:color w:val="000000"/>
        </w:rPr>
      </w:pPr>
      <w:r>
        <w:rPr>
          <w:rFonts w:ascii="宋体" w:hAnsi="宋体" w:cs="宋体" w:hint="eastAsia"/>
          <w:color w:val="000000"/>
        </w:rPr>
        <w:t>4.询问或者质疑事项可能影响中标结果的，采购人应当暂停签订合同，已经签订合同的，应当中止履行合同（中标结果的质疑期为中标结果公告期限届满之日起七个工作日）。</w:t>
      </w:r>
    </w:p>
    <w:p w:rsidR="00496B76" w:rsidRDefault="00496B76" w:rsidP="00496B76">
      <w:pPr>
        <w:spacing w:line="360" w:lineRule="auto"/>
        <w:ind w:firstLineChars="200" w:firstLine="420"/>
        <w:rPr>
          <w:rFonts w:ascii="宋体" w:hAnsi="宋体" w:cs="宋体" w:hint="eastAsia"/>
        </w:rPr>
      </w:pPr>
      <w:r>
        <w:rPr>
          <w:rFonts w:ascii="宋体" w:hAnsi="宋体" w:cs="宋体" w:hint="eastAsia"/>
        </w:rPr>
        <w:t>5.采购人应当自政府采购合同签订之日起2个工作日内，将采购合同送一份给采购代理机构备案。</w:t>
      </w:r>
    </w:p>
    <w:bookmarkEnd w:id="4"/>
    <w:bookmarkEnd w:id="5"/>
    <w:bookmarkEnd w:id="6"/>
    <w:p w:rsidR="00496B76" w:rsidRDefault="00496B76" w:rsidP="00496B76">
      <w:pPr>
        <w:spacing w:line="360" w:lineRule="auto"/>
        <w:rPr>
          <w:rFonts w:ascii="宋体" w:hAnsi="宋体" w:cs="宋体" w:hint="eastAsia"/>
        </w:rPr>
      </w:pPr>
      <w:r>
        <w:rPr>
          <w:rFonts w:ascii="宋体" w:hAnsi="宋体" w:cs="宋体" w:hint="eastAsia"/>
        </w:rPr>
        <w:br w:type="page"/>
      </w:r>
      <w:bookmarkStart w:id="128" w:name="_Toc347733959"/>
      <w:bookmarkStart w:id="129" w:name="_Toc334425434"/>
      <w:bookmarkStart w:id="130" w:name="_Toc296504897"/>
    </w:p>
    <w:p w:rsidR="00496B76" w:rsidRDefault="00496B76" w:rsidP="00496B76">
      <w:pPr>
        <w:pStyle w:val="1"/>
        <w:rPr>
          <w:rFonts w:cs="宋体" w:hint="eastAsia"/>
        </w:rPr>
      </w:pPr>
      <w:bookmarkStart w:id="131" w:name="_Toc8635969"/>
      <w:r>
        <w:rPr>
          <w:rFonts w:cs="宋体" w:hint="eastAsia"/>
        </w:rPr>
        <w:lastRenderedPageBreak/>
        <w:t>第四部分</w:t>
      </w:r>
      <w:r>
        <w:rPr>
          <w:rFonts w:cs="宋体" w:hint="eastAsia"/>
          <w:lang w:val="en-US" w:eastAsia="zh-CN"/>
        </w:rPr>
        <w:t xml:space="preserve"> </w:t>
      </w:r>
      <w:r>
        <w:rPr>
          <w:rFonts w:cs="宋体" w:hint="eastAsia"/>
        </w:rPr>
        <w:t>评标方法、评标标准</w:t>
      </w:r>
      <w:bookmarkEnd w:id="131"/>
    </w:p>
    <w:p w:rsidR="00496B76" w:rsidRDefault="00496B76" w:rsidP="00496B76">
      <w:pPr>
        <w:spacing w:line="360" w:lineRule="auto"/>
        <w:ind w:firstLineChars="200" w:firstLine="420"/>
        <w:rPr>
          <w:rFonts w:ascii="宋体" w:hAnsi="宋体" w:cs="宋体" w:hint="eastAsia"/>
          <w:b/>
          <w:bCs/>
          <w:lang w:val="zh-CN"/>
        </w:rPr>
      </w:pPr>
      <w:r>
        <w:rPr>
          <w:rFonts w:ascii="宋体" w:hAnsi="宋体" w:cs="宋体" w:hint="eastAsia"/>
          <w:lang w:val="zh-CN"/>
        </w:rPr>
        <w:t>根据《中华人民共和国政府采购法》及其它有关规定，结合本次招标实际需求，按照公平、公正、科学择优的原则，特制定本评标办法。</w:t>
      </w:r>
    </w:p>
    <w:p w:rsidR="00496B76" w:rsidRDefault="00496B76" w:rsidP="00496B76">
      <w:pPr>
        <w:spacing w:line="360" w:lineRule="auto"/>
        <w:ind w:firstLineChars="200" w:firstLine="422"/>
        <w:rPr>
          <w:rFonts w:ascii="宋体" w:hAnsi="宋体" w:cs="宋体" w:hint="eastAsia"/>
          <w:b/>
          <w:bCs/>
          <w:lang w:val="zh-CN"/>
        </w:rPr>
      </w:pPr>
      <w:r>
        <w:rPr>
          <w:rFonts w:ascii="宋体" w:hAnsi="宋体" w:cs="宋体" w:hint="eastAsia"/>
          <w:b/>
          <w:bCs/>
          <w:lang w:val="zh-CN"/>
        </w:rPr>
        <w:t>一、评标方法</w:t>
      </w:r>
    </w:p>
    <w:p w:rsidR="00496B76" w:rsidRDefault="00496B76" w:rsidP="00496B76">
      <w:pPr>
        <w:spacing w:line="360" w:lineRule="auto"/>
        <w:ind w:firstLineChars="200" w:firstLine="420"/>
        <w:rPr>
          <w:rFonts w:ascii="宋体" w:hAnsi="宋体" w:cs="宋体" w:hint="eastAsia"/>
          <w:kern w:val="0"/>
          <w:lang w:val="zh-CN"/>
        </w:rPr>
      </w:pPr>
      <w:r>
        <w:rPr>
          <w:rFonts w:ascii="宋体" w:hAnsi="宋体" w:cs="宋体" w:hint="eastAsia"/>
          <w:kern w:val="0"/>
          <w:lang w:val="zh-CN"/>
        </w:rPr>
        <w:t>本评标方法采用综合评分法，商务资信技术100分，</w:t>
      </w:r>
      <w:r>
        <w:rPr>
          <w:rFonts w:ascii="宋体" w:hAnsi="宋体" w:hint="eastAsia"/>
          <w:szCs w:val="21"/>
        </w:rPr>
        <w:t>评标总得分=商务资信技术分。</w:t>
      </w:r>
    </w:p>
    <w:p w:rsidR="00496B76" w:rsidRDefault="00496B76" w:rsidP="00496B76">
      <w:pPr>
        <w:spacing w:line="360" w:lineRule="auto"/>
        <w:ind w:firstLineChars="200" w:firstLine="422"/>
        <w:rPr>
          <w:rFonts w:ascii="宋体" w:hAnsi="宋体" w:cs="宋体" w:hint="eastAsia"/>
          <w:b/>
          <w:bCs/>
          <w:lang w:val="zh-CN"/>
        </w:rPr>
      </w:pPr>
      <w:r>
        <w:rPr>
          <w:rFonts w:ascii="宋体" w:hAnsi="宋体" w:cs="宋体" w:hint="eastAsia"/>
          <w:b/>
          <w:bCs/>
          <w:lang w:val="zh-CN"/>
        </w:rPr>
        <w:t>二、确定中标候选人</w:t>
      </w:r>
    </w:p>
    <w:p w:rsidR="00496B76" w:rsidRDefault="00496B76" w:rsidP="00496B76">
      <w:pPr>
        <w:spacing w:line="360" w:lineRule="auto"/>
        <w:ind w:firstLineChars="200" w:firstLine="420"/>
        <w:rPr>
          <w:rFonts w:ascii="宋体" w:hAnsi="宋体" w:cs="宋体" w:hint="eastAsia"/>
          <w:color w:val="FF0000"/>
          <w:kern w:val="0"/>
          <w:lang w:val="zh-CN"/>
        </w:rPr>
      </w:pPr>
      <w:r>
        <w:rPr>
          <w:rFonts w:ascii="宋体" w:hAnsi="宋体" w:cs="宋体" w:hint="eastAsia"/>
          <w:kern w:val="0"/>
          <w:lang w:val="zh-CN"/>
        </w:rPr>
        <w:t>评标委员会按评审后综合得分由高到低顺序排列。总得分最高的投标人为第一中标候选人，次高的投标人为第二中标候选人，并以此类推。如果总得分相同则抽签确定。</w:t>
      </w:r>
    </w:p>
    <w:p w:rsidR="00496B76" w:rsidRDefault="00496B76" w:rsidP="00496B76">
      <w:pPr>
        <w:spacing w:line="360" w:lineRule="auto"/>
        <w:ind w:firstLineChars="200" w:firstLine="422"/>
        <w:rPr>
          <w:rFonts w:ascii="宋体" w:hAnsi="宋体" w:cs="宋体" w:hint="eastAsia"/>
          <w:b/>
          <w:bCs/>
          <w:lang w:val="zh-CN"/>
        </w:rPr>
      </w:pPr>
      <w:r>
        <w:rPr>
          <w:rFonts w:ascii="宋体" w:hAnsi="宋体" w:cs="宋体" w:hint="eastAsia"/>
          <w:b/>
          <w:bCs/>
          <w:lang w:val="zh-CN"/>
        </w:rPr>
        <w:t>三、评标细则</w:t>
      </w:r>
    </w:p>
    <w:p w:rsidR="00496B76" w:rsidRDefault="00496B76" w:rsidP="00496B76">
      <w:pPr>
        <w:spacing w:line="360" w:lineRule="auto"/>
        <w:ind w:firstLineChars="200" w:firstLine="420"/>
        <w:rPr>
          <w:rFonts w:ascii="宋体" w:hAnsi="宋体" w:cs="宋体" w:hint="eastAsia"/>
          <w:bCs/>
          <w:lang w:val="zh-CN"/>
        </w:rPr>
      </w:pPr>
      <w:r>
        <w:rPr>
          <w:rFonts w:ascii="宋体" w:hAnsi="宋体" w:cs="宋体" w:hint="eastAsia"/>
          <w:kern w:val="0"/>
          <w:lang w:val="zh-CN"/>
        </w:rPr>
        <w:t>评标委员会为五人及以上单数，在最大限度地满足招标文件实质性要求前提下，评标委员会按照招标文件中规定的各项因素进行综合评审后给分，评标委员会成员每人一张评分表，并记名，按评标细则中规定的分值范围内分别打分（保留小数点后1位），再取平均分为此投标供应商的最终商务资信技术分（保留小数点后2位）</w:t>
      </w:r>
    </w:p>
    <w:p w:rsidR="00496B76" w:rsidRDefault="00496B76" w:rsidP="00496B76">
      <w:pPr>
        <w:spacing w:line="360" w:lineRule="auto"/>
        <w:ind w:firstLineChars="200" w:firstLine="422"/>
        <w:rPr>
          <w:rFonts w:ascii="宋体" w:hAnsi="宋体" w:cs="宋体" w:hint="eastAsia"/>
          <w:b/>
          <w:bCs/>
          <w:lang w:val="zh-CN"/>
        </w:rPr>
      </w:pPr>
      <w:r>
        <w:rPr>
          <w:rFonts w:ascii="宋体" w:hAnsi="宋体" w:cs="宋体" w:hint="eastAsia"/>
          <w:b/>
          <w:bCs/>
          <w:lang w:val="zh-CN"/>
        </w:rPr>
        <w:t>（四）商务与技术文件评审内容及标准：</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835"/>
        <w:gridCol w:w="850"/>
        <w:gridCol w:w="5528"/>
      </w:tblGrid>
      <w:tr w:rsidR="00496B76" w:rsidTr="00496B76">
        <w:trPr>
          <w:trHeight w:val="554"/>
        </w:trPr>
        <w:tc>
          <w:tcPr>
            <w:tcW w:w="852" w:type="dxa"/>
            <w:tcBorders>
              <w:top w:val="single" w:sz="4" w:space="0" w:color="auto"/>
              <w:left w:val="single" w:sz="4" w:space="0" w:color="auto"/>
              <w:bottom w:val="single" w:sz="4" w:space="0" w:color="auto"/>
              <w:right w:val="single" w:sz="4" w:space="0" w:color="auto"/>
            </w:tcBorders>
            <w:hideMark/>
          </w:tcPr>
          <w:p w:rsidR="00496B76" w:rsidRDefault="00496B76">
            <w:pPr>
              <w:pStyle w:val="24"/>
              <w:spacing w:line="364" w:lineRule="exact"/>
              <w:ind w:firstLine="0"/>
              <w:jc w:val="center"/>
              <w:rPr>
                <w:rFonts w:ascii="宋体" w:eastAsia="宋体" w:hAnsi="宋体" w:cs="宋体" w:hint="eastAsia"/>
                <w:spacing w:val="0"/>
                <w:kern w:val="2"/>
                <w:sz w:val="21"/>
                <w:szCs w:val="21"/>
              </w:rPr>
            </w:pPr>
            <w:r>
              <w:rPr>
                <w:rFonts w:ascii="宋体" w:eastAsia="宋体" w:hAnsi="宋体" w:cs="宋体" w:hint="eastAsia"/>
                <w:spacing w:val="0"/>
                <w:kern w:val="2"/>
                <w:sz w:val="21"/>
                <w:szCs w:val="21"/>
              </w:rPr>
              <w:t>序号</w:t>
            </w:r>
          </w:p>
        </w:tc>
        <w:tc>
          <w:tcPr>
            <w:tcW w:w="2835" w:type="dxa"/>
            <w:tcBorders>
              <w:top w:val="single" w:sz="4" w:space="0" w:color="auto"/>
              <w:left w:val="single" w:sz="4" w:space="0" w:color="auto"/>
              <w:bottom w:val="single" w:sz="4" w:space="0" w:color="auto"/>
              <w:right w:val="single" w:sz="4" w:space="0" w:color="auto"/>
            </w:tcBorders>
            <w:hideMark/>
          </w:tcPr>
          <w:p w:rsidR="00496B76" w:rsidRDefault="00496B76">
            <w:pPr>
              <w:pStyle w:val="24"/>
              <w:spacing w:line="364" w:lineRule="exact"/>
              <w:ind w:firstLineChars="200" w:firstLine="420"/>
              <w:jc w:val="both"/>
              <w:rPr>
                <w:rFonts w:ascii="宋体" w:eastAsia="宋体" w:hAnsi="宋体" w:cs="宋体" w:hint="eastAsia"/>
                <w:spacing w:val="0"/>
                <w:kern w:val="2"/>
                <w:sz w:val="21"/>
                <w:szCs w:val="21"/>
                <w:lang w:val="zh-CN"/>
              </w:rPr>
            </w:pPr>
            <w:r>
              <w:rPr>
                <w:rFonts w:ascii="宋体" w:eastAsia="宋体" w:hAnsi="宋体" w:cs="宋体" w:hint="eastAsia"/>
                <w:spacing w:val="0"/>
                <w:kern w:val="2"/>
                <w:sz w:val="21"/>
                <w:szCs w:val="21"/>
                <w:lang w:val="zh-CN"/>
              </w:rPr>
              <w:t>评分内容</w:t>
            </w:r>
          </w:p>
        </w:tc>
        <w:tc>
          <w:tcPr>
            <w:tcW w:w="850" w:type="dxa"/>
            <w:tcBorders>
              <w:top w:val="single" w:sz="4" w:space="0" w:color="auto"/>
              <w:left w:val="single" w:sz="4" w:space="0" w:color="auto"/>
              <w:bottom w:val="single" w:sz="4" w:space="0" w:color="auto"/>
              <w:right w:val="single" w:sz="4" w:space="0" w:color="auto"/>
            </w:tcBorders>
            <w:hideMark/>
          </w:tcPr>
          <w:p w:rsidR="00496B76" w:rsidRDefault="00496B76">
            <w:pPr>
              <w:pStyle w:val="24"/>
              <w:spacing w:line="240" w:lineRule="auto"/>
              <w:ind w:firstLine="0"/>
              <w:jc w:val="both"/>
              <w:rPr>
                <w:rFonts w:ascii="宋体" w:eastAsia="宋体" w:hAnsi="宋体" w:cs="宋体" w:hint="eastAsia"/>
                <w:spacing w:val="0"/>
                <w:kern w:val="2"/>
                <w:sz w:val="21"/>
                <w:szCs w:val="21"/>
                <w:lang w:val="zh-CN"/>
              </w:rPr>
            </w:pPr>
            <w:r>
              <w:rPr>
                <w:rFonts w:ascii="宋体" w:eastAsia="宋体" w:hAnsi="宋体" w:cs="宋体" w:hint="eastAsia"/>
                <w:spacing w:val="0"/>
                <w:kern w:val="2"/>
                <w:sz w:val="21"/>
                <w:szCs w:val="21"/>
                <w:lang w:val="zh-CN"/>
              </w:rPr>
              <w:t>分值（分）</w:t>
            </w:r>
          </w:p>
        </w:tc>
        <w:tc>
          <w:tcPr>
            <w:tcW w:w="5528" w:type="dxa"/>
            <w:tcBorders>
              <w:top w:val="single" w:sz="4" w:space="0" w:color="auto"/>
              <w:left w:val="single" w:sz="4" w:space="0" w:color="auto"/>
              <w:bottom w:val="single" w:sz="4" w:space="0" w:color="auto"/>
              <w:right w:val="single" w:sz="4" w:space="0" w:color="auto"/>
            </w:tcBorders>
            <w:hideMark/>
          </w:tcPr>
          <w:p w:rsidR="00496B76" w:rsidRDefault="00496B76">
            <w:pPr>
              <w:pStyle w:val="24"/>
              <w:spacing w:line="364" w:lineRule="exact"/>
              <w:ind w:firstLineChars="200" w:firstLine="420"/>
              <w:jc w:val="center"/>
              <w:rPr>
                <w:rFonts w:ascii="宋体" w:eastAsia="宋体" w:hAnsi="宋体" w:cs="宋体" w:hint="eastAsia"/>
                <w:spacing w:val="0"/>
                <w:kern w:val="2"/>
                <w:sz w:val="21"/>
                <w:szCs w:val="21"/>
                <w:lang w:val="zh-CN"/>
              </w:rPr>
            </w:pPr>
            <w:r>
              <w:rPr>
                <w:rFonts w:ascii="宋体" w:eastAsia="宋体" w:hAnsi="宋体" w:cs="宋体" w:hint="eastAsia"/>
                <w:spacing w:val="0"/>
                <w:kern w:val="2"/>
                <w:sz w:val="21"/>
                <w:szCs w:val="21"/>
                <w:lang w:val="zh-CN"/>
              </w:rPr>
              <w:t>评分标准说明</w:t>
            </w:r>
          </w:p>
        </w:tc>
      </w:tr>
      <w:tr w:rsidR="00496B76" w:rsidTr="00496B76">
        <w:trPr>
          <w:trHeight w:val="977"/>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jc w:val="center"/>
              <w:rPr>
                <w:rFonts w:hint="eastAsia"/>
                <w:szCs w:val="21"/>
              </w:rPr>
            </w:pPr>
            <w:r>
              <w:rPr>
                <w:rFonts w:hint="eastAsia"/>
                <w:szCs w:val="21"/>
              </w:rPr>
              <w:t>技术分</w:t>
            </w:r>
          </w:p>
          <w:p w:rsidR="00496B76" w:rsidRDefault="00496B76">
            <w:pPr>
              <w:pStyle w:val="a0"/>
              <w:jc w:val="center"/>
              <w:rPr>
                <w:rFonts w:cs="Tahoma"/>
                <w:szCs w:val="21"/>
                <w:lang w:val="zh-CN"/>
              </w:rPr>
            </w:pPr>
            <w:r>
              <w:rPr>
                <w:rFonts w:hint="eastAsia"/>
                <w:szCs w:val="21"/>
              </w:rPr>
              <w:t>（</w:t>
            </w:r>
            <w:r>
              <w:rPr>
                <w:szCs w:val="21"/>
              </w:rPr>
              <w:t>67</w:t>
            </w:r>
            <w:r>
              <w:rPr>
                <w:rFonts w:hint="eastAsia"/>
                <w:szCs w:val="21"/>
              </w:rPr>
              <w:t>分）</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line="320" w:lineRule="exact"/>
              <w:rPr>
                <w:rFonts w:cs="Tahoma"/>
                <w:szCs w:val="21"/>
                <w:lang w:val="zh-CN"/>
              </w:rPr>
            </w:pPr>
            <w:r>
              <w:rPr>
                <w:rFonts w:hint="eastAsia"/>
                <w:szCs w:val="21"/>
                <w:lang w:val="zh-CN"/>
              </w:rPr>
              <w:t>根据投标人对物业项</w:t>
            </w:r>
            <w:r>
              <w:rPr>
                <w:rFonts w:hint="eastAsia"/>
                <w:szCs w:val="21"/>
              </w:rPr>
              <w:t>目</w:t>
            </w:r>
            <w:r>
              <w:rPr>
                <w:rFonts w:hint="eastAsia"/>
                <w:szCs w:val="21"/>
                <w:lang w:val="zh-CN"/>
              </w:rPr>
              <w:t>的理解、拟定的项目管理设想、服务定位、策化以及项</w:t>
            </w:r>
            <w:r>
              <w:rPr>
                <w:rFonts w:hint="eastAsia"/>
                <w:szCs w:val="21"/>
              </w:rPr>
              <w:t>目</w:t>
            </w:r>
            <w:r>
              <w:rPr>
                <w:rFonts w:hint="eastAsia"/>
                <w:szCs w:val="21"/>
                <w:lang w:val="zh-CN"/>
              </w:rPr>
              <w:t>的组织框架构及人员、设备配备投入情况，</w:t>
            </w:r>
            <w:r>
              <w:rPr>
                <w:rFonts w:hint="eastAsia"/>
                <w:color w:val="000000"/>
                <w:szCs w:val="21"/>
                <w:lang w:val="zh-CN"/>
              </w:rPr>
              <w:t>服务承诺等进行评比打分。综合投标人对每个项目的服务内容、形式及具体工作程序、细则，以及分别设置相应健全、明细的管理规章制度、标准情况进行评比打分（</w:t>
            </w:r>
            <w:r>
              <w:rPr>
                <w:color w:val="000000"/>
                <w:szCs w:val="21"/>
              </w:rPr>
              <w:t>24</w:t>
            </w:r>
            <w:r>
              <w:rPr>
                <w:rFonts w:hint="eastAsia"/>
                <w:color w:val="000000"/>
                <w:szCs w:val="21"/>
                <w:lang w:val="zh-C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szCs w:val="21"/>
                <w:lang w:val="zh-CN"/>
              </w:rPr>
            </w:pPr>
            <w:r>
              <w:rPr>
                <w:rFonts w:ascii="宋体" w:hAnsi="宋体" w:hint="eastAsia"/>
                <w:szCs w:val="21"/>
                <w:lang w:eastAsia="en-US"/>
              </w:rPr>
              <w:t>0-</w:t>
            </w:r>
            <w:r>
              <w:rPr>
                <w:rFonts w:ascii="宋体" w:hAnsi="宋体" w:hint="eastAsia"/>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szCs w:val="21"/>
                <w:lang w:val="zh-CN"/>
              </w:rPr>
            </w:pPr>
            <w:r>
              <w:rPr>
                <w:rFonts w:ascii="宋体" w:hAnsi="宋体" w:hint="eastAsia"/>
                <w:color w:val="000000"/>
                <w:szCs w:val="21"/>
                <w:lang w:val="zh-CN"/>
              </w:rPr>
              <w:t>项目管理的初步设想、服务定位及策化、服务理念新颖，</w:t>
            </w:r>
            <w:r>
              <w:rPr>
                <w:rFonts w:ascii="宋体" w:hAnsi="宋体" w:hint="eastAsia"/>
                <w:color w:val="000000"/>
                <w:szCs w:val="21"/>
              </w:rPr>
              <w:t>是</w:t>
            </w:r>
            <w:r>
              <w:rPr>
                <w:rFonts w:ascii="宋体" w:hAnsi="宋体" w:hint="eastAsia"/>
                <w:color w:val="000000"/>
                <w:szCs w:val="21"/>
                <w:lang w:val="zh-CN"/>
              </w:rPr>
              <w:t>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99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szCs w:val="21"/>
                <w:lang w:val="zh-CN"/>
              </w:rPr>
            </w:pPr>
            <w:r>
              <w:rPr>
                <w:rFonts w:ascii="宋体" w:hAnsi="宋体" w:hint="eastAsia"/>
                <w:szCs w:val="21"/>
                <w:lang w:eastAsia="en-US"/>
              </w:rPr>
              <w:t>0-</w:t>
            </w:r>
            <w:r>
              <w:rPr>
                <w:rFonts w:ascii="宋体" w:hAnsi="宋体" w:hint="eastAsia"/>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szCs w:val="21"/>
                <w:lang w:val="zh-CN"/>
              </w:rPr>
            </w:pPr>
            <w:r>
              <w:rPr>
                <w:rFonts w:ascii="宋体" w:hAnsi="宋体" w:hint="eastAsia"/>
                <w:color w:val="000000"/>
                <w:szCs w:val="21"/>
                <w:lang w:val="zh-CN"/>
              </w:rPr>
              <w:t>项目组织架构及相关管理制度是否全面、细致，</w:t>
            </w:r>
            <w:r>
              <w:rPr>
                <w:rFonts w:ascii="宋体" w:hAnsi="宋体" w:hint="eastAsia"/>
                <w:color w:val="000000"/>
                <w:szCs w:val="21"/>
              </w:rPr>
              <w:t>是</w:t>
            </w:r>
            <w:r>
              <w:rPr>
                <w:rFonts w:ascii="宋体" w:hAnsi="宋体" w:hint="eastAsia"/>
                <w:color w:val="000000"/>
                <w:szCs w:val="21"/>
                <w:lang w:val="zh-CN"/>
              </w:rPr>
              <w:t>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127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color w:val="000000"/>
                <w:szCs w:val="21"/>
                <w:lang w:val="zh-CN"/>
              </w:rPr>
            </w:pPr>
            <w:r>
              <w:rPr>
                <w:rFonts w:ascii="宋体" w:hAnsi="宋体" w:hint="eastAsia"/>
                <w:color w:val="000000"/>
                <w:szCs w:val="21"/>
              </w:rPr>
              <w:t xml:space="preserve"> </w:t>
            </w: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szCs w:val="21"/>
                <w:lang w:val="zh-CN"/>
              </w:rPr>
            </w:pPr>
            <w:r>
              <w:rPr>
                <w:rFonts w:ascii="宋体" w:hAnsi="宋体" w:hint="eastAsia"/>
                <w:szCs w:val="21"/>
                <w:lang w:val="zh-CN"/>
              </w:rPr>
              <w:t>人员配置是否符合招标文件要求人数配置，配置的管理人员项目负责人从事相关专业物业管理</w:t>
            </w:r>
            <w:r>
              <w:rPr>
                <w:rFonts w:ascii="宋体" w:hAnsi="宋体" w:hint="eastAsia"/>
                <w:szCs w:val="21"/>
              </w:rPr>
              <w:t>工</w:t>
            </w:r>
            <w:r>
              <w:rPr>
                <w:rFonts w:ascii="宋体" w:hAnsi="宋体" w:hint="eastAsia"/>
                <w:szCs w:val="21"/>
                <w:lang w:val="zh-CN"/>
              </w:rPr>
              <w:t>作能力和经验，人员分工合理性、人员稳定性，</w:t>
            </w:r>
            <w:r>
              <w:rPr>
                <w:rFonts w:ascii="宋体" w:hAnsi="宋体" w:hint="eastAsia"/>
                <w:color w:val="000000"/>
                <w:szCs w:val="21"/>
                <w:lang w:val="zh-CN"/>
              </w:rPr>
              <w:t>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分，一般得1.9分以</w:t>
            </w:r>
            <w:r>
              <w:rPr>
                <w:rFonts w:ascii="宋体" w:hAnsi="宋体" w:hint="eastAsia"/>
                <w:color w:val="000000"/>
                <w:szCs w:val="21"/>
              </w:rPr>
              <w:t>下。</w:t>
            </w:r>
          </w:p>
        </w:tc>
      </w:tr>
      <w:tr w:rsidR="00496B76" w:rsidTr="00496B76">
        <w:trPr>
          <w:trHeight w:val="68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color w:val="000000"/>
                <w:szCs w:val="21"/>
                <w:lang w:val="zh-CN"/>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color w:val="000000"/>
                <w:szCs w:val="21"/>
                <w:lang w:val="zh-CN"/>
              </w:rPr>
            </w:pPr>
            <w:r>
              <w:rPr>
                <w:rFonts w:ascii="宋体" w:hAnsi="宋体" w:hint="eastAsia"/>
                <w:color w:val="000000"/>
                <w:szCs w:val="21"/>
                <w:lang w:val="zh-CN"/>
              </w:rPr>
              <w:t>接管后服务承诺优惠程度和提供的特色服务，优得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73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line="320" w:lineRule="exact"/>
              <w:jc w:val="left"/>
              <w:rPr>
                <w:rFonts w:cs="Tahoma" w:hint="eastAsia"/>
                <w:szCs w:val="21"/>
                <w:lang w:val="zh-CN"/>
              </w:rPr>
            </w:pPr>
            <w:r>
              <w:rPr>
                <w:rFonts w:hint="eastAsia"/>
                <w:color w:val="000000"/>
                <w:szCs w:val="21"/>
                <w:lang w:val="zh-CN"/>
              </w:rPr>
              <w:t>针对本项</w:t>
            </w:r>
            <w:r>
              <w:rPr>
                <w:rFonts w:hint="eastAsia"/>
                <w:color w:val="000000"/>
                <w:szCs w:val="21"/>
              </w:rPr>
              <w:t>目提供的保安、保洁、绿化养护、工程维修养护、客户服务、档案管理及物业各种应急预案等</w:t>
            </w:r>
            <w:r>
              <w:rPr>
                <w:rFonts w:hint="eastAsia"/>
                <w:color w:val="000000"/>
                <w:szCs w:val="21"/>
                <w:lang w:val="zh-CN"/>
              </w:rPr>
              <w:t>物业管理服务方案情况进行评比打分（</w:t>
            </w:r>
            <w:r>
              <w:rPr>
                <w:color w:val="000000"/>
                <w:szCs w:val="21"/>
              </w:rPr>
              <w:t>40</w:t>
            </w:r>
            <w:r>
              <w:rPr>
                <w:rFonts w:hint="eastAsia"/>
                <w:color w:val="000000"/>
                <w:szCs w:val="21"/>
              </w:rPr>
              <w:t>分</w:t>
            </w:r>
            <w:r>
              <w:rPr>
                <w:rFonts w:hint="eastAsia"/>
                <w:color w:val="000000"/>
                <w:szCs w:val="21"/>
                <w:lang w:val="zh-C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color w:val="000000"/>
                <w:szCs w:val="21"/>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color w:val="000000"/>
                <w:szCs w:val="21"/>
                <w:lang w:val="zh-CN"/>
              </w:rPr>
            </w:pPr>
            <w:r>
              <w:rPr>
                <w:rFonts w:ascii="宋体" w:hAnsi="宋体" w:hint="eastAsia"/>
                <w:color w:val="000000"/>
                <w:szCs w:val="21"/>
                <w:lang w:val="zh-CN"/>
              </w:rPr>
              <w:t>保安管理服务方案全面、具体，是否具备可操作性，优得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772"/>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color w:val="000000"/>
                <w:szCs w:val="21"/>
                <w:lang w:val="zh-CN"/>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color w:val="000000"/>
                <w:szCs w:val="21"/>
                <w:lang w:val="zh-CN"/>
              </w:rPr>
            </w:pPr>
            <w:r>
              <w:rPr>
                <w:rFonts w:ascii="宋体" w:hAnsi="宋体" w:hint="eastAsia"/>
                <w:color w:val="000000"/>
                <w:szCs w:val="21"/>
                <w:lang w:val="zh-CN"/>
              </w:rPr>
              <w:t>保洁管理服务方案全面、具体、细致，是否具备可操作性，优得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69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color w:val="000000"/>
                <w:szCs w:val="21"/>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color w:val="000000"/>
                <w:szCs w:val="21"/>
                <w:lang w:val="zh-CN"/>
              </w:rPr>
            </w:pPr>
            <w:r>
              <w:rPr>
                <w:rFonts w:ascii="宋体" w:hAnsi="宋体" w:hint="eastAsia"/>
                <w:color w:val="000000"/>
                <w:szCs w:val="21"/>
                <w:lang w:val="zh-CN"/>
              </w:rPr>
              <w:t>绿化养护服务方案全面、具体、细致，是否具备可操作性，优得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822"/>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color w:val="000000"/>
                <w:szCs w:val="21"/>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color w:val="000000"/>
                <w:szCs w:val="21"/>
                <w:lang w:val="zh-CN"/>
              </w:rPr>
            </w:pPr>
            <w:r>
              <w:rPr>
                <w:rFonts w:ascii="宋体" w:hAnsi="宋体" w:hint="eastAsia"/>
                <w:color w:val="000000"/>
                <w:szCs w:val="21"/>
                <w:lang w:val="zh-CN"/>
              </w:rPr>
              <w:t>工程维修养护服务方案全面、具体、细致，是否具备可操作性，优得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113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color w:val="000000"/>
                <w:szCs w:val="21"/>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color w:val="000000"/>
                <w:szCs w:val="21"/>
                <w:lang w:val="zh-CN"/>
              </w:rPr>
            </w:pPr>
            <w:r>
              <w:rPr>
                <w:rFonts w:ascii="宋体" w:hAnsi="宋体" w:hint="eastAsia"/>
                <w:color w:val="000000"/>
                <w:szCs w:val="21"/>
                <w:lang w:val="zh-CN"/>
              </w:rPr>
              <w:t>客户服务方案（包括来电、来访、投诉、报修、客服接待）以及档案管理制度的建立是否健全，是否可行，是否科学合理，比较打分，优得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257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color w:val="000000"/>
                <w:szCs w:val="21"/>
              </w:rPr>
            </w:pPr>
            <w:r>
              <w:rPr>
                <w:rFonts w:ascii="宋体" w:hAnsi="宋体" w:hint="eastAsia"/>
                <w:color w:val="000000"/>
                <w:szCs w:val="21"/>
                <w:lang w:eastAsia="en-US"/>
              </w:rPr>
              <w:t>0-</w:t>
            </w:r>
            <w:r>
              <w:rPr>
                <w:rFonts w:ascii="宋体" w:hAnsi="宋体" w:hint="eastAsia"/>
                <w:color w:val="000000"/>
                <w:szCs w:val="21"/>
              </w:rPr>
              <w:t>10</w:t>
            </w:r>
          </w:p>
        </w:tc>
        <w:tc>
          <w:tcPr>
            <w:tcW w:w="5528" w:type="dxa"/>
            <w:tcBorders>
              <w:top w:val="single" w:sz="4" w:space="0" w:color="auto"/>
              <w:left w:val="single" w:sz="4" w:space="0" w:color="auto"/>
              <w:bottom w:val="single" w:sz="4" w:space="0" w:color="auto"/>
              <w:right w:val="single" w:sz="4" w:space="0" w:color="auto"/>
            </w:tcBorders>
            <w:hideMark/>
          </w:tcPr>
          <w:p w:rsidR="00496B76" w:rsidRDefault="00496B76">
            <w:pPr>
              <w:spacing w:line="360" w:lineRule="exact"/>
              <w:rPr>
                <w:rFonts w:ascii="宋体" w:hAnsi="宋体" w:cs="宋体" w:hint="eastAsia"/>
                <w:szCs w:val="21"/>
              </w:rPr>
            </w:pPr>
            <w:r>
              <w:rPr>
                <w:rFonts w:ascii="宋体" w:hAnsi="宋体" w:cs="宋体" w:hint="eastAsia"/>
                <w:szCs w:val="21"/>
              </w:rPr>
              <w:t>应急预案计突发事件处理方案：</w:t>
            </w:r>
          </w:p>
          <w:p w:rsidR="00496B76" w:rsidRDefault="00496B76">
            <w:pPr>
              <w:pStyle w:val="a0"/>
              <w:spacing w:after="0" w:line="360" w:lineRule="exact"/>
              <w:rPr>
                <w:rFonts w:ascii="宋体" w:hAnsi="宋体" w:hint="eastAsia"/>
                <w:color w:val="000000"/>
                <w:szCs w:val="21"/>
                <w:lang w:val="zh-CN"/>
              </w:rPr>
            </w:pPr>
            <w:r>
              <w:rPr>
                <w:rFonts w:ascii="宋体" w:hAnsi="宋体" w:cs="宋体" w:hint="eastAsia"/>
                <w:szCs w:val="21"/>
              </w:rPr>
              <w:t>按照要求制订发生突发事件（包括发生台风、暴雨等灾害性天气、消防安全预案及其他突发事件）时的应急预案及相应的措施；对各消防、监控点设备运行保障措施；对物业管理区域内的供电系统、电气照明装置等设备日常管理和维护方案；给排水管理和 对机房设备、井道系统、监控设备的日常养护维修，投标人认为需要提供的其他应急预案及实施措施，根据方案优劣打分。优得10-9分；良得8.9-8分；差得7.9-6；</w:t>
            </w:r>
          </w:p>
        </w:tc>
      </w:tr>
      <w:tr w:rsidR="00496B76" w:rsidTr="00496B76">
        <w:trPr>
          <w:trHeight w:val="84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cs="Tahoma" w:hint="eastAsia"/>
                <w:szCs w:val="21"/>
                <w:lang w:val="zh-CN"/>
              </w:rPr>
            </w:pPr>
            <w:r>
              <w:rPr>
                <w:rFonts w:cs="Tahoma" w:hint="eastAsia"/>
                <w:szCs w:val="21"/>
                <w:lang w:val="zh-CN"/>
              </w:rPr>
              <w:t>标书的制作</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cs="宋体"/>
                <w:sz w:val="24"/>
              </w:rPr>
            </w:pPr>
            <w:r>
              <w:rPr>
                <w:rFonts w:ascii="宋体" w:hAnsi="宋体" w:hint="eastAsia"/>
                <w:color w:val="000000"/>
                <w:szCs w:val="21"/>
                <w:lang w:eastAsia="en-US"/>
              </w:rPr>
              <w:t>0-3</w:t>
            </w:r>
          </w:p>
        </w:tc>
        <w:tc>
          <w:tcPr>
            <w:tcW w:w="5528" w:type="dxa"/>
            <w:tcBorders>
              <w:top w:val="single" w:sz="4" w:space="0" w:color="auto"/>
              <w:left w:val="single" w:sz="4" w:space="0" w:color="auto"/>
              <w:bottom w:val="single" w:sz="4" w:space="0" w:color="auto"/>
              <w:right w:val="single" w:sz="4" w:space="0" w:color="auto"/>
            </w:tcBorders>
            <w:hideMark/>
          </w:tcPr>
          <w:p w:rsidR="00496B76" w:rsidRDefault="00496B76">
            <w:pPr>
              <w:jc w:val="left"/>
              <w:rPr>
                <w:rFonts w:ascii="宋体" w:hAnsi="宋体" w:cs="宋体" w:hint="eastAsia"/>
                <w:sz w:val="24"/>
              </w:rPr>
            </w:pPr>
            <w:r>
              <w:rPr>
                <w:rFonts w:ascii="宋体" w:hAnsi="宋体" w:cs="宋体" w:hint="eastAsia"/>
                <w:szCs w:val="21"/>
              </w:rPr>
              <w:t>根据各投标人制作标书的美观情况，所交资料的完整性与投标书内容、格式、装订质量、编排的合理性等情况进行评分。优得3-2分；良得1.9-1分；差得0.9-0；</w:t>
            </w:r>
          </w:p>
        </w:tc>
      </w:tr>
      <w:tr w:rsidR="00496B76" w:rsidTr="00496B76">
        <w:trPr>
          <w:trHeight w:val="888"/>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cs="Tahoma" w:hint="eastAsia"/>
                <w:szCs w:val="21"/>
                <w:lang w:val="zh-CN"/>
              </w:rPr>
            </w:pPr>
            <w:r>
              <w:rPr>
                <w:rFonts w:ascii="宋体" w:hAnsi="宋体" w:cs="Tahoma" w:hint="eastAsia"/>
                <w:szCs w:val="21"/>
                <w:lang w:val="zh-CN"/>
              </w:rPr>
              <w:t>商务资信（33分）</w:t>
            </w: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szCs w:val="21"/>
                <w:lang w:val="zh-CN"/>
              </w:rPr>
            </w:pPr>
            <w:r>
              <w:rPr>
                <w:rFonts w:ascii="宋体" w:hAnsi="宋体" w:hint="eastAsia"/>
                <w:szCs w:val="21"/>
                <w:lang w:val="zh-CN"/>
              </w:rPr>
              <w:t>项目业绩</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szCs w:val="21"/>
              </w:rPr>
            </w:pPr>
            <w:r>
              <w:rPr>
                <w:rFonts w:ascii="宋体" w:hAnsi="宋体" w:hint="eastAsia"/>
                <w:szCs w:val="21"/>
                <w:lang w:eastAsia="en-US"/>
              </w:rPr>
              <w:t>0-</w:t>
            </w:r>
            <w:r>
              <w:rPr>
                <w:rFonts w:ascii="宋体" w:hAnsi="宋体" w:hint="eastAsia"/>
                <w:szCs w:val="21"/>
              </w:rPr>
              <w:t>12</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szCs w:val="21"/>
                <w:lang w:val="zh-CN"/>
              </w:rPr>
            </w:pPr>
            <w:r>
              <w:rPr>
                <w:rFonts w:ascii="宋体" w:hAnsi="宋体" w:hint="eastAsia"/>
                <w:szCs w:val="21"/>
                <w:lang w:val="zh-CN"/>
              </w:rPr>
              <w:t>在管超过3万平方米及以上住宅类的物业管理项目业绩的,每个得2分，最高得</w:t>
            </w:r>
            <w:r>
              <w:rPr>
                <w:rFonts w:ascii="宋体" w:hAnsi="宋体" w:hint="eastAsia"/>
                <w:szCs w:val="21"/>
              </w:rPr>
              <w:t>12</w:t>
            </w:r>
            <w:r>
              <w:rPr>
                <w:rFonts w:ascii="宋体" w:hAnsi="宋体" w:hint="eastAsia"/>
                <w:szCs w:val="21"/>
                <w:lang w:val="zh-CN"/>
              </w:rPr>
              <w:t>分。（提供合同或中标通知书及业主单位证明材料等复印件，原件备查）</w:t>
            </w:r>
          </w:p>
        </w:tc>
      </w:tr>
      <w:tr w:rsidR="00496B76" w:rsidTr="00496B76">
        <w:trPr>
          <w:trHeight w:val="107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szCs w:val="21"/>
                <w:lang w:val="zh-CN"/>
              </w:rPr>
            </w:pPr>
            <w:r>
              <w:rPr>
                <w:rFonts w:ascii="宋体" w:hAnsi="宋体" w:hint="eastAsia"/>
                <w:szCs w:val="21"/>
                <w:lang w:val="zh-CN"/>
              </w:rPr>
              <w:t>管理体系认证</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szCs w:val="21"/>
                <w:lang w:val="zh-CN"/>
              </w:rPr>
            </w:pPr>
            <w:r>
              <w:rPr>
                <w:rFonts w:ascii="宋体" w:hAnsi="宋体" w:hint="eastAsia"/>
                <w:szCs w:val="21"/>
                <w:lang w:eastAsia="en-US"/>
              </w:rPr>
              <w:t>0-3</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szCs w:val="21"/>
                <w:lang w:val="zh-CN"/>
              </w:rPr>
            </w:pPr>
            <w:r>
              <w:rPr>
                <w:rFonts w:ascii="宋体" w:hAnsi="宋体" w:hint="eastAsia"/>
                <w:szCs w:val="21"/>
                <w:lang w:val="zh-CN"/>
              </w:rPr>
              <w:t>投标人通过ISO9001质量管理体系、ISO14000环境认证体系、职业健康安全管理体系认证证书，每项得1分，最多得3分。</w:t>
            </w:r>
            <w:r>
              <w:rPr>
                <w:rFonts w:ascii="宋体" w:hAnsi="宋体" w:hint="eastAsia"/>
                <w:szCs w:val="21"/>
              </w:rPr>
              <w:t>（复印件加盖公章编入投标文件，原件备查）</w:t>
            </w:r>
          </w:p>
        </w:tc>
      </w:tr>
      <w:tr w:rsidR="00496B76" w:rsidTr="00496B76">
        <w:trPr>
          <w:trHeight w:val="7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szCs w:val="21"/>
              </w:rPr>
            </w:pPr>
            <w:r>
              <w:rPr>
                <w:rFonts w:ascii="宋体" w:hAnsi="宋体" w:hint="eastAsia"/>
                <w:szCs w:val="21"/>
              </w:rPr>
              <w:t>重约守信</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rPr>
            </w:pPr>
            <w:r>
              <w:rPr>
                <w:rFonts w:ascii="宋体" w:hAnsi="宋体" w:hint="eastAsia"/>
              </w:rPr>
              <w:t>0-1</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szCs w:val="21"/>
                <w:lang w:val="zh-CN"/>
              </w:rPr>
            </w:pPr>
            <w:r>
              <w:rPr>
                <w:rFonts w:ascii="宋体" w:hAnsi="宋体" w:hint="eastAsia"/>
                <w:szCs w:val="21"/>
                <w:lang w:val="zh-CN"/>
              </w:rPr>
              <w:t>自2016年1月1日以来获得过3A合同信用等级证书得1分（复印件加盖公章编入投标文件，需提供原件证书备查，否则不得分）</w:t>
            </w:r>
          </w:p>
        </w:tc>
      </w:tr>
      <w:tr w:rsidR="00496B76" w:rsidTr="00496B76">
        <w:trPr>
          <w:trHeight w:val="7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szCs w:val="21"/>
              </w:rPr>
            </w:pPr>
            <w:r>
              <w:rPr>
                <w:rFonts w:ascii="宋体" w:hAnsi="宋体" w:hint="eastAsia"/>
                <w:szCs w:val="21"/>
              </w:rPr>
              <w:t>物业创优</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rPr>
            </w:pPr>
            <w:r>
              <w:rPr>
                <w:rFonts w:ascii="宋体" w:hAnsi="宋体" w:hint="eastAsia"/>
              </w:rPr>
              <w:t>0-6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szCs w:val="21"/>
                <w:lang w:val="zh-CN"/>
              </w:rPr>
            </w:pPr>
            <w:r>
              <w:rPr>
                <w:rFonts w:ascii="宋体" w:hAnsi="宋体" w:hint="eastAsia"/>
                <w:szCs w:val="21"/>
              </w:rPr>
              <w:t>自2016年1月1日以来投标人所管理的项目获示范围、优秀、各类荣誉的项目评定（以发文或证书为准），获市级及以上的一个得2分，获区、县级的一个得1分，最高得6分。（复印件加盖公章编入投标方件，需提供原件备查，否则不得分）。</w:t>
            </w:r>
          </w:p>
        </w:tc>
      </w:tr>
      <w:tr w:rsidR="00496B76" w:rsidTr="00496B76">
        <w:trPr>
          <w:trHeight w:val="155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szCs w:val="21"/>
                <w:lang w:val="zh-CN"/>
              </w:rPr>
            </w:pPr>
            <w:r>
              <w:rPr>
                <w:rFonts w:ascii="宋体" w:hAnsi="宋体" w:hint="eastAsia"/>
                <w:szCs w:val="21"/>
                <w:lang w:val="zh-CN"/>
              </w:rPr>
              <w:t>企业综合实力</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lang w:val="zh-CN"/>
              </w:rPr>
            </w:pPr>
            <w:r>
              <w:rPr>
                <w:rFonts w:ascii="宋体" w:hAnsi="宋体" w:hint="eastAsia"/>
              </w:rPr>
              <w:t>0-4</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szCs w:val="21"/>
                <w:lang w:val="zh-CN"/>
              </w:rPr>
            </w:pPr>
            <w:r>
              <w:rPr>
                <w:rFonts w:ascii="宋体" w:hAnsi="宋体" w:cs="Arial" w:hint="eastAsia"/>
                <w:szCs w:val="21"/>
              </w:rPr>
              <w:t>根据各投标单位财务状况（提供上年度经第三方审计的财务报告）、银行资信证明进行评分。提供上年度财务审计报告得2分，提供银行资信证明得2分，最高得4分</w:t>
            </w:r>
            <w:r>
              <w:rPr>
                <w:rFonts w:ascii="宋体" w:hAnsi="宋体" w:hint="eastAsia"/>
                <w:szCs w:val="21"/>
              </w:rPr>
              <w:t>。（复印件或证明材料加盖公章编入投标文件，原件备查 ，否则不得分）。</w:t>
            </w:r>
          </w:p>
        </w:tc>
      </w:tr>
      <w:tr w:rsidR="00496B76" w:rsidTr="00496B76">
        <w:trPr>
          <w:trHeight w:val="161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szCs w:val="21"/>
                <w:lang w:val="zh-CN"/>
              </w:rPr>
            </w:pPr>
            <w:r>
              <w:rPr>
                <w:rFonts w:ascii="宋体" w:hAnsi="宋体" w:hint="eastAsia"/>
                <w:szCs w:val="21"/>
                <w:lang w:val="zh-CN"/>
              </w:rPr>
              <w:t>人员上岗证书</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rPr>
                <w:rFonts w:ascii="宋体" w:hAnsi="宋体" w:hint="eastAsia"/>
                <w:color w:val="000000"/>
                <w:szCs w:val="21"/>
                <w:lang w:val="zh-CN"/>
              </w:rPr>
            </w:pPr>
            <w:r>
              <w:rPr>
                <w:rFonts w:ascii="宋体" w:hAnsi="宋体" w:hint="eastAsia"/>
                <w:color w:val="000000"/>
                <w:szCs w:val="21"/>
              </w:rPr>
              <w:t xml:space="preserve"> </w:t>
            </w:r>
            <w:r>
              <w:rPr>
                <w:rFonts w:ascii="宋体" w:hAnsi="宋体" w:hint="eastAsia"/>
                <w:color w:val="000000"/>
                <w:szCs w:val="21"/>
                <w:lang w:eastAsia="en-US"/>
              </w:rPr>
              <w:t>0-</w:t>
            </w:r>
            <w:r>
              <w:rPr>
                <w:rFonts w:ascii="宋体" w:hAnsi="宋体" w:hint="eastAsia"/>
                <w:color w:val="000000"/>
                <w:szCs w:val="21"/>
              </w:rPr>
              <w:t>7</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0"/>
              <w:spacing w:after="0"/>
              <w:rPr>
                <w:rFonts w:ascii="宋体" w:hAnsi="宋体" w:hint="eastAsia"/>
                <w:color w:val="000000"/>
                <w:szCs w:val="21"/>
                <w:lang w:val="zh-CN"/>
              </w:rPr>
            </w:pPr>
            <w:r>
              <w:rPr>
                <w:rFonts w:ascii="宋体" w:hAnsi="宋体" w:hint="eastAsia"/>
                <w:color w:val="000000"/>
                <w:szCs w:val="21"/>
                <w:lang w:val="zh-CN"/>
              </w:rPr>
              <w:t>专业管理团队是否具备专业管理能力，</w:t>
            </w:r>
            <w:r>
              <w:rPr>
                <w:rFonts w:ascii="宋体" w:hAnsi="宋体" w:hint="eastAsia"/>
                <w:szCs w:val="21"/>
                <w:lang w:val="zh-CN"/>
              </w:rPr>
              <w:t>提供物业管理师证书1本，物业项目经理证书1本，园林绿化工程师1本，</w:t>
            </w:r>
            <w:r>
              <w:rPr>
                <w:rFonts w:ascii="宋体" w:hAnsi="宋体" w:cs="Arial" w:hint="eastAsia"/>
                <w:szCs w:val="21"/>
              </w:rPr>
              <w:t>建（构）筑物消防员证</w:t>
            </w:r>
            <w:r>
              <w:rPr>
                <w:rFonts w:ascii="宋体" w:hAnsi="宋体" w:hint="eastAsia"/>
                <w:szCs w:val="21"/>
              </w:rPr>
              <w:t>1本</w:t>
            </w:r>
            <w:r>
              <w:rPr>
                <w:rFonts w:ascii="宋体" w:hAnsi="宋体" w:hint="eastAsia"/>
                <w:szCs w:val="21"/>
                <w:lang w:val="zh-CN"/>
              </w:rPr>
              <w:t>、高压、低压电工上岗证各</w:t>
            </w:r>
            <w:r>
              <w:rPr>
                <w:rFonts w:ascii="宋体" w:hAnsi="宋体" w:hint="eastAsia"/>
                <w:szCs w:val="21"/>
              </w:rPr>
              <w:t>1本</w:t>
            </w:r>
            <w:r>
              <w:rPr>
                <w:rFonts w:ascii="宋体" w:hAnsi="宋体" w:hint="eastAsia"/>
                <w:szCs w:val="21"/>
                <w:lang w:val="zh-CN"/>
              </w:rPr>
              <w:t>，电梯操作员证书1本，每本证书得1分，最高得</w:t>
            </w:r>
            <w:r>
              <w:rPr>
                <w:rFonts w:ascii="宋体" w:hAnsi="宋体" w:hint="eastAsia"/>
                <w:szCs w:val="21"/>
              </w:rPr>
              <w:t>7</w:t>
            </w:r>
            <w:r>
              <w:rPr>
                <w:rFonts w:ascii="宋体" w:hAnsi="宋体" w:hint="eastAsia"/>
                <w:szCs w:val="21"/>
                <w:lang w:val="zh-CN"/>
              </w:rPr>
              <w:t>分。若提供的证书≤3本的则此项不得分。以上人员需提供社保证明或劳动合同及人员证书。（复印件加盖公章编入投标文件，需提供相关原件及证明材料备查，否则不得分）</w:t>
            </w:r>
          </w:p>
        </w:tc>
      </w:tr>
    </w:tbl>
    <w:p w:rsidR="00496B76" w:rsidRDefault="00496B76" w:rsidP="00496B76">
      <w:pPr>
        <w:spacing w:line="360" w:lineRule="exact"/>
        <w:rPr>
          <w:rFonts w:ascii="宋体" w:hAnsi="宋体" w:cs="宋体" w:hint="eastAsia"/>
        </w:rPr>
      </w:pPr>
      <w:r>
        <w:rPr>
          <w:rFonts w:ascii="宋体" w:hAnsi="宋体" w:hint="eastAsia"/>
          <w:b/>
          <w:szCs w:val="21"/>
        </w:rPr>
        <w:t>备注：</w:t>
      </w:r>
      <w:r>
        <w:rPr>
          <w:rFonts w:ascii="宋体" w:hAnsi="宋体" w:cs="宋体" w:hint="eastAsia"/>
          <w:b/>
          <w:sz w:val="22"/>
        </w:rPr>
        <w:t>所有涉及打分项的相关证书、业绩及证明材料复印件加盖单位公章，原件备查，查询时未提供，则相应分值不得分。</w:t>
      </w:r>
    </w:p>
    <w:p w:rsidR="00496B76" w:rsidRDefault="00496B76" w:rsidP="00496B76">
      <w:pPr>
        <w:pStyle w:val="a0"/>
        <w:rPr>
          <w:rFonts w:cs="Tahoma" w:hint="eastAsia"/>
          <w:sz w:val="24"/>
        </w:rPr>
      </w:pPr>
    </w:p>
    <w:p w:rsidR="00496B76" w:rsidRDefault="00496B76" w:rsidP="00496B76">
      <w:pPr>
        <w:pStyle w:val="1"/>
        <w:rPr>
          <w:rFonts w:cs="宋体"/>
        </w:rPr>
      </w:pPr>
      <w:bookmarkStart w:id="132" w:name="_Toc8635970"/>
      <w:bookmarkStart w:id="133" w:name="_Toc338234678"/>
      <w:bookmarkEnd w:id="128"/>
      <w:bookmarkEnd w:id="129"/>
      <w:bookmarkEnd w:id="130"/>
      <w:r>
        <w:rPr>
          <w:rFonts w:cs="宋体" w:hint="eastAsia"/>
        </w:rPr>
        <w:lastRenderedPageBreak/>
        <w:t>第五部分</w:t>
      </w:r>
      <w:r>
        <w:rPr>
          <w:rFonts w:cs="宋体" w:hint="eastAsia"/>
          <w:lang w:val="en-US" w:eastAsia="zh-CN"/>
        </w:rPr>
        <w:t xml:space="preserve"> </w:t>
      </w:r>
      <w:r>
        <w:rPr>
          <w:rFonts w:cs="宋体" w:hint="eastAsia"/>
        </w:rPr>
        <w:t>合同一般条款及签订方式</w:t>
      </w:r>
      <w:bookmarkEnd w:id="132"/>
    </w:p>
    <w:p w:rsidR="00496B76" w:rsidRDefault="00496B76" w:rsidP="00496B76">
      <w:pPr>
        <w:widowControl/>
        <w:shd w:val="clear" w:color="auto" w:fill="FFFFFF"/>
        <w:adjustRightInd w:val="0"/>
        <w:snapToGrid w:val="0"/>
        <w:spacing w:line="360" w:lineRule="auto"/>
        <w:ind w:firstLineChars="200" w:firstLine="480"/>
        <w:rPr>
          <w:rFonts w:ascii="宋体" w:hAnsi="宋体" w:cs="宋体" w:hint="eastAsia"/>
          <w:kern w:val="0"/>
          <w:sz w:val="24"/>
        </w:rPr>
      </w:pPr>
      <w:bookmarkStart w:id="134" w:name="_Toc369019359"/>
      <w:bookmarkEnd w:id="133"/>
      <w:r>
        <w:rPr>
          <w:rFonts w:ascii="宋体" w:hAnsi="宋体" w:cs="宋体" w:hint="eastAsia"/>
          <w:sz w:val="24"/>
        </w:rPr>
        <w:t>根据《中华人民共和国合同法》、地方有关物业管理法律、法规和政策，在平等、自愿、协商一致的基础上，就甲方（      ）委托乙方（</w:t>
      </w:r>
      <w:r>
        <w:rPr>
          <w:rFonts w:ascii="宋体" w:hAnsi="宋体" w:cs="仿宋_GB2312" w:hint="eastAsia"/>
          <w:sz w:val="24"/>
          <w:lang w:val="zh-CN"/>
        </w:rPr>
        <w:t>经评审最终确定的中标人</w:t>
      </w:r>
      <w:r>
        <w:rPr>
          <w:rFonts w:ascii="宋体" w:hAnsi="宋体" w:cs="宋体" w:hint="eastAsia"/>
          <w:sz w:val="24"/>
        </w:rPr>
        <w:t>）</w:t>
      </w:r>
      <w:r>
        <w:rPr>
          <w:rFonts w:ascii="宋体" w:hAnsi="宋体" w:cs="仿宋_GB2312" w:hint="eastAsia"/>
          <w:sz w:val="24"/>
          <w:lang w:val="zh-CN"/>
        </w:rPr>
        <w:t>对（三门县世纪名苑小区）实行</w:t>
      </w:r>
      <w:r>
        <w:rPr>
          <w:rFonts w:ascii="宋体" w:hAnsi="宋体" w:cs="宋体" w:hint="eastAsia"/>
          <w:sz w:val="24"/>
        </w:rPr>
        <w:t>专业化、一体化的物业管理订立本合同。</w:t>
      </w:r>
    </w:p>
    <w:p w:rsidR="00496B76" w:rsidRDefault="00496B76" w:rsidP="00496B76">
      <w:pPr>
        <w:spacing w:line="460" w:lineRule="exact"/>
        <w:ind w:firstLine="120"/>
        <w:rPr>
          <w:rFonts w:ascii="宋体" w:hAnsi="宋体" w:cs="宋体" w:hint="eastAsia"/>
          <w:b/>
          <w:sz w:val="24"/>
        </w:rPr>
      </w:pPr>
      <w:r>
        <w:rPr>
          <w:rFonts w:ascii="宋体" w:hAnsi="宋体" w:cs="宋体" w:hint="eastAsia"/>
          <w:b/>
          <w:sz w:val="24"/>
        </w:rPr>
        <w:t>第一条 定义</w:t>
      </w:r>
    </w:p>
    <w:p w:rsidR="00496B76" w:rsidRDefault="00496B76" w:rsidP="00496B76">
      <w:pPr>
        <w:spacing w:line="460" w:lineRule="exact"/>
        <w:ind w:firstLine="480"/>
        <w:rPr>
          <w:rFonts w:ascii="宋体" w:hAnsi="宋体" w:cs="宋体" w:hint="eastAsia"/>
          <w:b/>
          <w:sz w:val="24"/>
        </w:rPr>
      </w:pPr>
      <w:r>
        <w:rPr>
          <w:rFonts w:ascii="宋体" w:hAnsi="宋体" w:cs="宋体" w:hint="eastAsia"/>
          <w:sz w:val="24"/>
        </w:rPr>
        <w:t>1. “</w:t>
      </w:r>
      <w:r>
        <w:rPr>
          <w:rFonts w:ascii="宋体" w:hAnsi="宋体" w:cs="仿宋_GB2312" w:hint="eastAsia"/>
          <w:sz w:val="24"/>
          <w:lang w:val="zh-CN"/>
        </w:rPr>
        <w:t>合同”</w:t>
      </w:r>
      <w:r>
        <w:rPr>
          <w:rFonts w:ascii="宋体" w:hAnsi="宋体" w:cs="宋体" w:hint="eastAsia"/>
          <w:sz w:val="24"/>
        </w:rPr>
        <w:t>即由</w:t>
      </w:r>
      <w:r>
        <w:rPr>
          <w:rFonts w:ascii="宋体" w:hAnsi="宋体" w:cs="仿宋_GB2312" w:hint="eastAsia"/>
          <w:sz w:val="24"/>
          <w:lang w:val="zh-CN"/>
        </w:rPr>
        <w:t>甲乙方</w:t>
      </w:r>
      <w:r>
        <w:rPr>
          <w:rFonts w:ascii="宋体" w:hAnsi="宋体" w:cs="宋体" w:hint="eastAsia"/>
          <w:sz w:val="24"/>
        </w:rPr>
        <w:t>双方签订的合同格式中的文件，包括所有的附件、附录和组成合同部分的所有其他文件。</w:t>
      </w:r>
    </w:p>
    <w:p w:rsidR="00496B76" w:rsidRDefault="00496B76" w:rsidP="00496B76">
      <w:pPr>
        <w:spacing w:line="460" w:lineRule="exact"/>
        <w:ind w:firstLine="480"/>
        <w:rPr>
          <w:rFonts w:ascii="宋体" w:hAnsi="宋体" w:cs="宋体" w:hint="eastAsia"/>
          <w:sz w:val="24"/>
        </w:rPr>
      </w:pPr>
      <w:r>
        <w:rPr>
          <w:rFonts w:ascii="宋体" w:hAnsi="宋体" w:cs="宋体" w:hint="eastAsia"/>
          <w:sz w:val="24"/>
        </w:rPr>
        <w:t>合同将由</w:t>
      </w:r>
      <w:r>
        <w:rPr>
          <w:rFonts w:ascii="宋体" w:hAnsi="宋体" w:cs="宋体" w:hint="eastAsia"/>
          <w:sz w:val="24"/>
          <w:u w:val="single"/>
        </w:rPr>
        <w:t xml:space="preserve">          </w:t>
      </w:r>
      <w:r>
        <w:rPr>
          <w:rFonts w:ascii="宋体" w:hAnsi="宋体" w:cs="宋体" w:hint="eastAsia"/>
          <w:sz w:val="24"/>
        </w:rPr>
        <w:t xml:space="preserve"> （以下简称甲方）与经评审最终确定的中标人（以下简称乙方）结合本项目具体情况协商后签订</w:t>
      </w:r>
      <w:r>
        <w:rPr>
          <w:rFonts w:ascii="宋体" w:hAnsi="宋体" w:cs="仿宋_GB2312" w:hint="eastAsia"/>
          <w:sz w:val="24"/>
          <w:lang w:val="zh-CN"/>
        </w:rPr>
        <w:t>。以下为招标人提出涉及乙方的主要条款，投标人在投标文件中应对其进行确认或拒绝。如投标人在其投标文件中未做拒绝或提出修改要求的，招标人将视作认同</w:t>
      </w:r>
      <w:r>
        <w:rPr>
          <w:rFonts w:ascii="宋体" w:hAnsi="宋体" w:cs="宋体" w:hint="eastAsia"/>
          <w:sz w:val="24"/>
        </w:rPr>
        <w:t>。</w:t>
      </w:r>
    </w:p>
    <w:p w:rsidR="00496B76" w:rsidRDefault="00496B76" w:rsidP="00496B76">
      <w:pPr>
        <w:spacing w:line="460" w:lineRule="exact"/>
        <w:ind w:firstLine="480"/>
        <w:rPr>
          <w:rFonts w:ascii="宋体" w:hAnsi="宋体" w:cs="宋体" w:hint="eastAsia"/>
          <w:sz w:val="24"/>
        </w:rPr>
      </w:pPr>
      <w:r>
        <w:rPr>
          <w:rFonts w:ascii="宋体" w:hAnsi="宋体" w:cs="宋体" w:hint="eastAsia"/>
          <w:sz w:val="24"/>
        </w:rPr>
        <w:t>2. “合同价格”系指根据合同规定，在合同人全面正确地履行合同义务时，招标人应支付给合同人的款项。</w:t>
      </w:r>
    </w:p>
    <w:p w:rsidR="00496B76" w:rsidRDefault="00496B76" w:rsidP="00496B76">
      <w:pPr>
        <w:spacing w:line="460" w:lineRule="exact"/>
        <w:ind w:firstLine="480"/>
        <w:rPr>
          <w:rFonts w:ascii="宋体" w:hAnsi="宋体" w:cs="宋体" w:hint="eastAsia"/>
          <w:sz w:val="24"/>
        </w:rPr>
      </w:pPr>
      <w:r>
        <w:rPr>
          <w:rFonts w:ascii="宋体" w:hAnsi="宋体" w:cs="宋体" w:hint="eastAsia"/>
          <w:sz w:val="24"/>
        </w:rPr>
        <w:t>3. “管理服务” 系指投标人按招标文件规定，结合本项目的设施配置及本物业使用性质特点，提出物业管理服务定位、目标，为</w:t>
      </w:r>
      <w:r>
        <w:rPr>
          <w:rFonts w:ascii="宋体" w:hAnsi="宋体" w:cs="宋体" w:hint="eastAsia"/>
          <w:sz w:val="24"/>
          <w:u w:val="single"/>
        </w:rPr>
        <w:t>三门县世纪名苑小区</w:t>
      </w:r>
      <w:r>
        <w:rPr>
          <w:rFonts w:ascii="宋体" w:hAnsi="宋体" w:cs="宋体" w:hint="eastAsia"/>
          <w:sz w:val="24"/>
        </w:rPr>
        <w:t>提供优质的物业服务，具体包括环境卫生管理</w:t>
      </w:r>
      <w:r>
        <w:rPr>
          <w:rFonts w:ascii="宋体" w:hAnsi="宋体" w:cs="宋体" w:hint="eastAsia"/>
          <w:bCs/>
          <w:sz w:val="24"/>
        </w:rPr>
        <w:t>、</w:t>
      </w:r>
      <w:r>
        <w:rPr>
          <w:rFonts w:ascii="宋体" w:hAnsi="宋体" w:cs="宋体" w:hint="eastAsia"/>
          <w:sz w:val="24"/>
        </w:rPr>
        <w:t>保安秩序管理和消防、监控设施维护管理、给排水设备运行维护</w:t>
      </w:r>
      <w:r>
        <w:rPr>
          <w:rFonts w:ascii="宋体" w:hAnsi="宋体" w:cs="宋体" w:hint="eastAsia"/>
          <w:bCs/>
          <w:sz w:val="24"/>
        </w:rPr>
        <w:t>、</w:t>
      </w:r>
      <w:r>
        <w:rPr>
          <w:rFonts w:ascii="宋体" w:hAnsi="宋体" w:cs="宋体" w:hint="eastAsia"/>
          <w:sz w:val="24"/>
        </w:rPr>
        <w:t>供电设备管理维护、小区日常维护保养</w:t>
      </w:r>
      <w:r>
        <w:rPr>
          <w:rFonts w:ascii="宋体" w:hAnsi="宋体" w:cs="宋体" w:hint="eastAsia"/>
          <w:bCs/>
          <w:sz w:val="24"/>
        </w:rPr>
        <w:t>、</w:t>
      </w:r>
      <w:r>
        <w:rPr>
          <w:rFonts w:ascii="宋体" w:hAnsi="宋体" w:cs="宋体" w:hint="eastAsia"/>
          <w:sz w:val="24"/>
        </w:rPr>
        <w:t>电梯日常维护保养及委托期内应履行的其他服务等义务及其他类似的责任等。</w:t>
      </w:r>
    </w:p>
    <w:p w:rsidR="00496B76" w:rsidRDefault="00496B76" w:rsidP="00496B76">
      <w:pPr>
        <w:spacing w:line="460" w:lineRule="exact"/>
        <w:ind w:firstLine="480"/>
        <w:rPr>
          <w:rFonts w:ascii="宋体" w:hAnsi="宋体" w:cs="宋体" w:hint="eastAsia"/>
          <w:sz w:val="24"/>
        </w:rPr>
      </w:pPr>
      <w:r>
        <w:rPr>
          <w:rFonts w:ascii="宋体" w:hAnsi="宋体" w:cs="宋体" w:hint="eastAsia"/>
          <w:sz w:val="24"/>
        </w:rPr>
        <w:t>4. “甲方”系指通过招标接受合同及服务的</w:t>
      </w:r>
      <w:r>
        <w:rPr>
          <w:rFonts w:ascii="宋体" w:hAnsi="宋体" w:cs="宋体" w:hint="eastAsia"/>
          <w:sz w:val="24"/>
          <w:u w:val="single"/>
        </w:rPr>
        <w:t xml:space="preserve">          </w:t>
      </w:r>
      <w:r>
        <w:rPr>
          <w:rFonts w:ascii="宋体" w:hAnsi="宋体" w:cs="宋体" w:hint="eastAsia"/>
          <w:sz w:val="24"/>
        </w:rPr>
        <w:t>。</w:t>
      </w:r>
    </w:p>
    <w:p w:rsidR="00496B76" w:rsidRDefault="00496B76" w:rsidP="00496B76">
      <w:pPr>
        <w:spacing w:line="460" w:lineRule="exact"/>
        <w:ind w:firstLine="480"/>
        <w:rPr>
          <w:rFonts w:ascii="宋体" w:hAnsi="宋体" w:cs="宋体" w:hint="eastAsia"/>
          <w:sz w:val="24"/>
        </w:rPr>
      </w:pPr>
      <w:r>
        <w:rPr>
          <w:rFonts w:ascii="宋体" w:hAnsi="宋体" w:cs="宋体" w:hint="eastAsia"/>
          <w:sz w:val="24"/>
        </w:rPr>
        <w:t>5. “乙方”系指</w:t>
      </w:r>
      <w:r>
        <w:rPr>
          <w:rFonts w:ascii="宋体" w:hAnsi="宋体" w:cs="仿宋_GB2312" w:hint="eastAsia"/>
          <w:sz w:val="24"/>
          <w:lang w:val="zh-CN"/>
        </w:rPr>
        <w:t>经评审最终确定的中标人</w:t>
      </w:r>
      <w:r>
        <w:rPr>
          <w:rFonts w:ascii="宋体" w:hAnsi="宋体" w:cs="宋体" w:hint="eastAsia"/>
          <w:sz w:val="24"/>
        </w:rPr>
        <w:t>。</w:t>
      </w:r>
    </w:p>
    <w:p w:rsidR="00496B76" w:rsidRDefault="00496B76" w:rsidP="00496B76">
      <w:pPr>
        <w:spacing w:line="460" w:lineRule="exact"/>
        <w:ind w:firstLine="480"/>
        <w:rPr>
          <w:rFonts w:ascii="宋体" w:hAnsi="宋体" w:cs="宋体" w:hint="eastAsia"/>
          <w:sz w:val="24"/>
        </w:rPr>
      </w:pPr>
      <w:r>
        <w:rPr>
          <w:rFonts w:ascii="宋体" w:hAnsi="宋体" w:cs="宋体" w:hint="eastAsia"/>
          <w:sz w:val="24"/>
        </w:rPr>
        <w:t>6. “现场”系指将要提供物业管理与服务的地点。</w:t>
      </w:r>
    </w:p>
    <w:p w:rsidR="00496B76" w:rsidRDefault="00496B76" w:rsidP="00496B76">
      <w:pPr>
        <w:spacing w:line="460" w:lineRule="exact"/>
        <w:ind w:firstLine="480"/>
        <w:rPr>
          <w:rFonts w:ascii="宋体" w:hAnsi="宋体" w:cs="宋体" w:hint="eastAsia"/>
          <w:sz w:val="24"/>
        </w:rPr>
      </w:pPr>
      <w:r>
        <w:rPr>
          <w:rFonts w:ascii="宋体" w:hAnsi="宋体" w:cs="宋体" w:hint="eastAsia"/>
          <w:sz w:val="24"/>
        </w:rPr>
        <w:t>7. “验收”系指招标人依据国家有关规定接受合同所依据的程序和条件。</w:t>
      </w:r>
    </w:p>
    <w:p w:rsidR="00496B76" w:rsidRDefault="00496B76" w:rsidP="00496B76">
      <w:pPr>
        <w:spacing w:line="460" w:lineRule="exact"/>
        <w:ind w:firstLine="120"/>
        <w:rPr>
          <w:rFonts w:ascii="宋体" w:hAnsi="宋体" w:cs="宋体" w:hint="eastAsia"/>
          <w:b/>
          <w:sz w:val="24"/>
        </w:rPr>
      </w:pPr>
      <w:r>
        <w:rPr>
          <w:rFonts w:ascii="宋体" w:hAnsi="宋体" w:cs="宋体" w:hint="eastAsia"/>
          <w:b/>
          <w:sz w:val="24"/>
        </w:rPr>
        <w:t>第二条</w:t>
      </w:r>
      <w:r>
        <w:rPr>
          <w:rFonts w:ascii="宋体" w:hAnsi="宋体" w:cs="宋体" w:hint="eastAsia"/>
          <w:sz w:val="24"/>
        </w:rPr>
        <w:t xml:space="preserve">  </w:t>
      </w:r>
      <w:r>
        <w:rPr>
          <w:rFonts w:ascii="宋体" w:hAnsi="宋体" w:cs="宋体" w:hint="eastAsia"/>
          <w:b/>
          <w:sz w:val="24"/>
        </w:rPr>
        <w:t>适用范围</w:t>
      </w:r>
    </w:p>
    <w:p w:rsidR="00496B76" w:rsidRDefault="00496B76" w:rsidP="00496B76">
      <w:pPr>
        <w:pStyle w:val="a0"/>
        <w:rPr>
          <w:rFonts w:cs="Tahoma" w:hint="eastAsia"/>
          <w:sz w:val="24"/>
        </w:rPr>
      </w:pPr>
      <w:r>
        <w:rPr>
          <w:rFonts w:ascii="宋体" w:hAnsi="宋体" w:cs="宋体" w:hint="eastAsia"/>
          <w:sz w:val="24"/>
        </w:rPr>
        <w:t>本合同条款适用于本次招标活动。项目实施范围详见附件——招标文件和投标文件及补充文件等。</w:t>
      </w:r>
    </w:p>
    <w:p w:rsidR="00496B76" w:rsidRDefault="00496B76" w:rsidP="00496B76">
      <w:pPr>
        <w:spacing w:line="460" w:lineRule="exact"/>
        <w:ind w:firstLine="120"/>
        <w:rPr>
          <w:rFonts w:ascii="宋体" w:hAnsi="宋体" w:cs="宋体"/>
          <w:b/>
          <w:sz w:val="24"/>
        </w:rPr>
      </w:pPr>
      <w:r>
        <w:rPr>
          <w:rFonts w:ascii="宋体" w:hAnsi="宋体" w:cs="宋体" w:hint="eastAsia"/>
          <w:b/>
          <w:sz w:val="24"/>
        </w:rPr>
        <w:t>第三条</w:t>
      </w:r>
      <w:r>
        <w:rPr>
          <w:rFonts w:ascii="宋体" w:hAnsi="宋体" w:cs="宋体" w:hint="eastAsia"/>
          <w:sz w:val="24"/>
        </w:rPr>
        <w:t xml:space="preserve"> </w:t>
      </w:r>
      <w:r>
        <w:rPr>
          <w:rFonts w:ascii="宋体" w:hAnsi="宋体" w:cs="宋体" w:hint="eastAsia"/>
          <w:b/>
          <w:sz w:val="24"/>
        </w:rPr>
        <w:t>物业基本情况</w:t>
      </w:r>
    </w:p>
    <w:p w:rsidR="00496B76" w:rsidRDefault="00496B76" w:rsidP="00496B76">
      <w:pPr>
        <w:spacing w:line="460" w:lineRule="exact"/>
        <w:ind w:firstLine="480"/>
        <w:rPr>
          <w:rFonts w:ascii="宋体" w:hAnsi="宋体" w:cs="宋体" w:hint="eastAsia"/>
          <w:sz w:val="24"/>
        </w:rPr>
      </w:pPr>
      <w:r>
        <w:rPr>
          <w:rFonts w:ascii="宋体" w:hAnsi="宋体" w:cs="宋体" w:hint="eastAsia"/>
          <w:sz w:val="24"/>
        </w:rPr>
        <w:t>座落位置：三门县世纪名苑小区，</w:t>
      </w:r>
      <w:r>
        <w:rPr>
          <w:rFonts w:ascii="宋体" w:hAnsi="宋体" w:cs="宋体" w:hint="eastAsia"/>
          <w:color w:val="000000"/>
          <w:sz w:val="24"/>
        </w:rPr>
        <w:t>住宅共5幢，</w:t>
      </w:r>
      <w:r>
        <w:rPr>
          <w:rFonts w:ascii="宋体" w:hAnsi="宋体" w:cs="宋体" w:hint="eastAsia"/>
          <w:sz w:val="24"/>
        </w:rPr>
        <w:t>住宅小区</w:t>
      </w:r>
      <w:r>
        <w:rPr>
          <w:rFonts w:ascii="宋体" w:hAnsi="宋体" w:cs="宋体" w:hint="eastAsia"/>
          <w:color w:val="000000"/>
          <w:sz w:val="24"/>
        </w:rPr>
        <w:t>总建筑面积为33882.76平方米，商铺总面积为6838平方米，物业用房面积为420平方米 ，电梯16台，地下车位185个。</w:t>
      </w:r>
      <w:r>
        <w:rPr>
          <w:rFonts w:ascii="宋体" w:hAnsi="宋体" w:cs="宋体" w:hint="eastAsia"/>
          <w:sz w:val="24"/>
        </w:rPr>
        <w:t xml:space="preserve"> </w:t>
      </w:r>
    </w:p>
    <w:p w:rsidR="00496B76" w:rsidRDefault="00496B76" w:rsidP="00496B76">
      <w:pPr>
        <w:pStyle w:val="a0"/>
        <w:rPr>
          <w:rFonts w:cs="Tahoma" w:hint="eastAsia"/>
          <w:sz w:val="24"/>
        </w:rPr>
      </w:pPr>
      <w:r>
        <w:rPr>
          <w:rFonts w:ascii="宋体" w:hAnsi="宋体" w:cs="宋体" w:hint="eastAsia"/>
          <w:b/>
          <w:sz w:val="24"/>
        </w:rPr>
        <w:t xml:space="preserve">第四条  </w:t>
      </w:r>
      <w:r>
        <w:rPr>
          <w:rFonts w:hint="eastAsia"/>
          <w:b/>
          <w:sz w:val="24"/>
        </w:rPr>
        <w:t>委托管理事项</w:t>
      </w:r>
      <w:r>
        <w:rPr>
          <w:b/>
          <w:sz w:val="24"/>
        </w:rPr>
        <w:t xml:space="preserve">  </w:t>
      </w:r>
    </w:p>
    <w:p w:rsidR="00496B76" w:rsidRDefault="00496B76" w:rsidP="00496B76">
      <w:pPr>
        <w:spacing w:line="360" w:lineRule="auto"/>
        <w:rPr>
          <w:sz w:val="24"/>
        </w:rPr>
      </w:pPr>
      <w:r>
        <w:rPr>
          <w:sz w:val="24"/>
        </w:rPr>
        <w:lastRenderedPageBreak/>
        <w:t>1</w:t>
      </w:r>
      <w:r>
        <w:rPr>
          <w:rFonts w:hint="eastAsia"/>
          <w:sz w:val="24"/>
        </w:rPr>
        <w:t>、房屋建筑共用部位的养护和管理，包括：楼盖、屋顶、外墙面、承重结构、楼梯间、走廊通道、门厅；</w:t>
      </w:r>
    </w:p>
    <w:p w:rsidR="00496B76" w:rsidRDefault="00496B76" w:rsidP="00496B76">
      <w:pPr>
        <w:spacing w:line="360" w:lineRule="auto"/>
        <w:rPr>
          <w:sz w:val="24"/>
        </w:rPr>
      </w:pPr>
      <w:r>
        <w:rPr>
          <w:sz w:val="24"/>
        </w:rPr>
        <w:t>2</w:t>
      </w:r>
      <w:r>
        <w:rPr>
          <w:rFonts w:hint="eastAsia"/>
          <w:sz w:val="24"/>
        </w:rPr>
        <w:t>、共用设施、设备的养护、运行和管理，包括：共用的上下水管道、落水管、垃圾道、共用照明等；</w:t>
      </w:r>
      <w:r>
        <w:rPr>
          <w:sz w:val="24"/>
        </w:rPr>
        <w:t xml:space="preserve"> </w:t>
      </w:r>
    </w:p>
    <w:p w:rsidR="00496B76" w:rsidRDefault="00496B76" w:rsidP="00496B76">
      <w:pPr>
        <w:spacing w:line="360" w:lineRule="auto"/>
        <w:rPr>
          <w:sz w:val="24"/>
        </w:rPr>
      </w:pPr>
      <w:r>
        <w:rPr>
          <w:sz w:val="24"/>
        </w:rPr>
        <w:t>3</w:t>
      </w:r>
      <w:r>
        <w:rPr>
          <w:rFonts w:hint="eastAsia"/>
          <w:sz w:val="24"/>
        </w:rPr>
        <w:t>、市政公用设施和附属建筑物、构筑物的养护和管理，包括道路、室外上下水管道、化粪池、沟渠、池、井、自行车棚、停车场；</w:t>
      </w:r>
    </w:p>
    <w:p w:rsidR="00496B76" w:rsidRDefault="00496B76" w:rsidP="00496B76">
      <w:pPr>
        <w:spacing w:line="360" w:lineRule="auto"/>
        <w:rPr>
          <w:sz w:val="24"/>
        </w:rPr>
      </w:pPr>
      <w:r>
        <w:rPr>
          <w:sz w:val="24"/>
        </w:rPr>
        <w:t>4</w:t>
      </w:r>
      <w:r>
        <w:rPr>
          <w:rFonts w:hint="eastAsia"/>
          <w:sz w:val="24"/>
        </w:rPr>
        <w:t>、公用绿地、花木、建筑小品等的养护与管理；</w:t>
      </w:r>
    </w:p>
    <w:p w:rsidR="00496B76" w:rsidRDefault="00496B76" w:rsidP="00496B76">
      <w:pPr>
        <w:spacing w:line="360" w:lineRule="auto"/>
        <w:rPr>
          <w:sz w:val="24"/>
        </w:rPr>
      </w:pPr>
      <w:r>
        <w:rPr>
          <w:sz w:val="24"/>
        </w:rPr>
        <w:t>5</w:t>
      </w:r>
      <w:r>
        <w:rPr>
          <w:rFonts w:hint="eastAsia"/>
          <w:sz w:val="24"/>
        </w:rPr>
        <w:t>、附属配套建筑和设施的养护和管理，包括商业网点、文体娱乐场所；</w:t>
      </w:r>
    </w:p>
    <w:p w:rsidR="00496B76" w:rsidRDefault="00496B76" w:rsidP="00496B76">
      <w:pPr>
        <w:spacing w:line="360" w:lineRule="auto"/>
        <w:rPr>
          <w:sz w:val="24"/>
        </w:rPr>
      </w:pPr>
      <w:r>
        <w:rPr>
          <w:sz w:val="24"/>
        </w:rPr>
        <w:t>6</w:t>
      </w:r>
      <w:r>
        <w:rPr>
          <w:rFonts w:hint="eastAsia"/>
          <w:sz w:val="24"/>
        </w:rPr>
        <w:t>、公用卫生含公共场所、房屋共用部位的清洁卫生、垃圾的收集、清运；</w:t>
      </w:r>
    </w:p>
    <w:p w:rsidR="00496B76" w:rsidRDefault="00496B76" w:rsidP="00496B76">
      <w:pPr>
        <w:spacing w:line="360" w:lineRule="auto"/>
        <w:rPr>
          <w:sz w:val="24"/>
        </w:rPr>
      </w:pPr>
      <w:r>
        <w:rPr>
          <w:sz w:val="24"/>
        </w:rPr>
        <w:t>7</w:t>
      </w:r>
      <w:r>
        <w:rPr>
          <w:rFonts w:hint="eastAsia"/>
          <w:sz w:val="24"/>
        </w:rPr>
        <w:t>、交通与车辆停放秩序的维护和管理；</w:t>
      </w:r>
    </w:p>
    <w:p w:rsidR="00496B76" w:rsidRDefault="00496B76" w:rsidP="00496B76">
      <w:pPr>
        <w:spacing w:line="360" w:lineRule="auto"/>
        <w:rPr>
          <w:sz w:val="24"/>
        </w:rPr>
      </w:pPr>
      <w:r>
        <w:rPr>
          <w:sz w:val="24"/>
        </w:rPr>
        <w:t>8</w:t>
      </w:r>
      <w:r>
        <w:rPr>
          <w:rFonts w:hint="eastAsia"/>
          <w:sz w:val="24"/>
        </w:rPr>
        <w:t>、维持公共秩序，包括安全监护、巡视、门岗执勤；</w:t>
      </w:r>
    </w:p>
    <w:p w:rsidR="00496B76" w:rsidRDefault="00496B76" w:rsidP="00496B76">
      <w:pPr>
        <w:spacing w:line="360" w:lineRule="auto"/>
        <w:rPr>
          <w:sz w:val="24"/>
        </w:rPr>
      </w:pPr>
      <w:r>
        <w:rPr>
          <w:sz w:val="24"/>
        </w:rPr>
        <w:t>9</w:t>
      </w:r>
      <w:r>
        <w:rPr>
          <w:rFonts w:hint="eastAsia"/>
          <w:sz w:val="24"/>
        </w:rPr>
        <w:t>、管理与物业相关的工程图纸、住用户档案与竣工验收资料；</w:t>
      </w:r>
    </w:p>
    <w:p w:rsidR="00496B76" w:rsidRDefault="00496B76" w:rsidP="00496B76">
      <w:pPr>
        <w:spacing w:line="360" w:lineRule="auto"/>
        <w:rPr>
          <w:sz w:val="24"/>
        </w:rPr>
      </w:pPr>
      <w:r>
        <w:rPr>
          <w:sz w:val="24"/>
        </w:rPr>
        <w:t>10</w:t>
      </w:r>
      <w:r>
        <w:rPr>
          <w:rFonts w:hint="eastAsia"/>
          <w:sz w:val="24"/>
        </w:rPr>
        <w:t>、组织开展社区文化娱乐活动；</w:t>
      </w:r>
    </w:p>
    <w:p w:rsidR="00496B76" w:rsidRDefault="00496B76" w:rsidP="00496B76">
      <w:pPr>
        <w:spacing w:line="360" w:lineRule="auto"/>
        <w:rPr>
          <w:sz w:val="24"/>
        </w:rPr>
      </w:pPr>
      <w:r>
        <w:rPr>
          <w:sz w:val="24"/>
        </w:rPr>
        <w:t>11</w:t>
      </w:r>
      <w:r>
        <w:rPr>
          <w:rFonts w:hint="eastAsia"/>
          <w:sz w:val="24"/>
        </w:rPr>
        <w:t>、负责向业主和物业使用人收取物业管理服务费；</w:t>
      </w:r>
    </w:p>
    <w:p w:rsidR="00496B76" w:rsidRDefault="00496B76" w:rsidP="00496B76">
      <w:pPr>
        <w:spacing w:line="360" w:lineRule="auto"/>
        <w:rPr>
          <w:sz w:val="24"/>
        </w:rPr>
      </w:pPr>
      <w:r>
        <w:rPr>
          <w:sz w:val="24"/>
        </w:rPr>
        <w:t>12</w:t>
      </w:r>
      <w:r>
        <w:rPr>
          <w:rFonts w:hint="eastAsia"/>
          <w:sz w:val="24"/>
        </w:rPr>
        <w:t>、业主和物业使用人房屋自用部位、自用设施及设备的维修、养护，在当事人提出委托时，乙方应接受委托并合理收费；</w:t>
      </w:r>
    </w:p>
    <w:p w:rsidR="00496B76" w:rsidRDefault="00496B76" w:rsidP="00496B76">
      <w:pPr>
        <w:spacing w:line="360" w:lineRule="auto"/>
        <w:rPr>
          <w:sz w:val="24"/>
        </w:rPr>
      </w:pPr>
      <w:r>
        <w:rPr>
          <w:sz w:val="24"/>
        </w:rPr>
        <w:t>13</w:t>
      </w:r>
      <w:r>
        <w:rPr>
          <w:rFonts w:hint="eastAsia"/>
          <w:sz w:val="24"/>
        </w:rPr>
        <w:t>、对业主和物业使用人违反业主规约的行为，根据情节轻重，采取批评、规劝、警告、制止等措施；</w:t>
      </w:r>
    </w:p>
    <w:p w:rsidR="00496B76" w:rsidRDefault="00496B76" w:rsidP="00496B76">
      <w:pPr>
        <w:pStyle w:val="a0"/>
        <w:rPr>
          <w:sz w:val="24"/>
        </w:rPr>
      </w:pPr>
      <w:r>
        <w:rPr>
          <w:sz w:val="24"/>
        </w:rPr>
        <w:t>14</w:t>
      </w:r>
      <w:r>
        <w:rPr>
          <w:rFonts w:hint="eastAsia"/>
          <w:sz w:val="24"/>
        </w:rPr>
        <w:t>、其他物业管理内容等；</w:t>
      </w:r>
    </w:p>
    <w:p w:rsidR="00496B76" w:rsidRDefault="00496B76" w:rsidP="00496B76">
      <w:pPr>
        <w:spacing w:line="360" w:lineRule="auto"/>
        <w:jc w:val="left"/>
        <w:rPr>
          <w:b/>
          <w:sz w:val="24"/>
        </w:rPr>
      </w:pPr>
      <w:r>
        <w:rPr>
          <w:rFonts w:hint="eastAsia"/>
          <w:b/>
          <w:sz w:val="24"/>
        </w:rPr>
        <w:t>第五章</w:t>
      </w:r>
      <w:r>
        <w:rPr>
          <w:b/>
          <w:sz w:val="24"/>
        </w:rPr>
        <w:t xml:space="preserve">  </w:t>
      </w:r>
      <w:r>
        <w:rPr>
          <w:rFonts w:hint="eastAsia"/>
          <w:b/>
          <w:sz w:val="24"/>
        </w:rPr>
        <w:t>委托管理服务期限及履约保证金</w:t>
      </w:r>
    </w:p>
    <w:p w:rsidR="00496B76" w:rsidRDefault="00496B76" w:rsidP="00496B76">
      <w:pPr>
        <w:spacing w:line="360" w:lineRule="auto"/>
        <w:ind w:firstLineChars="150" w:firstLine="360"/>
        <w:rPr>
          <w:rFonts w:ascii="宋体" w:hAnsi="宋体" w:cs="宋体"/>
          <w:sz w:val="24"/>
        </w:rPr>
      </w:pPr>
      <w:r>
        <w:rPr>
          <w:sz w:val="24"/>
        </w:rPr>
        <w:t>1</w:t>
      </w:r>
      <w:r>
        <w:rPr>
          <w:rFonts w:hint="eastAsia"/>
          <w:sz w:val="24"/>
        </w:rPr>
        <w:t>、委托管理期限：</w:t>
      </w:r>
      <w:r>
        <w:rPr>
          <w:rFonts w:ascii="宋体" w:hAnsi="宋体" w:cs="宋体" w:hint="eastAsia"/>
          <w:sz w:val="24"/>
        </w:rPr>
        <w:t>本合同期限为</w:t>
      </w:r>
      <w:r>
        <w:rPr>
          <w:rFonts w:ascii="宋体" w:hAnsi="宋体" w:cs="宋体" w:hint="eastAsia"/>
          <w:sz w:val="24"/>
          <w:u w:val="single"/>
        </w:rPr>
        <w:t xml:space="preserve"> 1 </w:t>
      </w:r>
      <w:r>
        <w:rPr>
          <w:rFonts w:ascii="宋体" w:hAnsi="宋体" w:cs="宋体" w:hint="eastAsia"/>
          <w:sz w:val="24"/>
        </w:rPr>
        <w:t>年。自</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日起 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日止。</w:t>
      </w:r>
    </w:p>
    <w:p w:rsidR="00496B76" w:rsidRDefault="00496B76" w:rsidP="00496B76">
      <w:pPr>
        <w:pStyle w:val="a0"/>
        <w:spacing w:line="440" w:lineRule="exact"/>
        <w:ind w:firstLineChars="200" w:firstLine="480"/>
        <w:rPr>
          <w:rFonts w:cs="Tahoma" w:hint="eastAsia"/>
          <w:sz w:val="24"/>
        </w:rPr>
      </w:pPr>
      <w:r>
        <w:rPr>
          <w:rFonts w:cs="Tahoma"/>
          <w:sz w:val="24"/>
        </w:rPr>
        <w:t>2</w:t>
      </w:r>
      <w:r>
        <w:rPr>
          <w:rFonts w:cs="Tahoma" w:hint="eastAsia"/>
          <w:sz w:val="24"/>
        </w:rPr>
        <w:t>、在签订合同前，乙方向甲方缴纳人民币</w:t>
      </w:r>
      <w:r>
        <w:rPr>
          <w:rFonts w:cs="Tahoma"/>
          <w:sz w:val="24"/>
        </w:rPr>
        <w:t>5</w:t>
      </w:r>
      <w:r>
        <w:rPr>
          <w:rFonts w:cs="Tahoma" w:hint="eastAsia"/>
          <w:sz w:val="24"/>
        </w:rPr>
        <w:t>万元的履约保证金，待服务期满后无违约情况</w:t>
      </w:r>
      <w:r>
        <w:rPr>
          <w:rFonts w:cs="Tahoma"/>
          <w:sz w:val="24"/>
        </w:rPr>
        <w:t>10</w:t>
      </w:r>
      <w:r>
        <w:rPr>
          <w:rFonts w:cs="Tahoma" w:hint="eastAsia"/>
          <w:sz w:val="24"/>
        </w:rPr>
        <w:t>天内无息退还。</w:t>
      </w:r>
    </w:p>
    <w:p w:rsidR="00496B76" w:rsidRDefault="00496B76" w:rsidP="00496B76">
      <w:pPr>
        <w:spacing w:line="360" w:lineRule="auto"/>
        <w:rPr>
          <w:b/>
          <w:sz w:val="24"/>
        </w:rPr>
      </w:pPr>
      <w:r>
        <w:rPr>
          <w:rFonts w:hint="eastAsia"/>
          <w:b/>
          <w:sz w:val="24"/>
        </w:rPr>
        <w:t>第六章</w:t>
      </w:r>
      <w:r>
        <w:rPr>
          <w:b/>
          <w:sz w:val="24"/>
        </w:rPr>
        <w:t xml:space="preserve"> </w:t>
      </w:r>
      <w:r>
        <w:rPr>
          <w:rFonts w:hint="eastAsia"/>
          <w:b/>
          <w:sz w:val="24"/>
        </w:rPr>
        <w:t>物业服务费用标准</w:t>
      </w:r>
    </w:p>
    <w:p w:rsidR="00496B76" w:rsidRDefault="00496B76" w:rsidP="00496B76">
      <w:pPr>
        <w:spacing w:line="360" w:lineRule="auto"/>
        <w:ind w:firstLine="480"/>
        <w:rPr>
          <w:sz w:val="24"/>
        </w:rPr>
      </w:pPr>
      <w:r>
        <w:rPr>
          <w:rFonts w:hint="eastAsia"/>
          <w:sz w:val="24"/>
        </w:rPr>
        <w:t>物业管理服务费用收取，执行国家、省、市有关物业管理服务费用的相关规定，由物业使用人按其拥有的建筑面积计算，向乙方交纳。</w:t>
      </w:r>
    </w:p>
    <w:p w:rsidR="00496B76" w:rsidRDefault="00496B76" w:rsidP="00496B76">
      <w:pPr>
        <w:numPr>
          <w:ilvl w:val="0"/>
          <w:numId w:val="9"/>
        </w:numPr>
        <w:spacing w:line="360" w:lineRule="auto"/>
        <w:ind w:left="360" w:hanging="360"/>
        <w:rPr>
          <w:sz w:val="24"/>
        </w:rPr>
      </w:pPr>
      <w:r>
        <w:rPr>
          <w:rFonts w:hint="eastAsia"/>
          <w:sz w:val="24"/>
        </w:rPr>
        <w:t>综合服务费：</w:t>
      </w:r>
    </w:p>
    <w:p w:rsidR="00496B76" w:rsidRDefault="00496B76" w:rsidP="00496B76">
      <w:pPr>
        <w:spacing w:line="360" w:lineRule="auto"/>
        <w:ind w:firstLineChars="100" w:firstLine="240"/>
        <w:rPr>
          <w:sz w:val="24"/>
        </w:rPr>
      </w:pPr>
      <w:r>
        <w:rPr>
          <w:rFonts w:hint="eastAsia"/>
          <w:sz w:val="24"/>
        </w:rPr>
        <w:t>高层住宅：</w:t>
      </w:r>
      <w:r>
        <w:rPr>
          <w:sz w:val="24"/>
          <w:u w:val="single"/>
        </w:rPr>
        <w:t xml:space="preserve"> 1.5 </w:t>
      </w:r>
      <w:r>
        <w:rPr>
          <w:rFonts w:hint="eastAsia"/>
          <w:sz w:val="24"/>
        </w:rPr>
        <w:t>元</w:t>
      </w:r>
      <w:r>
        <w:rPr>
          <w:sz w:val="24"/>
        </w:rPr>
        <w:t>/</w:t>
      </w:r>
      <w:r>
        <w:rPr>
          <w:rFonts w:hint="eastAsia"/>
          <w:sz w:val="24"/>
        </w:rPr>
        <w:t>㎡</w:t>
      </w:r>
      <w:r>
        <w:rPr>
          <w:sz w:val="24"/>
        </w:rPr>
        <w:t>/</w:t>
      </w:r>
      <w:r>
        <w:rPr>
          <w:rFonts w:hint="eastAsia"/>
          <w:sz w:val="24"/>
        </w:rPr>
        <w:t>月；商业用房</w:t>
      </w:r>
      <w:r>
        <w:rPr>
          <w:sz w:val="24"/>
          <w:u w:val="single"/>
        </w:rPr>
        <w:t xml:space="preserve"> 2 </w:t>
      </w:r>
      <w:r>
        <w:rPr>
          <w:rFonts w:hint="eastAsia"/>
          <w:sz w:val="24"/>
        </w:rPr>
        <w:t>元</w:t>
      </w:r>
      <w:r>
        <w:rPr>
          <w:sz w:val="24"/>
        </w:rPr>
        <w:t>/</w:t>
      </w:r>
      <w:r>
        <w:rPr>
          <w:rFonts w:hint="eastAsia"/>
          <w:sz w:val="24"/>
        </w:rPr>
        <w:t>平方米</w:t>
      </w:r>
      <w:r>
        <w:rPr>
          <w:sz w:val="24"/>
        </w:rPr>
        <w:t>/</w:t>
      </w:r>
      <w:r>
        <w:rPr>
          <w:rFonts w:hint="eastAsia"/>
          <w:sz w:val="24"/>
        </w:rPr>
        <w:t>月；地下车位（库）：</w:t>
      </w:r>
      <w:r>
        <w:rPr>
          <w:sz w:val="24"/>
          <w:u w:val="single"/>
        </w:rPr>
        <w:t xml:space="preserve"> 25</w:t>
      </w:r>
      <w:r>
        <w:rPr>
          <w:rFonts w:hint="eastAsia"/>
          <w:sz w:val="24"/>
        </w:rPr>
        <w:t>元</w:t>
      </w:r>
      <w:r>
        <w:rPr>
          <w:sz w:val="24"/>
        </w:rPr>
        <w:t>/</w:t>
      </w:r>
      <w:r>
        <w:rPr>
          <w:rFonts w:hint="eastAsia"/>
          <w:sz w:val="24"/>
        </w:rPr>
        <w:t>月</w:t>
      </w:r>
      <w:r>
        <w:rPr>
          <w:sz w:val="24"/>
        </w:rPr>
        <w:t>/</w:t>
      </w:r>
      <w:r>
        <w:rPr>
          <w:rFonts w:hint="eastAsia"/>
          <w:sz w:val="24"/>
        </w:rPr>
        <w:t>个；</w:t>
      </w:r>
    </w:p>
    <w:p w:rsidR="00496B76" w:rsidRDefault="00496B76" w:rsidP="00496B76">
      <w:pPr>
        <w:pStyle w:val="a0"/>
        <w:spacing w:line="420" w:lineRule="exact"/>
        <w:rPr>
          <w:sz w:val="24"/>
        </w:rPr>
      </w:pPr>
      <w:r>
        <w:rPr>
          <w:sz w:val="24"/>
        </w:rPr>
        <w:lastRenderedPageBreak/>
        <w:t>2</w:t>
      </w:r>
      <w:r>
        <w:rPr>
          <w:rFonts w:hint="eastAsia"/>
          <w:sz w:val="24"/>
        </w:rPr>
        <w:t>、建筑装璜垃圾清运费由乙方一次性按</w:t>
      </w:r>
      <w:r>
        <w:rPr>
          <w:sz w:val="24"/>
          <w:u w:val="single"/>
        </w:rPr>
        <w:t>2.5</w:t>
      </w:r>
      <w:r>
        <w:rPr>
          <w:rFonts w:hint="eastAsia"/>
          <w:sz w:val="24"/>
        </w:rPr>
        <w:t>元</w:t>
      </w:r>
      <w:r>
        <w:rPr>
          <w:sz w:val="24"/>
        </w:rPr>
        <w:t>/</w:t>
      </w:r>
      <w:r>
        <w:rPr>
          <w:rFonts w:hint="eastAsia"/>
          <w:sz w:val="24"/>
        </w:rPr>
        <w:t>㎡标准收取，违规装修产生的建筑垃圾由业主自行清理。以后进行再次改造装璜的，应按照本标准执行再次交纳装璜垃圾清运费。</w:t>
      </w:r>
    </w:p>
    <w:p w:rsidR="00496B76" w:rsidRDefault="00496B76" w:rsidP="00496B76">
      <w:pPr>
        <w:spacing w:line="360" w:lineRule="auto"/>
        <w:rPr>
          <w:b/>
          <w:sz w:val="24"/>
        </w:rPr>
      </w:pPr>
      <w:r>
        <w:rPr>
          <w:rFonts w:hint="eastAsia"/>
          <w:b/>
          <w:sz w:val="24"/>
        </w:rPr>
        <w:t>第七条</w:t>
      </w:r>
      <w:r>
        <w:rPr>
          <w:b/>
          <w:sz w:val="24"/>
        </w:rPr>
        <w:t xml:space="preserve">   </w:t>
      </w:r>
      <w:r>
        <w:rPr>
          <w:rFonts w:hint="eastAsia"/>
          <w:b/>
          <w:sz w:val="24"/>
        </w:rPr>
        <w:t>物业服务费收取</w:t>
      </w:r>
    </w:p>
    <w:p w:rsidR="00496B76" w:rsidRDefault="00496B76" w:rsidP="00496B76">
      <w:pPr>
        <w:spacing w:line="360" w:lineRule="auto"/>
        <w:ind w:firstLine="480"/>
        <w:rPr>
          <w:rFonts w:ascii="Arial" w:hAnsi="Arial" w:cs="Arial"/>
          <w:sz w:val="24"/>
        </w:rPr>
      </w:pPr>
      <w:r>
        <w:rPr>
          <w:rFonts w:hint="eastAsia"/>
          <w:sz w:val="24"/>
        </w:rPr>
        <w:t>物业管理服务费一年交纳一次，交纳费用时间为</w:t>
      </w:r>
      <w:r>
        <w:rPr>
          <w:rFonts w:hint="eastAsia"/>
          <w:sz w:val="24"/>
          <w:u w:val="single"/>
        </w:rPr>
        <w:t>每年的</w:t>
      </w:r>
      <w:r>
        <w:rPr>
          <w:sz w:val="24"/>
          <w:u w:val="single"/>
        </w:rPr>
        <w:t>12</w:t>
      </w:r>
      <w:r>
        <w:rPr>
          <w:rFonts w:hint="eastAsia"/>
          <w:sz w:val="24"/>
          <w:u w:val="single"/>
        </w:rPr>
        <w:t>月份底前，</w:t>
      </w:r>
      <w:r>
        <w:rPr>
          <w:rFonts w:hint="eastAsia"/>
          <w:sz w:val="24"/>
        </w:rPr>
        <w:t>逾期缴纳物业服务费的，从逾期之日起按应收总额的</w:t>
      </w:r>
      <w:r>
        <w:rPr>
          <w:sz w:val="24"/>
        </w:rPr>
        <w:t>3</w:t>
      </w:r>
      <w:r>
        <w:rPr>
          <w:rFonts w:ascii="Arial" w:hAnsi="Arial" w:cs="Arial"/>
          <w:sz w:val="24"/>
        </w:rPr>
        <w:t>‰/</w:t>
      </w:r>
      <w:r>
        <w:rPr>
          <w:rFonts w:ascii="Arial" w:hAnsi="Arial" w:cs="Arial" w:hint="eastAsia"/>
          <w:sz w:val="24"/>
        </w:rPr>
        <w:t>日加收滞纳金。</w:t>
      </w:r>
    </w:p>
    <w:p w:rsidR="00496B76" w:rsidRDefault="00496B76" w:rsidP="00496B76">
      <w:pPr>
        <w:spacing w:line="360" w:lineRule="auto"/>
        <w:rPr>
          <w:b/>
          <w:sz w:val="24"/>
        </w:rPr>
      </w:pPr>
      <w:r>
        <w:rPr>
          <w:rFonts w:ascii="Arial" w:hAnsi="Arial" w:cs="Arial" w:hint="eastAsia"/>
          <w:b/>
          <w:sz w:val="24"/>
        </w:rPr>
        <w:t>第八条</w:t>
      </w:r>
      <w:r>
        <w:rPr>
          <w:rFonts w:ascii="Arial" w:hAnsi="Arial" w:cs="Arial"/>
          <w:b/>
          <w:sz w:val="24"/>
        </w:rPr>
        <w:t xml:space="preserve">   </w:t>
      </w:r>
      <w:r>
        <w:rPr>
          <w:rFonts w:hint="eastAsia"/>
          <w:b/>
          <w:sz w:val="24"/>
        </w:rPr>
        <w:t>物业出租</w:t>
      </w:r>
    </w:p>
    <w:p w:rsidR="00496B76" w:rsidRDefault="00496B76" w:rsidP="00496B76">
      <w:pPr>
        <w:spacing w:line="360" w:lineRule="auto"/>
        <w:ind w:firstLine="480"/>
        <w:rPr>
          <w:sz w:val="24"/>
        </w:rPr>
      </w:pPr>
      <w:r>
        <w:rPr>
          <w:rFonts w:hint="eastAsia"/>
          <w:sz w:val="24"/>
        </w:rPr>
        <w:t>业主出租其拥有的物业，与物业使用人有约定的，从其约定，但业主应将此约定送乙方备案并负责交纳费用；业主转让物业时，应向乙方交清以前的各项物业管理服务费用，具体由乙方按标准收取。</w:t>
      </w:r>
    </w:p>
    <w:p w:rsidR="00496B76" w:rsidRDefault="00496B76" w:rsidP="00496B76">
      <w:pPr>
        <w:spacing w:line="360" w:lineRule="auto"/>
        <w:rPr>
          <w:sz w:val="24"/>
        </w:rPr>
      </w:pPr>
      <w:r>
        <w:rPr>
          <w:rFonts w:ascii="宋体" w:hAnsi="宋体" w:cs="宋体" w:hint="eastAsia"/>
          <w:b/>
          <w:sz w:val="24"/>
        </w:rPr>
        <w:t xml:space="preserve">第九条  </w:t>
      </w:r>
      <w:r>
        <w:rPr>
          <w:rFonts w:hint="eastAsia"/>
          <w:b/>
          <w:sz w:val="24"/>
        </w:rPr>
        <w:t>物业服务标准</w:t>
      </w:r>
      <w:r>
        <w:rPr>
          <w:rFonts w:ascii="宋体" w:hAnsi="宋体" w:cs="宋体" w:hint="eastAsia"/>
          <w:sz w:val="24"/>
        </w:rPr>
        <w:t xml:space="preserve">  参照最新台州市物业小区服务等级标准(四级)标准执行；</w:t>
      </w:r>
    </w:p>
    <w:p w:rsidR="00496B76" w:rsidRDefault="00496B76" w:rsidP="00496B76">
      <w:pPr>
        <w:spacing w:line="360" w:lineRule="auto"/>
        <w:rPr>
          <w:sz w:val="24"/>
        </w:rPr>
      </w:pPr>
      <w:r>
        <w:rPr>
          <w:rFonts w:hint="eastAsia"/>
          <w:b/>
          <w:sz w:val="24"/>
        </w:rPr>
        <w:t>第十条</w:t>
      </w:r>
      <w:r>
        <w:rPr>
          <w:b/>
          <w:sz w:val="24"/>
        </w:rPr>
        <w:t xml:space="preserve"> </w:t>
      </w:r>
      <w:r>
        <w:rPr>
          <w:rFonts w:hint="eastAsia"/>
          <w:b/>
          <w:sz w:val="24"/>
        </w:rPr>
        <w:t>物业管理服务费标准的调整，</w:t>
      </w:r>
      <w:r>
        <w:rPr>
          <w:rFonts w:ascii="宋体" w:hAnsi="宋体" w:cs="宋体" w:hint="eastAsia"/>
          <w:sz w:val="24"/>
          <w:shd w:val="clear" w:color="auto" w:fill="FBFDFE"/>
          <w:lang w:bidi="ar"/>
        </w:rPr>
        <w:t>收费标准参照台发改收费【2018】23号文件四级标准执行；</w:t>
      </w:r>
    </w:p>
    <w:p w:rsidR="00496B76" w:rsidRDefault="00496B76" w:rsidP="00496B76">
      <w:pPr>
        <w:spacing w:line="360" w:lineRule="auto"/>
        <w:rPr>
          <w:sz w:val="24"/>
        </w:rPr>
      </w:pPr>
      <w:r>
        <w:rPr>
          <w:rFonts w:hint="eastAsia"/>
          <w:b/>
          <w:sz w:val="24"/>
        </w:rPr>
        <w:t>第十一条</w:t>
      </w:r>
      <w:r>
        <w:rPr>
          <w:b/>
          <w:sz w:val="24"/>
        </w:rPr>
        <w:t xml:space="preserve"> </w:t>
      </w:r>
      <w:r>
        <w:rPr>
          <w:rFonts w:hint="eastAsia"/>
          <w:b/>
          <w:sz w:val="24"/>
        </w:rPr>
        <w:t>有偿服务</w:t>
      </w:r>
      <w:r>
        <w:rPr>
          <w:b/>
          <w:sz w:val="24"/>
        </w:rPr>
        <w:t xml:space="preserve"> </w:t>
      </w:r>
      <w:r>
        <w:rPr>
          <w:rFonts w:hint="eastAsia"/>
          <w:sz w:val="24"/>
        </w:rPr>
        <w:t>开展合同约定以外的委托性有偿服务项目，服务报酬根据实际测算合理收费。</w:t>
      </w:r>
    </w:p>
    <w:p w:rsidR="00496B76" w:rsidRDefault="00496B76" w:rsidP="00496B76">
      <w:pPr>
        <w:spacing w:line="460" w:lineRule="exact"/>
        <w:rPr>
          <w:rFonts w:ascii="宋体" w:hAnsi="宋体" w:cs="Arial"/>
          <w:sz w:val="24"/>
        </w:rPr>
      </w:pPr>
      <w:r>
        <w:rPr>
          <w:rFonts w:ascii="宋体" w:hAnsi="宋体" w:cs="宋体" w:hint="eastAsia"/>
          <w:b/>
          <w:sz w:val="24"/>
        </w:rPr>
        <w:t>第十二条</w:t>
      </w:r>
      <w:r>
        <w:rPr>
          <w:rFonts w:ascii="宋体" w:hAnsi="宋体" w:cs="宋体" w:hint="eastAsia"/>
          <w:sz w:val="24"/>
        </w:rPr>
        <w:t xml:space="preserve"> </w:t>
      </w:r>
      <w:r>
        <w:rPr>
          <w:rFonts w:ascii="宋体" w:hAnsi="宋体" w:cs="Arial" w:hint="eastAsia"/>
          <w:b/>
          <w:sz w:val="24"/>
        </w:rPr>
        <w:t>物业管理服务质量要求</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乙方须按下列约定，实现目标管理，除下列8点之外，如双方认为需要进一步细化的，可以通过附件形式进行进一步明确：</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1. 外观：室内墙面完好，外观整洁，如出现墙面的一般损坏或污浊，乙方应在24小时内修复或清理完毕；</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2. 设备运行：设备良好，运行正常，定期保养，专人维护，无破损，消防系统可随时启用，如出现问题，乙方应立即进行处理或向特定维修机构报修；</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3. 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4.环境卫生：乙方每日安排</w:t>
      </w:r>
      <w:r>
        <w:rPr>
          <w:rFonts w:ascii="宋体" w:hAnsi="宋体" w:cs="Arial" w:hint="eastAsia"/>
          <w:sz w:val="24"/>
          <w:u w:val="single"/>
        </w:rPr>
        <w:t xml:space="preserve">   </w:t>
      </w:r>
      <w:r>
        <w:rPr>
          <w:rFonts w:ascii="宋体" w:hAnsi="宋体" w:cs="Arial" w:hint="eastAsia"/>
          <w:sz w:val="24"/>
        </w:rPr>
        <w:t>名保洁人员进行清理，除每日进行全面清理，保洁人员在工作时间随时清理垃圾，尘土，保持小区环境的整洁，乙方保证保洁人员工作规范，作风优良；</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5.急修：应立即到位，确保在最短时间内予以修复，除不能克服的特殊情况乙方可以征得甲方同意后延迟外，应在半个工作日内修复；</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lastRenderedPageBreak/>
        <w:t>6. 小修：应在一个工作日内修复，除非乙方征得甲方同意延迟；</w:t>
      </w:r>
    </w:p>
    <w:p w:rsidR="00496B76" w:rsidRDefault="00496B76" w:rsidP="00496B76">
      <w:pPr>
        <w:pStyle w:val="a0"/>
        <w:spacing w:line="420" w:lineRule="exact"/>
        <w:ind w:firstLineChars="200" w:firstLine="480"/>
        <w:rPr>
          <w:rFonts w:ascii="宋体" w:hAnsi="宋体" w:cs="Arial" w:hint="eastAsia"/>
          <w:sz w:val="24"/>
        </w:rPr>
      </w:pPr>
      <w:r>
        <w:rPr>
          <w:rFonts w:ascii="宋体" w:hAnsi="宋体" w:cs="Arial" w:hint="eastAsia"/>
          <w:sz w:val="24"/>
        </w:rPr>
        <w:t>7. 招标文件规定的其他内容。</w:t>
      </w:r>
    </w:p>
    <w:p w:rsidR="00496B76" w:rsidRDefault="00496B76" w:rsidP="00496B76">
      <w:pPr>
        <w:spacing w:line="460" w:lineRule="exact"/>
        <w:jc w:val="left"/>
        <w:rPr>
          <w:rFonts w:ascii="宋体" w:hAnsi="宋体" w:cs="Arial" w:hint="eastAsia"/>
          <w:sz w:val="24"/>
        </w:rPr>
      </w:pPr>
      <w:r>
        <w:rPr>
          <w:rFonts w:ascii="宋体" w:hAnsi="宋体" w:cs="宋体" w:hint="eastAsia"/>
          <w:b/>
          <w:sz w:val="24"/>
        </w:rPr>
        <w:t>第十三条</w:t>
      </w:r>
      <w:r>
        <w:rPr>
          <w:rFonts w:ascii="宋体" w:hAnsi="宋体" w:cs="宋体" w:hint="eastAsia"/>
          <w:sz w:val="24"/>
        </w:rPr>
        <w:t xml:space="preserve"> </w:t>
      </w:r>
      <w:r>
        <w:rPr>
          <w:rFonts w:ascii="宋体" w:hAnsi="宋体" w:cs="Arial" w:hint="eastAsia"/>
          <w:b/>
          <w:sz w:val="24"/>
        </w:rPr>
        <w:t>经营制约</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2. 乙方不得以甲方的名义从事任何经济活动，且由此发生的一切债权、债务与甲方无关。</w:t>
      </w:r>
    </w:p>
    <w:p w:rsidR="00496B76" w:rsidRDefault="00496B76" w:rsidP="00496B76">
      <w:pPr>
        <w:spacing w:line="460" w:lineRule="exact"/>
        <w:rPr>
          <w:rFonts w:ascii="宋体" w:hAnsi="宋体" w:cs="Arial" w:hint="eastAsia"/>
          <w:sz w:val="24"/>
        </w:rPr>
      </w:pPr>
      <w:r>
        <w:rPr>
          <w:rFonts w:ascii="宋体" w:hAnsi="宋体" w:cs="宋体" w:hint="eastAsia"/>
          <w:b/>
          <w:sz w:val="24"/>
        </w:rPr>
        <w:t>第十四条</w:t>
      </w:r>
      <w:r>
        <w:rPr>
          <w:rFonts w:ascii="宋体" w:hAnsi="宋体" w:cs="宋体" w:hint="eastAsia"/>
          <w:sz w:val="24"/>
        </w:rPr>
        <w:t xml:space="preserve"> </w:t>
      </w:r>
      <w:r>
        <w:rPr>
          <w:rFonts w:ascii="宋体" w:hAnsi="宋体" w:cs="Arial" w:hint="eastAsia"/>
          <w:b/>
          <w:sz w:val="24"/>
        </w:rPr>
        <w:t>乙方对甲方作出如下承诺</w:t>
      </w:r>
      <w:r>
        <w:rPr>
          <w:rFonts w:ascii="宋体" w:hAnsi="宋体" w:cs="Arial" w:hint="eastAsia"/>
          <w:sz w:val="24"/>
        </w:rPr>
        <w:t>：</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2. 乙方应允许甲方或其授权的人员对承包区域内各项服务质量控制进行检查。</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3. 在承包区域的各项服务，其工作时间必须满足甲方的工作要求，包括星期天及公众假期。如遇特殊情况，甲方可要求乙方调整工作人员轮换保持全天二十四小时工作。</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4. 乙方必须聘请(或指定)一位经理(负责人)，全权代表乙方与甲方保持密切联系并保证承包区域服务工作。根据工作情况，甲方有权要求乙方在一个星期内更换经理（负责人）、相关骨干人员。</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5. 为承包区域的服务工作配备承诺的人员及人员数量（</w:t>
      </w:r>
      <w:r>
        <w:rPr>
          <w:rFonts w:ascii="宋体" w:hAnsi="宋体" w:cs="Arial" w:hint="eastAsia"/>
          <w:sz w:val="24"/>
          <w:u w:val="single"/>
        </w:rPr>
        <w:t>不得少于15人</w:t>
      </w:r>
      <w:r>
        <w:rPr>
          <w:rFonts w:ascii="宋体" w:hAnsi="宋体" w:cs="Arial" w:hint="eastAsia"/>
          <w:sz w:val="24"/>
        </w:rPr>
        <w:t>）乙方聘用的工作人员必须符合劳动部门有关用工规定，并经乙方相关专业考核合格后持证上岗。</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7. 乙方工作人员上岗穿着由甲方确认的制服及甲方许可的装饰物品，费用和制作均由乙方负担。</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8. 乙方必须出具或办妥法律及甲方规定的与承包区域经营业务有关的执照和许可证，方可从事经营并在经营中遵守一切有关条例和规定。自行缴纳有关税、费。</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9. 乙方必须确保为甲方提供优质、高效的专业服务，并根据甲方要求改变不满意的服务状况。接受有关部门监督与检查。</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lastRenderedPageBreak/>
        <w:t>10. 乙方在承包区域因作业所需增加机械、电力设备及设施应征得甲方同意，并聘请有资格的承造商进行安装、保养并将施工安装保养记录手册和图，交由甲方备案。</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 xml:space="preserve">11. </w:t>
      </w:r>
      <w:r>
        <w:rPr>
          <w:rFonts w:ascii="宋体" w:hAnsi="宋体" w:cs="Arial" w:hint="eastAsia"/>
          <w:b/>
          <w:sz w:val="24"/>
        </w:rPr>
        <w:t>禁止事项</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11.1乙方不得以任何理由向甲方工作人员支付小费或赠送实物，违者将终止合同。乙方人员也不得以任何形式向小区内相关人员索取小费或钱物等。</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11.2不得在承包区域住宿或从事非法活动，也不得从事有损甲方利益的活动，同时不允许在承包区域对甲方经营活动进行滋扰性的行为。</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11.3除经甲方批准进行必要的维修工程外，乙方不得损毁承包区域原有的设施和装潢，不得更改已铺设的电缆、电线等电力装置。同时，也不得安装任何可能造成电缆负载过大的电器设备，以免无线电受干扰。</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11.4未获甲方书面同意，乙方任何时候都不能在承包区域存放易燃物品、挥发性大或气味浓烈的液体等。</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 xml:space="preserve">12. </w:t>
      </w:r>
      <w:r>
        <w:rPr>
          <w:rFonts w:ascii="宋体" w:hAnsi="宋体" w:cs="Arial" w:hint="eastAsia"/>
          <w:b/>
          <w:sz w:val="24"/>
        </w:rPr>
        <w:t>保险</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12.1第三者责任保险</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乙方应对乙方人员以及第三方全权负责(如乙方应投保第三责任险)，在乙方的责任区内由于乙方原因导致自己员工或第三方的事故由乙方负责，甲方不承担任何责任。</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12.2员工人身意外</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在承包期内，乙方所有人员的事故由乙方自行全权负责(如乙方应对其员工投保人身意外险)，以保证甲方在乙方工作人员索赔时不受任何责任的约束。</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12.3其他保险及费用</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乙方须按《劳动合同法》和政府有关各部门规定为全体服务人员交纳所有相关的社会保险及其他相关费用。乙方对此全权负责。</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13. 乙方及其员工遵守小区内的一切管理、消防安全等规定和制度，保证承包区域的消防设施能正常使用，消防通道畅通，同时承担违规责任。</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14. 遇突发事件或安全检查时，乙方必须配合有关部门执行任务，并指定专职人员协助工作，直至完成。</w:t>
      </w:r>
    </w:p>
    <w:p w:rsidR="00496B76" w:rsidRDefault="00496B76" w:rsidP="00496B76">
      <w:pPr>
        <w:spacing w:line="460" w:lineRule="exact"/>
        <w:rPr>
          <w:rFonts w:ascii="宋体" w:hAnsi="宋体" w:cs="Arial" w:hint="eastAsia"/>
          <w:b/>
          <w:sz w:val="24"/>
        </w:rPr>
      </w:pPr>
      <w:r>
        <w:rPr>
          <w:rFonts w:ascii="宋体" w:hAnsi="宋体" w:cs="宋体" w:hint="eastAsia"/>
          <w:b/>
          <w:sz w:val="24"/>
        </w:rPr>
        <w:t>第十五条</w:t>
      </w:r>
      <w:r>
        <w:rPr>
          <w:rFonts w:ascii="宋体" w:hAnsi="宋体" w:cs="宋体" w:hint="eastAsia"/>
          <w:sz w:val="24"/>
        </w:rPr>
        <w:t xml:space="preserve"> </w:t>
      </w:r>
      <w:r>
        <w:rPr>
          <w:rFonts w:ascii="宋体" w:hAnsi="宋体" w:cs="Arial" w:hint="eastAsia"/>
          <w:b/>
          <w:sz w:val="24"/>
        </w:rPr>
        <w:t>甲方对乙方作出如下承诺：</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1、甲方在职权范围内保证乙方的正常经营不受干扰。</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2、保证乙方的员工按规定正常进入承包区域开展服务工作。</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3、公共设施、设备维修更换单次（件）费用大于500元（含）以上的由业主委员</w:t>
      </w:r>
      <w:r>
        <w:rPr>
          <w:rFonts w:ascii="宋体" w:hAnsi="宋体" w:cs="Arial" w:hint="eastAsia"/>
          <w:sz w:val="24"/>
        </w:rPr>
        <w:lastRenderedPageBreak/>
        <w:t>会负责。</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4、项目设备设施由第三方专业公司查验后存在问题的由业主委员会负责处理。</w:t>
      </w:r>
    </w:p>
    <w:p w:rsidR="00496B76" w:rsidRDefault="00496B76" w:rsidP="00496B76">
      <w:pPr>
        <w:spacing w:line="460" w:lineRule="exact"/>
        <w:ind w:firstLine="480"/>
        <w:rPr>
          <w:rFonts w:ascii="宋体" w:hAnsi="宋体" w:cs="宋体" w:hint="eastAsia"/>
          <w:b/>
          <w:sz w:val="24"/>
        </w:rPr>
      </w:pPr>
      <w:r>
        <w:rPr>
          <w:rFonts w:ascii="宋体" w:hAnsi="宋体" w:cs="Arial" w:hint="eastAsia"/>
          <w:sz w:val="24"/>
        </w:rPr>
        <w:t>5、在签订合同前，业主委员会须提供50%的业主书面确认的授权业主委员会以招标方式选择物业公司的授权委托书。</w:t>
      </w:r>
    </w:p>
    <w:p w:rsidR="00496B76" w:rsidRDefault="00496B76" w:rsidP="00496B76">
      <w:pPr>
        <w:spacing w:line="460" w:lineRule="exact"/>
        <w:rPr>
          <w:rFonts w:ascii="宋体" w:hAnsi="宋体" w:cs="宋体" w:hint="eastAsia"/>
          <w:sz w:val="24"/>
        </w:rPr>
      </w:pPr>
      <w:r>
        <w:rPr>
          <w:rFonts w:ascii="宋体" w:hAnsi="宋体" w:cs="宋体" w:hint="eastAsia"/>
          <w:b/>
          <w:sz w:val="24"/>
        </w:rPr>
        <w:t xml:space="preserve">第十六条 </w:t>
      </w:r>
      <w:r>
        <w:rPr>
          <w:rFonts w:ascii="宋体" w:hAnsi="宋体" w:cs="Arial" w:hint="eastAsia"/>
          <w:b/>
          <w:sz w:val="24"/>
        </w:rPr>
        <w:t>合同生效和终止</w:t>
      </w:r>
      <w:r>
        <w:rPr>
          <w:rFonts w:ascii="宋体" w:hAnsi="宋体" w:cs="宋体" w:hint="eastAsia"/>
          <w:sz w:val="24"/>
        </w:rPr>
        <w:t>：</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 xml:space="preserve">1. </w:t>
      </w:r>
      <w:r>
        <w:rPr>
          <w:rFonts w:ascii="宋体" w:hAnsi="宋体" w:cs="宋体" w:hint="eastAsia"/>
          <w:sz w:val="24"/>
        </w:rPr>
        <w:t>本合同经甲乙双方法定代表人或其委托人签字盖章</w:t>
      </w:r>
      <w:r>
        <w:rPr>
          <w:rFonts w:ascii="宋体" w:hAnsi="宋体" w:cs="宋体" w:hint="eastAsia"/>
          <w:sz w:val="24"/>
          <w:lang w:val="zh-CN"/>
        </w:rPr>
        <w:t>后生效</w:t>
      </w:r>
      <w:r>
        <w:rPr>
          <w:rFonts w:ascii="宋体" w:hAnsi="宋体" w:cs="Arial" w:hint="eastAsia"/>
          <w:sz w:val="24"/>
        </w:rPr>
        <w:t>。</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 xml:space="preserve">2. </w:t>
      </w:r>
      <w:r>
        <w:rPr>
          <w:rFonts w:ascii="宋体" w:hAnsi="宋体" w:cs="Arial" w:hint="eastAsia"/>
          <w:b/>
          <w:sz w:val="24"/>
        </w:rPr>
        <w:t>终止</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2.1</w:t>
      </w:r>
      <w:r>
        <w:rPr>
          <w:rFonts w:ascii="宋体" w:hAnsi="宋体" w:cs="Arial" w:hint="eastAsia"/>
          <w:b/>
          <w:sz w:val="24"/>
        </w:rPr>
        <w:t>提前终止</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2.1.1如果甲方在服务期内无理由终止合同，甲方须提前一个月向乙方发出书面通知终止承包，甲方支付给乙方月度承包服务款二倍金额的赔偿金。</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2.1.2如甲方发现乙方出现转租、转让、抵押承包等情况，甲方可以单方面终止承包，且乙方须支付给甲方月度承包服务款二倍金额的赔偿金。</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2.1.3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二倍金额的赔偿金。</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2.1.4如果乙方在服务期内由于乙方原因造成重大责任事故或安全事故，甲方可以单方面终止承包，且乙方须赔偿给甲方造成的经济损失。</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2.1.5提前终止承包期早于月底最后一天，应视为月底最后一天期满，此条适用于上述2.1.1、2.1.2、2.1.3、2.1.4条。</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2.1.6乙方破产清处、重组及兼并等事实发生，或被债权人接管经营，甲方不必通知乙方即可终止承包。</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 xml:space="preserve">2.2 </w:t>
      </w:r>
      <w:r>
        <w:rPr>
          <w:rFonts w:ascii="宋体" w:hAnsi="宋体" w:cs="Arial" w:hint="eastAsia"/>
          <w:b/>
          <w:sz w:val="24"/>
        </w:rPr>
        <w:t>协议终止</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经双方协商同意，可在任何时候终止承包。</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 xml:space="preserve">2.3 </w:t>
      </w:r>
      <w:r>
        <w:rPr>
          <w:rFonts w:ascii="宋体" w:hAnsi="宋体" w:cs="Arial" w:hint="eastAsia"/>
          <w:b/>
          <w:sz w:val="24"/>
        </w:rPr>
        <w:t>自然终止</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合同规定的承包服务期满，承包自然终止。在承包服务期内乙方服务通过甲方有关检查并得到甲方认可，双方可协商在下一年度续约。</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 xml:space="preserve">3. </w:t>
      </w:r>
      <w:r>
        <w:rPr>
          <w:rFonts w:ascii="宋体" w:hAnsi="宋体" w:cs="Arial" w:hint="eastAsia"/>
          <w:b/>
          <w:sz w:val="24"/>
        </w:rPr>
        <w:t>承包终止后果</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3.1终止承包，不影响根据合同规定进行的赔偿、补偿。</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3.2 承包终止时，双方应进行结算，甲方同时进行乙方承包区域设施、设备状况</w:t>
      </w:r>
      <w:r>
        <w:rPr>
          <w:rFonts w:ascii="宋体" w:hAnsi="宋体" w:cs="Arial" w:hint="eastAsia"/>
          <w:sz w:val="24"/>
        </w:rPr>
        <w:lastRenderedPageBreak/>
        <w:t>检查并要求乙方三天内将乙方物品撤离承包区域，否则甲方将代理处理，乙方支付甲方代理费及10%的手续费。</w:t>
      </w:r>
    </w:p>
    <w:p w:rsidR="00496B76" w:rsidRDefault="00496B76" w:rsidP="00496B76">
      <w:pPr>
        <w:spacing w:line="460" w:lineRule="exact"/>
        <w:ind w:firstLine="556"/>
        <w:rPr>
          <w:rFonts w:ascii="宋体" w:hAnsi="宋体" w:cs="Arial" w:hint="eastAsia"/>
          <w:sz w:val="24"/>
        </w:rPr>
      </w:pPr>
      <w:r>
        <w:rPr>
          <w:rFonts w:ascii="宋体" w:hAnsi="宋体" w:cs="Arial" w:hint="eastAsia"/>
          <w:sz w:val="24"/>
        </w:rPr>
        <w:t xml:space="preserve">4. </w:t>
      </w:r>
      <w:r>
        <w:rPr>
          <w:rFonts w:ascii="宋体" w:hAnsi="宋体" w:cs="Arial" w:hint="eastAsia"/>
          <w:b/>
          <w:sz w:val="24"/>
        </w:rPr>
        <w:t>不放弃权利</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甲方接受乙方的服务，但不放弃对乙方违约行为进行追究的权利；同时，若甲方对乙方某一违约行为放弃进行追究的权利，但不放弃对乙方其他违约行为进行追究的权利。</w:t>
      </w:r>
    </w:p>
    <w:p w:rsidR="00496B76" w:rsidRDefault="00496B76" w:rsidP="00496B76">
      <w:pPr>
        <w:spacing w:line="460" w:lineRule="exact"/>
        <w:rPr>
          <w:rFonts w:ascii="宋体" w:hAnsi="宋体" w:cs="Arial" w:hint="eastAsia"/>
          <w:b/>
          <w:sz w:val="24"/>
        </w:rPr>
      </w:pPr>
      <w:r>
        <w:rPr>
          <w:rFonts w:ascii="宋体" w:hAnsi="宋体" w:cs="宋体" w:hint="eastAsia"/>
          <w:b/>
          <w:sz w:val="24"/>
        </w:rPr>
        <w:t xml:space="preserve">第十七条 </w:t>
      </w:r>
      <w:r>
        <w:rPr>
          <w:rFonts w:ascii="宋体" w:hAnsi="宋体" w:cs="Arial" w:hint="eastAsia"/>
          <w:b/>
          <w:sz w:val="24"/>
        </w:rPr>
        <w:t>双方权利义务</w:t>
      </w:r>
    </w:p>
    <w:p w:rsidR="00496B76" w:rsidRDefault="00496B76" w:rsidP="00496B76">
      <w:pPr>
        <w:numPr>
          <w:ilvl w:val="0"/>
          <w:numId w:val="10"/>
        </w:numPr>
        <w:spacing w:line="360" w:lineRule="auto"/>
        <w:ind w:left="1333" w:hanging="765"/>
        <w:rPr>
          <w:rFonts w:hint="eastAsia"/>
          <w:sz w:val="24"/>
        </w:rPr>
      </w:pPr>
      <w:r>
        <w:rPr>
          <w:rFonts w:hint="eastAsia"/>
          <w:sz w:val="24"/>
        </w:rPr>
        <w:t>甲方的权利和义务</w:t>
      </w:r>
    </w:p>
    <w:p w:rsidR="00496B76" w:rsidRDefault="00496B76" w:rsidP="00496B76">
      <w:pPr>
        <w:numPr>
          <w:ilvl w:val="0"/>
          <w:numId w:val="11"/>
        </w:numPr>
        <w:spacing w:line="360" w:lineRule="auto"/>
        <w:ind w:left="360" w:hanging="360"/>
        <w:rPr>
          <w:sz w:val="24"/>
        </w:rPr>
      </w:pPr>
      <w:r>
        <w:rPr>
          <w:rFonts w:hint="eastAsia"/>
          <w:sz w:val="24"/>
        </w:rPr>
        <w:t>审定乙方拟定的物业管理制度，物业管理服务年度计划，检查监督乙方物业管理实施工作制度的执行情况；</w:t>
      </w:r>
    </w:p>
    <w:p w:rsidR="00496B76" w:rsidRDefault="00496B76" w:rsidP="00496B76">
      <w:pPr>
        <w:spacing w:line="360" w:lineRule="auto"/>
        <w:rPr>
          <w:sz w:val="24"/>
        </w:rPr>
      </w:pPr>
      <w:r>
        <w:rPr>
          <w:sz w:val="24"/>
        </w:rPr>
        <w:t>2</w:t>
      </w:r>
      <w:r>
        <w:rPr>
          <w:rFonts w:hint="eastAsia"/>
          <w:sz w:val="24"/>
        </w:rPr>
        <w:t>、在乙方进场前，将经辖区物业管理主管部门备案的《业主临时规约》、《前期物业管理服务协议》，《住宅使用说明书》、《住宅质量保证书》、《住户手册》等资料进行移交；</w:t>
      </w:r>
    </w:p>
    <w:p w:rsidR="00496B76" w:rsidRDefault="00496B76" w:rsidP="00496B76">
      <w:pPr>
        <w:numPr>
          <w:ilvl w:val="0"/>
          <w:numId w:val="12"/>
        </w:numPr>
        <w:spacing w:line="360" w:lineRule="auto"/>
        <w:ind w:left="360" w:hanging="360"/>
        <w:rPr>
          <w:sz w:val="24"/>
        </w:rPr>
      </w:pPr>
      <w:r>
        <w:rPr>
          <w:rFonts w:hint="eastAsia"/>
          <w:sz w:val="24"/>
        </w:rPr>
        <w:t>按《台州市物业管理实施办法》配置物业管理用房；</w:t>
      </w:r>
    </w:p>
    <w:p w:rsidR="00496B76" w:rsidRDefault="00496B76" w:rsidP="00496B76">
      <w:pPr>
        <w:spacing w:line="360" w:lineRule="auto"/>
        <w:rPr>
          <w:sz w:val="24"/>
        </w:rPr>
      </w:pPr>
      <w:r>
        <w:rPr>
          <w:sz w:val="24"/>
        </w:rPr>
        <w:t>4</w:t>
      </w:r>
      <w:r>
        <w:rPr>
          <w:rFonts w:hint="eastAsia"/>
          <w:sz w:val="24"/>
        </w:rPr>
        <w:t>、在办理物业交接验收手续时，向乙方移交法规、文件明确的资料；</w:t>
      </w:r>
    </w:p>
    <w:p w:rsidR="00496B76" w:rsidRDefault="00496B76" w:rsidP="00496B76">
      <w:pPr>
        <w:spacing w:line="360" w:lineRule="auto"/>
        <w:rPr>
          <w:sz w:val="24"/>
        </w:rPr>
      </w:pPr>
      <w:r>
        <w:rPr>
          <w:sz w:val="24"/>
        </w:rPr>
        <w:t>5</w:t>
      </w:r>
      <w:r>
        <w:rPr>
          <w:rFonts w:hint="eastAsia"/>
          <w:sz w:val="24"/>
        </w:rPr>
        <w:t>、甲方委托管理的房屋、共用部位及共用设施设备应达到国家验收标准要求。属于前期物业管理企业应整改修复的问题，经双方查验属实后在移交接管前督促其整改完成；</w:t>
      </w:r>
    </w:p>
    <w:p w:rsidR="00496B76" w:rsidRDefault="00496B76" w:rsidP="00496B76">
      <w:pPr>
        <w:numPr>
          <w:ilvl w:val="0"/>
          <w:numId w:val="13"/>
        </w:numPr>
        <w:spacing w:line="360" w:lineRule="auto"/>
        <w:ind w:left="360" w:hanging="360"/>
        <w:rPr>
          <w:sz w:val="24"/>
        </w:rPr>
      </w:pPr>
      <w:r>
        <w:rPr>
          <w:rFonts w:hint="eastAsia"/>
          <w:sz w:val="24"/>
        </w:rPr>
        <w:t>按照国家规定的保修期限范围，承担物业的保修责任。保修期间委托乙方实施保修的，乙方按规定程序实施，甲方负责监督；甲方自行负责保修的，甲方应在业主报修当日及时到位检查和修理，</w:t>
      </w:r>
      <w:r>
        <w:rPr>
          <w:sz w:val="24"/>
        </w:rPr>
        <w:t>3</w:t>
      </w:r>
      <w:r>
        <w:rPr>
          <w:rFonts w:hint="eastAsia"/>
          <w:sz w:val="24"/>
        </w:rPr>
        <w:t>日内修结，因特殊情况无法在正常时限内修理完毕，应向业主和乙方说明原因及修理期限；</w:t>
      </w:r>
    </w:p>
    <w:p w:rsidR="00496B76" w:rsidRDefault="00496B76" w:rsidP="00496B76">
      <w:pPr>
        <w:numPr>
          <w:ilvl w:val="0"/>
          <w:numId w:val="13"/>
        </w:numPr>
        <w:spacing w:line="360" w:lineRule="auto"/>
        <w:ind w:left="360" w:hanging="360"/>
        <w:rPr>
          <w:sz w:val="24"/>
        </w:rPr>
      </w:pPr>
      <w:r>
        <w:rPr>
          <w:rFonts w:hint="eastAsia"/>
          <w:sz w:val="24"/>
        </w:rPr>
        <w:t>在移交接管前，提供供电、供水、通讯、有线电视、市政、环卫等单位办结移交手续的证明资料并移交乙方；</w:t>
      </w:r>
    </w:p>
    <w:p w:rsidR="00496B76" w:rsidRDefault="00496B76" w:rsidP="00496B76">
      <w:pPr>
        <w:numPr>
          <w:ilvl w:val="0"/>
          <w:numId w:val="13"/>
        </w:numPr>
        <w:spacing w:line="360" w:lineRule="auto"/>
        <w:ind w:left="360" w:hanging="360"/>
        <w:rPr>
          <w:sz w:val="24"/>
        </w:rPr>
      </w:pPr>
      <w:r>
        <w:rPr>
          <w:rFonts w:hint="eastAsia"/>
          <w:sz w:val="24"/>
        </w:rPr>
        <w:t>为维护业主使用人的切身利益，在不可预见情况下，如发生煤气泄漏、漏电、火灾、水管破裂、求助人命、协助公安机关执行任务等突发事件时，甲方应配合乙方对上述灾害发生时所采取的紧急避险措施；</w:t>
      </w:r>
    </w:p>
    <w:p w:rsidR="00496B76" w:rsidRDefault="00496B76" w:rsidP="00496B76">
      <w:pPr>
        <w:numPr>
          <w:ilvl w:val="0"/>
          <w:numId w:val="13"/>
        </w:numPr>
        <w:spacing w:line="360" w:lineRule="auto"/>
        <w:ind w:left="360" w:hanging="360"/>
        <w:rPr>
          <w:sz w:val="24"/>
        </w:rPr>
      </w:pPr>
      <w:r>
        <w:rPr>
          <w:rFonts w:hint="eastAsia"/>
          <w:sz w:val="24"/>
        </w:rPr>
        <w:t>消防设施、设备维修维护和检测费用由甲方负责。</w:t>
      </w:r>
    </w:p>
    <w:p w:rsidR="00496B76" w:rsidRDefault="00496B76" w:rsidP="00496B76">
      <w:pPr>
        <w:spacing w:line="360" w:lineRule="auto"/>
        <w:rPr>
          <w:sz w:val="24"/>
        </w:rPr>
      </w:pPr>
      <w:r>
        <w:rPr>
          <w:rFonts w:ascii="宋体" w:hAnsi="宋体" w:cs="宋体" w:hint="eastAsia"/>
          <w:sz w:val="24"/>
        </w:rPr>
        <w:t>10、本项目经第三方专业公司查验属前期遗留问题由甲方负责。</w:t>
      </w:r>
    </w:p>
    <w:p w:rsidR="00496B76" w:rsidRDefault="00496B76" w:rsidP="00496B76">
      <w:pPr>
        <w:numPr>
          <w:ilvl w:val="0"/>
          <w:numId w:val="10"/>
        </w:numPr>
        <w:spacing w:line="360" w:lineRule="auto"/>
        <w:ind w:left="1333" w:hanging="765"/>
        <w:rPr>
          <w:sz w:val="24"/>
        </w:rPr>
      </w:pPr>
      <w:r>
        <w:rPr>
          <w:rFonts w:hint="eastAsia"/>
          <w:sz w:val="24"/>
        </w:rPr>
        <w:t>乙方的权利和义务</w:t>
      </w:r>
    </w:p>
    <w:p w:rsidR="00496B76" w:rsidRDefault="00496B76" w:rsidP="00496B76">
      <w:pPr>
        <w:numPr>
          <w:ilvl w:val="1"/>
          <w:numId w:val="13"/>
        </w:numPr>
        <w:spacing w:line="360" w:lineRule="auto"/>
        <w:ind w:left="840" w:hanging="420"/>
        <w:rPr>
          <w:sz w:val="24"/>
        </w:rPr>
      </w:pPr>
      <w:r>
        <w:rPr>
          <w:rFonts w:hint="eastAsia"/>
          <w:sz w:val="24"/>
        </w:rPr>
        <w:t>按照法规政策和有关物业管理的技术标准、行业规范及合同约定，实施物业管理、提供专业化的服务；</w:t>
      </w:r>
    </w:p>
    <w:p w:rsidR="00496B76" w:rsidRDefault="00496B76" w:rsidP="00496B76">
      <w:pPr>
        <w:numPr>
          <w:ilvl w:val="1"/>
          <w:numId w:val="13"/>
        </w:numPr>
        <w:spacing w:line="360" w:lineRule="auto"/>
        <w:ind w:left="840" w:hanging="420"/>
        <w:rPr>
          <w:sz w:val="24"/>
        </w:rPr>
      </w:pPr>
      <w:r>
        <w:rPr>
          <w:rFonts w:hint="eastAsia"/>
          <w:sz w:val="24"/>
        </w:rPr>
        <w:t>选聘物业管理处主任，制定物业管理服务规章制度，抓好员工培训和持证上岗；</w:t>
      </w:r>
    </w:p>
    <w:p w:rsidR="00496B76" w:rsidRDefault="00496B76" w:rsidP="00496B76">
      <w:pPr>
        <w:numPr>
          <w:ilvl w:val="1"/>
          <w:numId w:val="13"/>
        </w:numPr>
        <w:spacing w:line="360" w:lineRule="auto"/>
        <w:ind w:left="840" w:hanging="420"/>
        <w:rPr>
          <w:sz w:val="24"/>
        </w:rPr>
      </w:pPr>
      <w:r>
        <w:rPr>
          <w:rFonts w:hint="eastAsia"/>
          <w:sz w:val="24"/>
        </w:rPr>
        <w:lastRenderedPageBreak/>
        <w:t>负责编制物业管理年度管理计划、共用部位和共用设施设备维修资金使用计划及决算报告；负责编制房屋、附属建筑物、构筑物、设施、绿化等年度维修养护计划和大中修方案，经甲乙双方商定后由乙方组织实施；</w:t>
      </w:r>
    </w:p>
    <w:p w:rsidR="00496B76" w:rsidRDefault="00496B76" w:rsidP="00496B76">
      <w:pPr>
        <w:numPr>
          <w:ilvl w:val="1"/>
          <w:numId w:val="13"/>
        </w:numPr>
        <w:spacing w:line="360" w:lineRule="auto"/>
        <w:ind w:left="840" w:hanging="420"/>
        <w:rPr>
          <w:sz w:val="24"/>
        </w:rPr>
      </w:pPr>
      <w:r>
        <w:rPr>
          <w:rFonts w:hint="eastAsia"/>
          <w:sz w:val="24"/>
        </w:rPr>
        <w:t>对业主和物业使用人违反《业主临时规约》或物业使用守则的行为，视情节轻重采取规劝、制止、报告等措施；</w:t>
      </w:r>
    </w:p>
    <w:p w:rsidR="00496B76" w:rsidRDefault="00496B76" w:rsidP="00496B76">
      <w:pPr>
        <w:numPr>
          <w:ilvl w:val="1"/>
          <w:numId w:val="13"/>
        </w:numPr>
        <w:spacing w:line="360" w:lineRule="auto"/>
        <w:ind w:left="840" w:hanging="420"/>
        <w:rPr>
          <w:sz w:val="24"/>
        </w:rPr>
      </w:pPr>
      <w:r>
        <w:rPr>
          <w:rFonts w:hint="eastAsia"/>
          <w:sz w:val="24"/>
        </w:rPr>
        <w:t>建立业主信息资料的安全管理制度，负责业主资料信息的保密工作，如出现业主信息资料的泄露，应承担相应的法律责任。</w:t>
      </w:r>
    </w:p>
    <w:p w:rsidR="00496B76" w:rsidRDefault="00496B76" w:rsidP="00496B76">
      <w:pPr>
        <w:numPr>
          <w:ilvl w:val="1"/>
          <w:numId w:val="13"/>
        </w:numPr>
        <w:spacing w:line="360" w:lineRule="auto"/>
        <w:ind w:left="840" w:hanging="420"/>
        <w:rPr>
          <w:sz w:val="24"/>
        </w:rPr>
      </w:pPr>
      <w:r>
        <w:rPr>
          <w:rFonts w:hint="eastAsia"/>
          <w:sz w:val="24"/>
        </w:rPr>
        <w:t>向业主和物业使用人告知物业使用的有关规定。做好物业装饰装修备案和管理工作，当业主和物业使用人装修物业时，告知有关注意事项和禁止行为，订立书面约定，并负责监督；</w:t>
      </w:r>
    </w:p>
    <w:p w:rsidR="00496B76" w:rsidRDefault="00496B76" w:rsidP="00496B76">
      <w:pPr>
        <w:numPr>
          <w:ilvl w:val="1"/>
          <w:numId w:val="13"/>
        </w:numPr>
        <w:spacing w:line="360" w:lineRule="auto"/>
        <w:ind w:left="840" w:hanging="420"/>
        <w:rPr>
          <w:sz w:val="24"/>
        </w:rPr>
      </w:pPr>
      <w:r>
        <w:rPr>
          <w:rFonts w:hint="eastAsia"/>
          <w:sz w:val="24"/>
        </w:rPr>
        <w:t>向业主公布房屋共用部位共用设施设备日常维修费及利用物业共用部位、共用设施设备和相关场地所得收益的使用情况。</w:t>
      </w:r>
    </w:p>
    <w:p w:rsidR="00496B76" w:rsidRDefault="00496B76" w:rsidP="00496B76">
      <w:pPr>
        <w:numPr>
          <w:ilvl w:val="1"/>
          <w:numId w:val="13"/>
        </w:numPr>
        <w:spacing w:line="360" w:lineRule="auto"/>
        <w:ind w:left="840" w:hanging="420"/>
        <w:rPr>
          <w:sz w:val="24"/>
        </w:rPr>
      </w:pPr>
      <w:r>
        <w:rPr>
          <w:rFonts w:hint="eastAsia"/>
          <w:sz w:val="24"/>
        </w:rPr>
        <w:t>在物业管理区域内公示物业服务合同约定的收费项目、标准以及向业主提供专项服务的收费项目和标准；依照本合同和有关规定收取物业管理服务费用；</w:t>
      </w:r>
    </w:p>
    <w:p w:rsidR="00496B76" w:rsidRDefault="00496B76" w:rsidP="00496B76">
      <w:pPr>
        <w:numPr>
          <w:ilvl w:val="1"/>
          <w:numId w:val="13"/>
        </w:numPr>
        <w:spacing w:line="360" w:lineRule="auto"/>
        <w:ind w:left="840" w:hanging="420"/>
        <w:rPr>
          <w:sz w:val="24"/>
        </w:rPr>
      </w:pPr>
      <w:r>
        <w:rPr>
          <w:rFonts w:hint="eastAsia"/>
          <w:sz w:val="24"/>
        </w:rPr>
        <w:t>可选聘专业公司承担特定的专项管理业务，但不得将本物业的整体管理责任转让给第三方；</w:t>
      </w:r>
    </w:p>
    <w:p w:rsidR="00496B76" w:rsidRDefault="00496B76" w:rsidP="00496B76">
      <w:pPr>
        <w:spacing w:line="360" w:lineRule="auto"/>
        <w:ind w:left="795" w:hanging="480"/>
        <w:rPr>
          <w:sz w:val="24"/>
        </w:rPr>
      </w:pPr>
      <w:r>
        <w:rPr>
          <w:sz w:val="24"/>
        </w:rPr>
        <w:t>10</w:t>
      </w:r>
      <w:r>
        <w:rPr>
          <w:rFonts w:hint="eastAsia"/>
          <w:sz w:val="24"/>
        </w:rPr>
        <w:t>、协助有关部门制止违法、违规的行为，维护物业管理区域内的物业使用安全和公共秩序；</w:t>
      </w:r>
    </w:p>
    <w:p w:rsidR="00496B76" w:rsidRDefault="00496B76" w:rsidP="00496B76">
      <w:pPr>
        <w:spacing w:line="360" w:lineRule="auto"/>
        <w:ind w:left="795" w:hanging="480"/>
        <w:rPr>
          <w:sz w:val="24"/>
        </w:rPr>
      </w:pPr>
      <w:r>
        <w:rPr>
          <w:sz w:val="24"/>
        </w:rPr>
        <w:t>11</w:t>
      </w:r>
      <w:r>
        <w:rPr>
          <w:rFonts w:hint="eastAsia"/>
          <w:sz w:val="24"/>
        </w:rPr>
        <w:t>、不得擅自改变物业管理区域内共用部位、公共设施的用途；如需在本物业内改、扩建或完善配套项目，须与甲方协商同意后，报有关部门批准后方可实施；</w:t>
      </w:r>
    </w:p>
    <w:p w:rsidR="00496B76" w:rsidRDefault="00496B76" w:rsidP="00496B76">
      <w:pPr>
        <w:spacing w:line="360" w:lineRule="auto"/>
        <w:ind w:left="780" w:hanging="360"/>
        <w:rPr>
          <w:sz w:val="24"/>
        </w:rPr>
      </w:pPr>
      <w:r>
        <w:rPr>
          <w:sz w:val="24"/>
        </w:rPr>
        <w:t>12</w:t>
      </w:r>
      <w:r>
        <w:rPr>
          <w:rFonts w:hint="eastAsia"/>
          <w:sz w:val="24"/>
        </w:rPr>
        <w:t>、履行物业方案所述的物业管理服务内容和服务质量，接受业主及使用人、社区居委会、物业主管部门的监督，不断提高管理水平。定期向甲方、辖区物业管理主管部门报告合同履行情况，接受监督和指导；</w:t>
      </w:r>
    </w:p>
    <w:p w:rsidR="00496B76" w:rsidRDefault="00496B76" w:rsidP="00496B76">
      <w:pPr>
        <w:spacing w:line="360" w:lineRule="auto"/>
        <w:ind w:left="795" w:hanging="480"/>
        <w:rPr>
          <w:sz w:val="24"/>
        </w:rPr>
      </w:pPr>
      <w:r>
        <w:rPr>
          <w:sz w:val="24"/>
        </w:rPr>
        <w:t>13</w:t>
      </w:r>
      <w:r>
        <w:rPr>
          <w:rFonts w:hint="eastAsia"/>
          <w:sz w:val="24"/>
        </w:rPr>
        <w:t>、在物业合同终止时，应在撤出管理前一个月内，按规定移交物业用房、设备、资金和资料等。</w:t>
      </w:r>
    </w:p>
    <w:p w:rsidR="00496B76" w:rsidRDefault="00496B76" w:rsidP="00496B76">
      <w:pPr>
        <w:spacing w:line="460" w:lineRule="exact"/>
        <w:rPr>
          <w:rFonts w:ascii="宋体" w:hAnsi="宋体" w:cs="Arial"/>
          <w:sz w:val="24"/>
        </w:rPr>
      </w:pPr>
      <w:r>
        <w:rPr>
          <w:rFonts w:ascii="宋体" w:hAnsi="宋体" w:cs="宋体" w:hint="eastAsia"/>
          <w:b/>
          <w:sz w:val="24"/>
        </w:rPr>
        <w:t xml:space="preserve">第十八条 </w:t>
      </w:r>
      <w:r>
        <w:rPr>
          <w:rFonts w:ascii="宋体" w:hAnsi="宋体" w:cs="Arial" w:hint="eastAsia"/>
          <w:b/>
          <w:sz w:val="24"/>
        </w:rPr>
        <w:t>乙方的人员配置</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 xml:space="preserve">1.  </w:t>
      </w:r>
      <w:r>
        <w:rPr>
          <w:rFonts w:ascii="宋体" w:hAnsi="宋体" w:cs="Arial" w:hint="eastAsia"/>
          <w:b/>
          <w:sz w:val="24"/>
        </w:rPr>
        <w:t>乙方的人员配置</w:t>
      </w:r>
    </w:p>
    <w:p w:rsidR="00496B76" w:rsidRDefault="00496B76" w:rsidP="00496B76">
      <w:pPr>
        <w:ind w:firstLine="480"/>
        <w:rPr>
          <w:rFonts w:ascii="宋体" w:hAnsi="宋体" w:cs="宋体" w:hint="eastAsia"/>
          <w:sz w:val="24"/>
        </w:rPr>
      </w:pPr>
      <w:r>
        <w:rPr>
          <w:rFonts w:ascii="宋体" w:hAnsi="宋体" w:cs="Arial" w:hint="eastAsia"/>
          <w:sz w:val="24"/>
        </w:rPr>
        <w:t>1.1乙方的项目负责人：</w:t>
      </w:r>
      <w:r>
        <w:rPr>
          <w:rFonts w:ascii="宋体" w:hAnsi="宋体" w:cs="Arial" w:hint="eastAsia"/>
          <w:sz w:val="24"/>
          <w:u w:val="single"/>
        </w:rPr>
        <w:t xml:space="preserve">          </w:t>
      </w:r>
      <w:r>
        <w:rPr>
          <w:rFonts w:ascii="宋体" w:hAnsi="宋体" w:cs="Arial" w:hint="eastAsia"/>
          <w:sz w:val="24"/>
        </w:rPr>
        <w:t>，身份证号码：</w:t>
      </w:r>
      <w:r>
        <w:rPr>
          <w:rFonts w:ascii="宋体" w:hAnsi="宋体" w:cs="Arial" w:hint="eastAsia"/>
          <w:sz w:val="24"/>
          <w:u w:val="single"/>
        </w:rPr>
        <w:t xml:space="preserve">                        </w:t>
      </w:r>
      <w:r>
        <w:rPr>
          <w:rFonts w:ascii="宋体" w:hAnsi="宋体" w:cs="Arial" w:hint="eastAsia"/>
          <w:sz w:val="24"/>
        </w:rPr>
        <w:t>。</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1.2乙方必须采取措施，确保乙方人员稳定，特别是骨干人员。骨干人员变动须经甲方同意，其他人员变动须甲方备案。</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lastRenderedPageBreak/>
        <w:t>1.3乙方项目总负责人及部门负责人须及时与甲方沟通，第一时间报告重大、紧急事件。</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2.</w:t>
      </w:r>
      <w:r>
        <w:rPr>
          <w:rFonts w:ascii="宋体" w:hAnsi="宋体" w:cs="Arial" w:hint="eastAsia"/>
          <w:b/>
          <w:sz w:val="24"/>
        </w:rPr>
        <w:t xml:space="preserve"> 物业人员要求</w:t>
      </w:r>
      <w:r>
        <w:rPr>
          <w:rFonts w:ascii="宋体" w:hAnsi="宋体" w:cs="Arial" w:hint="eastAsia"/>
          <w:sz w:val="24"/>
        </w:rPr>
        <w:t>：</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（1）所有相关人员的配备须获得相关主管部门认证的，须配证并持证上岗，且根据不同岗位统一着装。</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（2）所有相关人员要求政治上可靠，身体素质好，无不良行为记录。</w:t>
      </w:r>
    </w:p>
    <w:p w:rsidR="00496B76" w:rsidRDefault="00496B76" w:rsidP="00496B76">
      <w:pPr>
        <w:spacing w:line="460" w:lineRule="exact"/>
        <w:ind w:firstLine="480"/>
        <w:rPr>
          <w:rFonts w:ascii="宋体" w:hAnsi="宋体" w:cs="Arial" w:hint="eastAsia"/>
          <w:b/>
          <w:sz w:val="24"/>
        </w:rPr>
      </w:pPr>
      <w:r>
        <w:rPr>
          <w:rFonts w:ascii="宋体" w:hAnsi="宋体" w:cs="Arial" w:hint="eastAsia"/>
          <w:b/>
          <w:sz w:val="24"/>
        </w:rPr>
        <w:t>（3）</w:t>
      </w:r>
      <w:r>
        <w:rPr>
          <w:rFonts w:ascii="宋体" w:hAnsi="宋体" w:cs="宋体" w:hint="eastAsia"/>
          <w:b/>
          <w:sz w:val="24"/>
          <w:u w:val="single"/>
        </w:rPr>
        <w:t>物业管理人员总数不得少于15人【其中：综合管理1人，安防员7人，保洁员5人，维修员1人,绿化1人】。</w:t>
      </w:r>
    </w:p>
    <w:p w:rsidR="00496B76" w:rsidRDefault="00496B76" w:rsidP="00496B76">
      <w:pPr>
        <w:spacing w:line="460" w:lineRule="exact"/>
        <w:jc w:val="left"/>
        <w:rPr>
          <w:rFonts w:ascii="宋体" w:hAnsi="宋体" w:cs="宋体" w:hint="eastAsia"/>
          <w:b/>
          <w:sz w:val="24"/>
          <w:lang w:val="zh-CN"/>
        </w:rPr>
      </w:pPr>
      <w:r>
        <w:rPr>
          <w:rFonts w:ascii="宋体" w:hAnsi="宋体" w:cs="宋体" w:hint="eastAsia"/>
          <w:b/>
          <w:sz w:val="24"/>
        </w:rPr>
        <w:t xml:space="preserve">第十九条 </w:t>
      </w:r>
      <w:r>
        <w:rPr>
          <w:rFonts w:ascii="宋体" w:hAnsi="宋体" w:cs="宋体" w:hint="eastAsia"/>
          <w:b/>
          <w:sz w:val="24"/>
          <w:lang w:val="zh-CN"/>
        </w:rPr>
        <w:t>争议处理</w:t>
      </w:r>
    </w:p>
    <w:p w:rsidR="00496B76" w:rsidRDefault="00496B76" w:rsidP="00496B76">
      <w:pPr>
        <w:spacing w:line="460" w:lineRule="exact"/>
        <w:ind w:firstLine="480"/>
        <w:jc w:val="left"/>
        <w:rPr>
          <w:rFonts w:ascii="宋体" w:hAnsi="宋体" w:cs="宋体" w:hint="eastAsia"/>
          <w:sz w:val="24"/>
          <w:lang w:val="zh-CN"/>
        </w:rPr>
      </w:pPr>
      <w:r>
        <w:rPr>
          <w:rFonts w:ascii="宋体" w:hAnsi="宋体" w:cs="宋体" w:hint="eastAsia"/>
          <w:sz w:val="24"/>
        </w:rPr>
        <w:t>1．</w:t>
      </w:r>
      <w:r>
        <w:rPr>
          <w:rFonts w:ascii="宋体" w:hAnsi="宋体" w:cs="宋体" w:hint="eastAsia"/>
          <w:sz w:val="24"/>
          <w:lang w:val="zh-CN"/>
        </w:rPr>
        <w:t>合同在履行过程中发生争议时，甲方与乙方及时协商解决。协商不成时，向三门县人民法院起诉。</w:t>
      </w:r>
    </w:p>
    <w:p w:rsidR="00496B76" w:rsidRDefault="00496B76" w:rsidP="00496B76">
      <w:pPr>
        <w:spacing w:line="460" w:lineRule="exact"/>
        <w:ind w:firstLine="480"/>
        <w:rPr>
          <w:rFonts w:ascii="宋体" w:hAnsi="宋体" w:cs="宋体" w:hint="eastAsia"/>
          <w:b/>
          <w:sz w:val="24"/>
          <w:lang w:val="zh-CN"/>
        </w:rPr>
      </w:pPr>
      <w:r>
        <w:rPr>
          <w:rFonts w:ascii="宋体" w:hAnsi="宋体" w:cs="宋体" w:hint="eastAsia"/>
          <w:sz w:val="24"/>
        </w:rPr>
        <w:t>2．</w:t>
      </w:r>
      <w:r>
        <w:rPr>
          <w:rFonts w:ascii="宋体" w:hAnsi="宋体" w:cs="宋体" w:hint="eastAsia"/>
          <w:sz w:val="24"/>
          <w:lang w:val="zh-CN"/>
        </w:rPr>
        <w:t>对于因违反或终止合同而引起的损失、损害的赔偿，由甲方与乙方友好协商解决，经协商仍未能达成一致的，向三门县人民法院起诉。</w:t>
      </w:r>
    </w:p>
    <w:p w:rsidR="00496B76" w:rsidRDefault="00496B76" w:rsidP="00496B76">
      <w:pPr>
        <w:spacing w:line="460" w:lineRule="exact"/>
        <w:jc w:val="left"/>
        <w:rPr>
          <w:rFonts w:ascii="宋体" w:hAnsi="宋体" w:cs="宋体" w:hint="eastAsia"/>
          <w:b/>
          <w:sz w:val="24"/>
          <w:lang w:val="zh-CN"/>
        </w:rPr>
      </w:pPr>
      <w:r>
        <w:rPr>
          <w:rFonts w:ascii="宋体" w:hAnsi="宋体" w:cs="宋体" w:hint="eastAsia"/>
          <w:b/>
          <w:sz w:val="24"/>
        </w:rPr>
        <w:t xml:space="preserve">第二十条 </w:t>
      </w:r>
      <w:r>
        <w:rPr>
          <w:rFonts w:ascii="宋体" w:hAnsi="宋体" w:cs="宋体" w:hint="eastAsia"/>
          <w:b/>
          <w:sz w:val="24"/>
          <w:lang w:val="zh-CN"/>
        </w:rPr>
        <w:t>其他</w:t>
      </w:r>
    </w:p>
    <w:p w:rsidR="00496B76" w:rsidRDefault="00496B76" w:rsidP="00496B76">
      <w:pPr>
        <w:spacing w:line="460" w:lineRule="exact"/>
        <w:ind w:firstLine="480"/>
        <w:rPr>
          <w:rFonts w:ascii="宋体" w:hAnsi="宋体" w:cs="Arial" w:hint="eastAsia"/>
          <w:sz w:val="24"/>
        </w:rPr>
      </w:pPr>
      <w:r>
        <w:rPr>
          <w:rFonts w:ascii="宋体" w:hAnsi="宋体" w:cs="宋体" w:hint="eastAsia"/>
          <w:sz w:val="24"/>
        </w:rPr>
        <w:t>1、</w:t>
      </w:r>
      <w:r>
        <w:rPr>
          <w:rFonts w:ascii="宋体" w:hAnsi="宋体" w:cs="Arial" w:hint="eastAsia"/>
          <w:sz w:val="24"/>
        </w:rPr>
        <w:t>电梯日常管理、维护保养、一般维修、检验、检测、限速器校验、保险等单件（次）费用大于</w:t>
      </w:r>
      <w:r w:rsidR="003C2FAE">
        <w:rPr>
          <w:rFonts w:ascii="宋体" w:hAnsi="宋体" w:cs="Arial" w:hint="eastAsia"/>
          <w:sz w:val="24"/>
        </w:rPr>
        <w:t>1</w:t>
      </w:r>
      <w:r>
        <w:rPr>
          <w:rFonts w:ascii="宋体" w:hAnsi="宋体" w:cs="Arial" w:hint="eastAsia"/>
          <w:sz w:val="24"/>
        </w:rPr>
        <w:t>00元（含）以上的由业主委员会负责，单件（次）费用少于</w:t>
      </w:r>
      <w:r w:rsidR="003C2FAE">
        <w:rPr>
          <w:rFonts w:ascii="宋体" w:hAnsi="宋体" w:cs="Arial" w:hint="eastAsia"/>
          <w:sz w:val="24"/>
        </w:rPr>
        <w:t>1</w:t>
      </w:r>
      <w:r>
        <w:rPr>
          <w:rFonts w:ascii="宋体" w:hAnsi="宋体" w:cs="Arial" w:hint="eastAsia"/>
          <w:sz w:val="24"/>
        </w:rPr>
        <w:t>00</w:t>
      </w:r>
      <w:r w:rsidR="003C2FAE">
        <w:rPr>
          <w:rFonts w:ascii="宋体" w:hAnsi="宋体" w:cs="Arial" w:hint="eastAsia"/>
          <w:sz w:val="24"/>
        </w:rPr>
        <w:t>元的由物业公司负责，乙方提供的零配件不高于同期市场价格，不应存在虚报价格的情况，否则甲方有权按市场最低价格支付，同时甲方有权自行采购相关的零部件提供给乙方使用，乙方可收取适当人工费。</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电梯重大修理、改造、更新费用，有物业专项维修资金的由物业专项维修资金支出，法律、法规以及国家和省有关规定中明确由有关单位和个人承担的除外。</w:t>
      </w:r>
    </w:p>
    <w:p w:rsidR="00496B76" w:rsidRDefault="00496B76" w:rsidP="00496B76">
      <w:pPr>
        <w:spacing w:line="460" w:lineRule="exact"/>
        <w:ind w:firstLine="480"/>
        <w:rPr>
          <w:rFonts w:ascii="宋体" w:hAnsi="宋体" w:cs="Arial" w:hint="eastAsia"/>
          <w:sz w:val="24"/>
        </w:rPr>
      </w:pPr>
      <w:r>
        <w:rPr>
          <w:rFonts w:ascii="宋体" w:hAnsi="宋体" w:cs="Arial" w:hint="eastAsia"/>
          <w:sz w:val="24"/>
        </w:rPr>
        <w:t>电梯重大修理、改造项目的内容按照国家、省有关标准确定。</w:t>
      </w:r>
    </w:p>
    <w:p w:rsidR="00496B76" w:rsidRDefault="00496B76" w:rsidP="00496B76">
      <w:pPr>
        <w:spacing w:line="460" w:lineRule="exact"/>
        <w:ind w:firstLine="480"/>
        <w:jc w:val="left"/>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未经过甲方的书面同意，乙方不得转让其应履行的合同项下的义务，和将部分合同项下的义务分包给其他单位完成。</w:t>
      </w:r>
    </w:p>
    <w:p w:rsidR="00496B76" w:rsidRDefault="00496B76" w:rsidP="00496B76">
      <w:pPr>
        <w:spacing w:line="460" w:lineRule="exact"/>
        <w:ind w:firstLine="480"/>
        <w:jc w:val="left"/>
        <w:rPr>
          <w:rFonts w:ascii="宋体" w:hAnsi="宋体" w:cs="宋体" w:hint="eastAsia"/>
          <w:sz w:val="24"/>
          <w:lang w:val="zh-CN"/>
        </w:rPr>
      </w:pPr>
      <w:r>
        <w:rPr>
          <w:rFonts w:ascii="宋体" w:hAnsi="宋体" w:cs="宋体" w:hint="eastAsia"/>
          <w:sz w:val="24"/>
        </w:rPr>
        <w:t>3．</w:t>
      </w:r>
      <w:r>
        <w:rPr>
          <w:rFonts w:ascii="宋体" w:hAnsi="宋体" w:cs="宋体" w:hint="eastAsia"/>
          <w:sz w:val="24"/>
          <w:lang w:val="zh-CN"/>
        </w:rPr>
        <w:t>乙方不得参与可能与合同规定的与甲方的利益相冲突的任何活动。</w:t>
      </w:r>
    </w:p>
    <w:p w:rsidR="00496B76" w:rsidRDefault="00496B76" w:rsidP="00496B76">
      <w:pPr>
        <w:spacing w:line="460" w:lineRule="exact"/>
        <w:ind w:firstLine="480"/>
        <w:jc w:val="left"/>
        <w:rPr>
          <w:rFonts w:ascii="宋体" w:hAnsi="宋体" w:cs="宋体" w:hint="eastAsia"/>
          <w:sz w:val="24"/>
          <w:lang w:val="zh-CN"/>
        </w:rPr>
      </w:pPr>
      <w:r>
        <w:rPr>
          <w:rFonts w:ascii="宋体" w:hAnsi="宋体" w:cs="宋体" w:hint="eastAsia"/>
          <w:sz w:val="24"/>
        </w:rPr>
        <w:t>4．</w:t>
      </w:r>
      <w:r>
        <w:rPr>
          <w:rFonts w:ascii="宋体" w:hAnsi="宋体" w:cs="宋体" w:hint="eastAsia"/>
          <w:sz w:val="24"/>
          <w:lang w:val="zh-CN"/>
        </w:rPr>
        <w:t>乙方人员在甲方场地工作时，应遵守甲方相关规章、制度。</w:t>
      </w:r>
    </w:p>
    <w:p w:rsidR="00496B76" w:rsidRDefault="00496B76" w:rsidP="00496B76">
      <w:pPr>
        <w:spacing w:line="460" w:lineRule="exact"/>
        <w:ind w:firstLine="480"/>
        <w:jc w:val="left"/>
        <w:rPr>
          <w:rFonts w:ascii="宋体" w:hAnsi="宋体" w:cs="宋体" w:hint="eastAsia"/>
          <w:sz w:val="24"/>
        </w:rPr>
      </w:pPr>
      <w:r>
        <w:rPr>
          <w:rFonts w:ascii="宋体" w:hAnsi="宋体" w:cs="宋体" w:hint="eastAsia"/>
          <w:sz w:val="24"/>
        </w:rPr>
        <w:t>5．本合同任何一方给另一方的通知，都应以书面或电传/传真/电报的形式发送，而另一方应以书面形式确认并发送到对方明确的地址。</w:t>
      </w:r>
    </w:p>
    <w:p w:rsidR="00496B76" w:rsidRDefault="00496B76" w:rsidP="00496B76">
      <w:pPr>
        <w:spacing w:line="460" w:lineRule="exact"/>
        <w:ind w:firstLine="480"/>
        <w:jc w:val="left"/>
        <w:rPr>
          <w:rFonts w:ascii="宋体" w:hAnsi="宋体" w:cs="宋体" w:hint="eastAsia"/>
          <w:sz w:val="24"/>
        </w:rPr>
      </w:pPr>
      <w:r>
        <w:rPr>
          <w:rFonts w:ascii="宋体" w:hAnsi="宋体" w:cs="宋体" w:hint="eastAsia"/>
          <w:sz w:val="24"/>
        </w:rPr>
        <w:t>6．合同履行期内甲乙双方均不得随意变更或解除合同。合同若有未尽事宜，需经双方共同协商，并由招标人鉴证，订立补充协议，补充协议与本合同有同等法律效</w:t>
      </w:r>
      <w:r>
        <w:rPr>
          <w:rFonts w:ascii="宋体" w:hAnsi="宋体" w:cs="宋体" w:hint="eastAsia"/>
          <w:sz w:val="24"/>
        </w:rPr>
        <w:lastRenderedPageBreak/>
        <w:t>力。</w:t>
      </w:r>
    </w:p>
    <w:p w:rsidR="00496B76" w:rsidRDefault="00496B76" w:rsidP="00496B76">
      <w:pPr>
        <w:spacing w:line="460" w:lineRule="exact"/>
        <w:ind w:firstLine="480"/>
        <w:jc w:val="left"/>
        <w:rPr>
          <w:rFonts w:ascii="宋体" w:hAnsi="宋体" w:cs="宋体" w:hint="eastAsia"/>
          <w:sz w:val="24"/>
        </w:rPr>
      </w:pPr>
      <w:r>
        <w:rPr>
          <w:rFonts w:ascii="宋体" w:hAnsi="宋体" w:cs="宋体" w:hint="eastAsia"/>
          <w:sz w:val="24"/>
        </w:rPr>
        <w:t>7．招标文件、投标文件及评标过程中形成的文字资料、询标纪要均作为本合同的组成部分，具有同等效力。</w:t>
      </w:r>
    </w:p>
    <w:p w:rsidR="00496B76" w:rsidRDefault="00496B76" w:rsidP="00496B76">
      <w:pPr>
        <w:spacing w:line="460" w:lineRule="exact"/>
        <w:ind w:firstLine="480"/>
        <w:jc w:val="left"/>
        <w:rPr>
          <w:rFonts w:ascii="宋体" w:hAnsi="宋体" w:cs="宋体" w:hint="eastAsia"/>
          <w:sz w:val="24"/>
        </w:rPr>
      </w:pPr>
      <w:r>
        <w:rPr>
          <w:rFonts w:ascii="宋体" w:hAnsi="宋体" w:cs="宋体" w:hint="eastAsia"/>
          <w:sz w:val="24"/>
        </w:rPr>
        <w:t>8．本合同一式陆份，甲方、乙方各执贰份，有关部门执贰份；自双方签字盖章之日起生效。</w:t>
      </w:r>
    </w:p>
    <w:p w:rsidR="00496B76" w:rsidRDefault="00496B76" w:rsidP="00496B76">
      <w:pPr>
        <w:spacing w:line="460" w:lineRule="exact"/>
        <w:ind w:firstLine="480"/>
        <w:rPr>
          <w:rFonts w:ascii="宋体" w:hAnsi="宋体" w:cs="宋体" w:hint="eastAsia"/>
          <w:sz w:val="24"/>
        </w:rPr>
      </w:pPr>
      <w:r>
        <w:rPr>
          <w:rFonts w:ascii="宋体" w:hAnsi="宋体" w:cs="宋体" w:hint="eastAsia"/>
          <w:sz w:val="24"/>
        </w:rPr>
        <w:t>9．适用法律：本合同应按照中华人民共和国的法律进行解释。</w:t>
      </w:r>
    </w:p>
    <w:p w:rsidR="00496B76" w:rsidRDefault="00496B76" w:rsidP="00496B76">
      <w:pPr>
        <w:spacing w:line="460" w:lineRule="exact"/>
        <w:rPr>
          <w:rFonts w:ascii="宋体" w:hAnsi="宋体" w:cs="宋体" w:hint="eastAsia"/>
          <w:sz w:val="24"/>
        </w:rPr>
      </w:pPr>
    </w:p>
    <w:p w:rsidR="00496B76" w:rsidRDefault="00496B76" w:rsidP="00496B76">
      <w:pPr>
        <w:spacing w:line="460" w:lineRule="exact"/>
        <w:rPr>
          <w:rFonts w:ascii="宋体" w:hAnsi="宋体" w:cs="宋体" w:hint="eastAsia"/>
          <w:sz w:val="24"/>
        </w:rPr>
      </w:pPr>
      <w:r>
        <w:rPr>
          <w:rFonts w:ascii="宋体" w:hAnsi="宋体" w:cs="宋体" w:hint="eastAsia"/>
          <w:sz w:val="24"/>
        </w:rPr>
        <w:t xml:space="preserve">甲方（盖章）：                             乙方（盖章）：        </w:t>
      </w:r>
    </w:p>
    <w:p w:rsidR="00496B76" w:rsidRDefault="00496B76" w:rsidP="00496B76">
      <w:pPr>
        <w:spacing w:line="460" w:lineRule="exact"/>
        <w:rPr>
          <w:rFonts w:ascii="宋体" w:hAnsi="宋体" w:cs="宋体" w:hint="eastAsia"/>
          <w:sz w:val="24"/>
        </w:rPr>
      </w:pPr>
      <w:r>
        <w:rPr>
          <w:rFonts w:ascii="宋体" w:hAnsi="宋体" w:cs="宋体" w:hint="eastAsia"/>
          <w:sz w:val="24"/>
        </w:rPr>
        <w:t xml:space="preserve">法定代表人或受委托人（签字）：             法定代表人或受委托人（签字）：                   </w:t>
      </w:r>
    </w:p>
    <w:p w:rsidR="00496B76" w:rsidRDefault="00496B76" w:rsidP="00496B76">
      <w:pPr>
        <w:spacing w:line="460" w:lineRule="exact"/>
        <w:rPr>
          <w:rFonts w:ascii="宋体" w:hAnsi="宋体" w:cs="宋体" w:hint="eastAsia"/>
          <w:sz w:val="24"/>
        </w:rPr>
      </w:pPr>
      <w:r>
        <w:rPr>
          <w:rFonts w:ascii="宋体" w:hAnsi="宋体" w:cs="宋体" w:hint="eastAsia"/>
          <w:sz w:val="24"/>
        </w:rPr>
        <w:t>联系人：                                  联系人：</w:t>
      </w:r>
    </w:p>
    <w:p w:rsidR="00496B76" w:rsidRDefault="00496B76" w:rsidP="00496B76">
      <w:pPr>
        <w:spacing w:line="460" w:lineRule="exact"/>
        <w:rPr>
          <w:rFonts w:ascii="宋体" w:hAnsi="宋体" w:cs="宋体" w:hint="eastAsia"/>
          <w:sz w:val="24"/>
        </w:rPr>
      </w:pPr>
      <w:r>
        <w:rPr>
          <w:rFonts w:ascii="宋体" w:hAnsi="宋体" w:cs="宋体" w:hint="eastAsia"/>
          <w:sz w:val="24"/>
        </w:rPr>
        <w:t xml:space="preserve">地址：                                    地址： </w:t>
      </w:r>
    </w:p>
    <w:p w:rsidR="00496B76" w:rsidRDefault="00496B76" w:rsidP="00496B76">
      <w:pPr>
        <w:spacing w:line="460" w:lineRule="exact"/>
        <w:rPr>
          <w:rFonts w:ascii="宋体" w:hAnsi="宋体" w:cs="宋体" w:hint="eastAsia"/>
          <w:sz w:val="24"/>
        </w:rPr>
      </w:pPr>
      <w:r>
        <w:rPr>
          <w:rFonts w:ascii="宋体" w:hAnsi="宋体" w:cs="宋体" w:hint="eastAsia"/>
          <w:sz w:val="24"/>
        </w:rPr>
        <w:t>电话和传真：                              电话传真：</w:t>
      </w:r>
    </w:p>
    <w:p w:rsidR="00496B76" w:rsidRDefault="00496B76" w:rsidP="00496B76">
      <w:pPr>
        <w:spacing w:line="460" w:lineRule="exact"/>
        <w:rPr>
          <w:rFonts w:ascii="宋体" w:hAnsi="宋体" w:cs="宋体" w:hint="eastAsia"/>
          <w:sz w:val="24"/>
        </w:rPr>
      </w:pPr>
      <w:r>
        <w:rPr>
          <w:rFonts w:ascii="宋体" w:hAnsi="宋体" w:cs="宋体" w:hint="eastAsia"/>
          <w:sz w:val="24"/>
        </w:rPr>
        <w:t xml:space="preserve">开户银行：                                开户银行： </w:t>
      </w:r>
    </w:p>
    <w:p w:rsidR="00496B76" w:rsidRDefault="00496B76" w:rsidP="00496B76">
      <w:pPr>
        <w:spacing w:line="460" w:lineRule="exact"/>
        <w:rPr>
          <w:rFonts w:ascii="宋体" w:hAnsi="宋体" w:cs="宋体" w:hint="eastAsia"/>
          <w:sz w:val="24"/>
        </w:rPr>
      </w:pPr>
      <w:r>
        <w:rPr>
          <w:rFonts w:ascii="宋体" w:hAnsi="宋体" w:cs="宋体" w:hint="eastAsia"/>
          <w:sz w:val="24"/>
        </w:rPr>
        <w:t xml:space="preserve">帐号：                                    帐号：                                           </w:t>
      </w:r>
    </w:p>
    <w:p w:rsidR="00496B76" w:rsidRDefault="00496B76" w:rsidP="00496B76">
      <w:pPr>
        <w:spacing w:line="460" w:lineRule="exact"/>
        <w:rPr>
          <w:rFonts w:ascii="宋体" w:hAnsi="宋体" w:cs="宋体" w:hint="eastAsia"/>
          <w:sz w:val="24"/>
        </w:rPr>
      </w:pPr>
    </w:p>
    <w:p w:rsidR="00496B76" w:rsidRDefault="00496B76" w:rsidP="00496B76">
      <w:pPr>
        <w:spacing w:line="400" w:lineRule="exact"/>
        <w:rPr>
          <w:rFonts w:ascii="宋体" w:hAnsi="宋体" w:cs="宋体" w:hint="eastAsia"/>
          <w:sz w:val="24"/>
        </w:rPr>
      </w:pPr>
      <w:r>
        <w:rPr>
          <w:rFonts w:ascii="宋体" w:hAnsi="宋体" w:cs="宋体" w:hint="eastAsia"/>
          <w:sz w:val="24"/>
        </w:rPr>
        <w:t>签约地点：                             签约日期：     年    月    日</w:t>
      </w:r>
    </w:p>
    <w:p w:rsidR="00496B76" w:rsidRDefault="00496B76" w:rsidP="00496B76">
      <w:pPr>
        <w:ind w:firstLine="240"/>
        <w:rPr>
          <w:rFonts w:ascii="宋体" w:hAnsi="宋体" w:cs="宋体" w:hint="eastAsia"/>
          <w:b/>
          <w:sz w:val="24"/>
        </w:rPr>
      </w:pPr>
    </w:p>
    <w:p w:rsidR="00496B76" w:rsidRDefault="00496B76" w:rsidP="00496B76">
      <w:pPr>
        <w:rPr>
          <w:rFonts w:hint="eastAsia"/>
          <w:sz w:val="24"/>
        </w:rPr>
      </w:pPr>
    </w:p>
    <w:p w:rsidR="00496B76" w:rsidRDefault="00496B76" w:rsidP="00496B76">
      <w:pPr>
        <w:rPr>
          <w:sz w:val="24"/>
        </w:rPr>
      </w:pPr>
      <w:r>
        <w:rPr>
          <w:rFonts w:hint="eastAsia"/>
          <w:sz w:val="24"/>
        </w:rPr>
        <w:t>监证单位：</w:t>
      </w:r>
    </w:p>
    <w:p w:rsidR="00496B76" w:rsidRDefault="00496B76" w:rsidP="00496B76">
      <w:pPr>
        <w:pStyle w:val="a0"/>
        <w:spacing w:line="420" w:lineRule="exact"/>
        <w:rPr>
          <w:rFonts w:ascii="宋体" w:hAnsi="宋体" w:cs="Arial"/>
          <w:sz w:val="24"/>
        </w:rPr>
      </w:pPr>
    </w:p>
    <w:p w:rsidR="00496B76" w:rsidRDefault="00496B76" w:rsidP="00496B76">
      <w:pPr>
        <w:pStyle w:val="a0"/>
        <w:spacing w:line="420" w:lineRule="exact"/>
        <w:rPr>
          <w:rFonts w:ascii="宋体" w:hAnsi="宋体" w:cs="Arial" w:hint="eastAsia"/>
          <w:sz w:val="24"/>
        </w:rPr>
      </w:pPr>
    </w:p>
    <w:p w:rsidR="00496B76" w:rsidRDefault="00496B76" w:rsidP="00496B76">
      <w:pPr>
        <w:pStyle w:val="a0"/>
        <w:spacing w:line="420" w:lineRule="exact"/>
        <w:rPr>
          <w:rFonts w:ascii="宋体" w:hAnsi="宋体" w:cs="Arial" w:hint="eastAsia"/>
          <w:sz w:val="24"/>
        </w:rPr>
      </w:pPr>
    </w:p>
    <w:p w:rsidR="00496B76" w:rsidRDefault="00496B76" w:rsidP="00496B76">
      <w:pPr>
        <w:pStyle w:val="a0"/>
        <w:spacing w:line="420" w:lineRule="exact"/>
        <w:rPr>
          <w:rFonts w:cs="Tahoma" w:hint="eastAsia"/>
          <w:sz w:val="24"/>
        </w:rPr>
      </w:pPr>
    </w:p>
    <w:p w:rsidR="00496B76" w:rsidRDefault="00496B76" w:rsidP="00496B76">
      <w:pPr>
        <w:spacing w:line="360" w:lineRule="auto"/>
        <w:ind w:firstLineChars="2300" w:firstLine="4830"/>
        <w:rPr>
          <w:rFonts w:ascii="宋体" w:hAnsi="宋体" w:cs="宋体"/>
          <w:szCs w:val="21"/>
        </w:rPr>
      </w:pPr>
    </w:p>
    <w:p w:rsidR="00496B76" w:rsidRDefault="00496B76" w:rsidP="00496B76">
      <w:pPr>
        <w:spacing w:line="360" w:lineRule="auto"/>
        <w:ind w:firstLineChars="2300" w:firstLine="4830"/>
        <w:rPr>
          <w:rFonts w:ascii="宋体" w:hAnsi="宋体" w:cs="宋体" w:hint="eastAsia"/>
          <w:szCs w:val="21"/>
        </w:rPr>
      </w:pPr>
    </w:p>
    <w:p w:rsidR="00496B76" w:rsidRDefault="00496B76" w:rsidP="00496B76">
      <w:pPr>
        <w:spacing w:line="360" w:lineRule="auto"/>
        <w:ind w:firstLineChars="2300" w:firstLine="4830"/>
        <w:rPr>
          <w:rFonts w:ascii="宋体" w:hAnsi="宋体" w:cs="宋体" w:hint="eastAsia"/>
          <w:szCs w:val="21"/>
        </w:rPr>
      </w:pPr>
    </w:p>
    <w:p w:rsidR="00496B76" w:rsidRDefault="00496B76" w:rsidP="00496B76">
      <w:pPr>
        <w:spacing w:line="360" w:lineRule="auto"/>
        <w:jc w:val="center"/>
        <w:rPr>
          <w:rFonts w:ascii="宋体" w:hAnsi="宋体" w:cs="宋体"/>
          <w:b/>
          <w:color w:val="000000"/>
          <w:sz w:val="36"/>
        </w:rPr>
      </w:pPr>
    </w:p>
    <w:p w:rsidR="00496B76" w:rsidRDefault="00496B76" w:rsidP="00496B76">
      <w:pPr>
        <w:pStyle w:val="a0"/>
      </w:pPr>
    </w:p>
    <w:p w:rsidR="00496B76" w:rsidRPr="00496B76" w:rsidRDefault="00496B76" w:rsidP="00496B76">
      <w:pPr>
        <w:pStyle w:val="a0"/>
        <w:rPr>
          <w:rFonts w:hint="eastAsia"/>
        </w:rPr>
      </w:pPr>
    </w:p>
    <w:p w:rsidR="00496B76" w:rsidRDefault="00496B76" w:rsidP="00496B76">
      <w:pPr>
        <w:spacing w:line="360" w:lineRule="auto"/>
        <w:jc w:val="center"/>
        <w:rPr>
          <w:rFonts w:ascii="宋体" w:hAnsi="宋体" w:cs="宋体" w:hint="eastAsia"/>
          <w:b/>
          <w:color w:val="000000"/>
          <w:sz w:val="36"/>
        </w:rPr>
      </w:pPr>
    </w:p>
    <w:p w:rsidR="00496B76" w:rsidRDefault="00496B76" w:rsidP="00496B76">
      <w:pPr>
        <w:pStyle w:val="1"/>
        <w:rPr>
          <w:rStyle w:val="1Char1"/>
          <w:rFonts w:hint="eastAsia"/>
        </w:rPr>
      </w:pPr>
      <w:bookmarkStart w:id="135" w:name="_Toc8635971"/>
      <w:r>
        <w:rPr>
          <w:rStyle w:val="1Char1"/>
          <w:rFonts w:cs="宋体"/>
        </w:rPr>
        <w:lastRenderedPageBreak/>
        <w:t>第六部分</w:t>
      </w:r>
      <w:r>
        <w:rPr>
          <w:rStyle w:val="1Char1"/>
          <w:rFonts w:cs="宋体"/>
          <w:lang w:eastAsia="zh-CN"/>
        </w:rPr>
        <w:t xml:space="preserve">  </w:t>
      </w:r>
      <w:r>
        <w:rPr>
          <w:rStyle w:val="1Char1"/>
          <w:rFonts w:cs="宋体"/>
        </w:rPr>
        <w:t>投标文件格式</w:t>
      </w:r>
      <w:bookmarkStart w:id="136" w:name="_Toc205087903"/>
      <w:bookmarkStart w:id="137" w:name="_Toc295986635"/>
      <w:bookmarkStart w:id="138" w:name="_Toc194223719"/>
      <w:bookmarkStart w:id="139" w:name="_Toc240724400"/>
      <w:bookmarkStart w:id="140" w:name="_Toc199314545"/>
      <w:bookmarkStart w:id="141" w:name="_Toc199314553"/>
      <w:bookmarkStart w:id="142" w:name="_Toc205087913"/>
      <w:bookmarkEnd w:id="135"/>
    </w:p>
    <w:p w:rsidR="00496B76" w:rsidRDefault="00496B76" w:rsidP="00496B76">
      <w:pPr>
        <w:pStyle w:val="2"/>
        <w:jc w:val="left"/>
        <w:rPr>
          <w:lang w:eastAsia="zh-CN"/>
        </w:rPr>
      </w:pPr>
      <w:bookmarkStart w:id="143" w:name="_Toc8635972"/>
      <w:r>
        <w:rPr>
          <w:rFonts w:ascii="宋体" w:hAnsi="宋体" w:cs="宋体" w:hint="eastAsia"/>
        </w:rPr>
        <w:t>附件</w:t>
      </w:r>
      <w:r>
        <w:rPr>
          <w:rFonts w:ascii="宋体" w:hAnsi="宋体" w:cs="宋体" w:hint="eastAsia"/>
          <w:lang w:eastAsia="zh-CN"/>
        </w:rPr>
        <w:t>1</w:t>
      </w:r>
      <w:r>
        <w:rPr>
          <w:rFonts w:ascii="宋体" w:hAnsi="宋体" w:cs="宋体" w:hint="eastAsia"/>
        </w:rPr>
        <w:t>：</w:t>
      </w:r>
      <w:bookmarkEnd w:id="143"/>
    </w:p>
    <w:p w:rsidR="00496B76" w:rsidRDefault="00496B76" w:rsidP="00496B76">
      <w:pPr>
        <w:spacing w:line="450" w:lineRule="atLeast"/>
        <w:jc w:val="center"/>
        <w:rPr>
          <w:rFonts w:ascii="宋体" w:hAnsi="宋体" w:cs="宋体" w:hint="eastAsia"/>
          <w:b/>
          <w:bCs/>
          <w:color w:val="000000"/>
          <w:kern w:val="0"/>
          <w:sz w:val="30"/>
          <w:szCs w:val="30"/>
          <w:lang w:val="zh-CN"/>
        </w:rPr>
      </w:pPr>
      <w:r>
        <w:rPr>
          <w:rFonts w:ascii="宋体" w:hAnsi="宋体" w:cs="宋体" w:hint="eastAsia"/>
          <w:b/>
          <w:bCs/>
          <w:color w:val="000000"/>
          <w:kern w:val="0"/>
          <w:sz w:val="30"/>
          <w:szCs w:val="30"/>
          <w:lang w:val="zh-CN"/>
        </w:rPr>
        <w:t>投标声明书</w:t>
      </w:r>
    </w:p>
    <w:p w:rsidR="00496B76" w:rsidRDefault="00496B76" w:rsidP="00496B76">
      <w:pPr>
        <w:spacing w:line="360" w:lineRule="auto"/>
        <w:jc w:val="left"/>
        <w:rPr>
          <w:rFonts w:ascii="宋体" w:hAnsi="宋体" w:cs="宋体" w:hint="eastAsia"/>
          <w:color w:val="000000"/>
          <w:sz w:val="24"/>
        </w:rPr>
      </w:pPr>
    </w:p>
    <w:p w:rsidR="00496B76" w:rsidRDefault="00496B76" w:rsidP="00496B76">
      <w:pPr>
        <w:spacing w:line="360" w:lineRule="auto"/>
        <w:jc w:val="left"/>
        <w:rPr>
          <w:rFonts w:ascii="宋体" w:hAnsi="宋体" w:cs="宋体" w:hint="eastAsia"/>
          <w:color w:val="000000"/>
          <w:sz w:val="23"/>
          <w:szCs w:val="23"/>
        </w:rPr>
      </w:pPr>
      <w:r>
        <w:rPr>
          <w:rFonts w:ascii="宋体" w:hAnsi="宋体" w:cs="宋体" w:hint="eastAsia"/>
          <w:color w:val="000000"/>
          <w:sz w:val="24"/>
        </w:rPr>
        <w:t xml:space="preserve"> </w:t>
      </w:r>
      <w:r>
        <w:rPr>
          <w:rFonts w:ascii="宋体" w:hAnsi="宋体" w:cs="宋体" w:hint="eastAsia"/>
          <w:color w:val="000000"/>
          <w:sz w:val="24"/>
          <w:u w:val="single"/>
        </w:rPr>
        <w:t>三门县世纪名苑小区业主委员会</w:t>
      </w:r>
      <w:r>
        <w:rPr>
          <w:rFonts w:ascii="宋体" w:hAnsi="宋体" w:cs="宋体" w:hint="eastAsia"/>
          <w:color w:val="000000"/>
          <w:sz w:val="24"/>
        </w:rPr>
        <w:t>：</w:t>
      </w:r>
    </w:p>
    <w:p w:rsidR="00496B76" w:rsidRDefault="00496B76" w:rsidP="00496B76">
      <w:pPr>
        <w:pStyle w:val="af3"/>
        <w:spacing w:line="360" w:lineRule="auto"/>
        <w:ind w:firstLineChars="249" w:firstLine="598"/>
        <w:rPr>
          <w:rFonts w:hAnsi="宋体" w:cs="宋体" w:hint="eastAsia"/>
          <w:color w:val="000000"/>
          <w:sz w:val="24"/>
        </w:rPr>
      </w:pPr>
      <w:r>
        <w:rPr>
          <w:rFonts w:hAnsi="宋体" w:cs="宋体" w:hint="eastAsia"/>
          <w:color w:val="000000"/>
          <w:sz w:val="24"/>
          <w:u w:val="single"/>
        </w:rPr>
        <w:t xml:space="preserve">              (投标人全称)                  </w:t>
      </w:r>
      <w:r>
        <w:rPr>
          <w:rFonts w:hAnsi="宋体" w:cs="宋体" w:hint="eastAsia"/>
          <w:color w:val="000000"/>
          <w:sz w:val="24"/>
        </w:rPr>
        <w:t>系中华人民共和国合法法人，经营地址</w:t>
      </w:r>
      <w:r>
        <w:rPr>
          <w:rFonts w:hAnsi="宋体" w:cs="宋体" w:hint="eastAsia"/>
          <w:color w:val="000000"/>
          <w:sz w:val="24"/>
          <w:u w:val="single"/>
        </w:rPr>
        <w:t xml:space="preserve">                   </w:t>
      </w:r>
      <w:r>
        <w:rPr>
          <w:rFonts w:hAnsi="宋体" w:cs="宋体" w:hint="eastAsia"/>
          <w:color w:val="000000"/>
          <w:sz w:val="24"/>
        </w:rPr>
        <w:t>。</w:t>
      </w:r>
    </w:p>
    <w:p w:rsidR="00496B76" w:rsidRDefault="00496B76" w:rsidP="00496B76">
      <w:pPr>
        <w:spacing w:line="360" w:lineRule="auto"/>
        <w:ind w:firstLineChars="200" w:firstLine="480"/>
        <w:jc w:val="left"/>
        <w:rPr>
          <w:rFonts w:ascii="宋体" w:hAnsi="宋体" w:cs="宋体" w:hint="eastAsia"/>
          <w:b/>
          <w:color w:val="000000"/>
          <w:sz w:val="24"/>
          <w:u w:val="single"/>
        </w:rPr>
      </w:pPr>
      <w:r>
        <w:rPr>
          <w:rFonts w:ascii="宋体" w:hAnsi="宋体" w:cs="宋体" w:hint="eastAsia"/>
          <w:color w:val="000000"/>
          <w:sz w:val="24"/>
        </w:rPr>
        <w:t>我</w:t>
      </w:r>
      <w:r>
        <w:rPr>
          <w:rFonts w:ascii="宋体" w:hAnsi="宋体" w:cs="宋体" w:hint="eastAsia"/>
          <w:color w:val="000000"/>
          <w:sz w:val="24"/>
          <w:u w:val="single"/>
        </w:rPr>
        <w:t xml:space="preserve">    （姓名）     </w:t>
      </w:r>
      <w:r>
        <w:rPr>
          <w:rFonts w:ascii="宋体" w:hAnsi="宋体" w:cs="宋体" w:hint="eastAsia"/>
          <w:color w:val="000000"/>
          <w:sz w:val="24"/>
        </w:rPr>
        <w:t>系上述法人的法定代表人（或营业执照中明确的负责人），参加贵方组织的</w:t>
      </w:r>
      <w:r>
        <w:rPr>
          <w:rFonts w:ascii="宋体" w:hAnsi="宋体" w:cs="宋体" w:hint="eastAsia"/>
          <w:color w:val="000000"/>
          <w:sz w:val="24"/>
          <w:u w:val="single"/>
        </w:rPr>
        <w:t xml:space="preserve"> </w:t>
      </w:r>
      <w:r>
        <w:rPr>
          <w:rFonts w:ascii="宋体" w:hAnsi="宋体" w:cs="宋体" w:hint="eastAsia"/>
          <w:b/>
          <w:color w:val="000000"/>
          <w:sz w:val="24"/>
          <w:u w:val="single"/>
        </w:rPr>
        <w:t xml:space="preserve">      </w:t>
      </w:r>
      <w:r>
        <w:rPr>
          <w:rFonts w:ascii="宋体" w:hAnsi="宋体" w:cs="宋体" w:hint="eastAsia"/>
          <w:color w:val="000000"/>
          <w:sz w:val="24"/>
        </w:rPr>
        <w:t>的投标。为便于贵方公正、择优地确定中标人以及投标产品和服务，我方就本次投标有关事项郑重承诺如下：</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1.我方向贵方提交的所有投标文件、资料都是准确的和真实的。</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2.我方承诺已经具备《中华人民共和国政府采购法》、《中</w:t>
      </w:r>
      <w:bookmarkStart w:id="144" w:name="_GoBack"/>
      <w:bookmarkEnd w:id="144"/>
      <w:r>
        <w:rPr>
          <w:rFonts w:ascii="宋体" w:hAnsi="宋体" w:cs="宋体" w:hint="eastAsia"/>
          <w:color w:val="000000"/>
          <w:sz w:val="24"/>
        </w:rPr>
        <w:t>华人民共和国政府采购法实施条例》中规定的参加政府采购活动的投标人应当具备的条件，并真实提供相关材料。</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3.提供投标须知规定的全部投标文件，具体内容为：</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（1）相关原件；</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（2）商务文件、技术文件；</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（3）投标人须知要求投标人提交的全部文件；</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4.保证忠实地执行双方所签订的合同，并承担合同规定的责任和义务。</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5.保证遵守招标文件中的其他有关规定。</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6.我方的投标有效期自在开标日起</w:t>
      </w:r>
      <w:r>
        <w:rPr>
          <w:rFonts w:ascii="宋体" w:hAnsi="宋体" w:cs="宋体" w:hint="eastAsia"/>
          <w:color w:val="000000"/>
          <w:sz w:val="24"/>
          <w:u w:val="single"/>
        </w:rPr>
        <w:t>90</w:t>
      </w:r>
      <w:r>
        <w:rPr>
          <w:rFonts w:ascii="宋体" w:hAnsi="宋体" w:cs="宋体" w:hint="eastAsia"/>
          <w:color w:val="000000"/>
          <w:sz w:val="24"/>
        </w:rPr>
        <w:t>天内有效。如果在开标后规定的投标有效期内撤回投标，贵方可不退还我方的投标保证金。</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7.我方在投标之前已经与贵方进行了充分的沟通，完全理解并接受招标文件的各项规定和要求，对招标文件的合理性、合法性不再有异议。</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8.我方愿意向贵方提供真实完整的任何与该项投标有关的数据、情况和技术资料。若贵方需要，我方愿意提供我方作出的一切承诺的证明材料。</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9.我方已详细审核全部招标文件，包括招标文件的澄清或修改文件（如有的话）、参考资料及有关附件，已经了解我方对于招标文件、采购过程、采购结果有依法进行询问、质疑、投诉的权利及相关渠道和要求。</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lastRenderedPageBreak/>
        <w:t>10.我方将严格遵守《中华人民共和国政府采购法》第七十七条规定：供应商有下列情形之一的，列入不良行为记录名单，在一至三年内禁止参加政府采购活动；有违法所得的，并处没收违法所得；情节严重的，由工商行政管理机关吊销营业执照；构成犯罪的，依法追究刑事责任。</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A.提供虚假材料谋取中标、成交的；</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B.采取不正当手段诋毁、排挤其他供应商的；</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C.与采购人、其它供应商恶意串通的；</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D.向采购人行贿或者提供其他不正当利益的；</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E.拒绝有关部门监督检查或提供虚假情况的。</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11.如中标，本投标文件至本项目合同履行完毕止均保持有效，我方将按招标文件及政府采购法律、法规的规定履行合同责任和义务。</w:t>
      </w:r>
    </w:p>
    <w:p w:rsidR="00496B76" w:rsidRDefault="00496B76" w:rsidP="00496B76">
      <w:pPr>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12.以上事项如有虚假或隐瞒，我方愿意承担一切不利后果，并不再寻求任何旨在减轻或免除法律责任。</w:t>
      </w:r>
    </w:p>
    <w:p w:rsidR="00496B76" w:rsidRDefault="00496B76" w:rsidP="00496B76">
      <w:pPr>
        <w:spacing w:line="360" w:lineRule="auto"/>
        <w:jc w:val="left"/>
        <w:rPr>
          <w:rFonts w:ascii="宋体" w:hAnsi="宋体" w:cs="宋体" w:hint="eastAsia"/>
          <w:color w:val="000000"/>
          <w:sz w:val="23"/>
          <w:szCs w:val="23"/>
        </w:rPr>
      </w:pPr>
    </w:p>
    <w:p w:rsidR="00496B76" w:rsidRDefault="00496B76" w:rsidP="00496B76">
      <w:pPr>
        <w:spacing w:line="450" w:lineRule="atLeast"/>
        <w:jc w:val="left"/>
        <w:rPr>
          <w:rFonts w:ascii="宋体" w:hAnsi="宋体" w:cs="宋体" w:hint="eastAsia"/>
          <w:color w:val="000000"/>
          <w:sz w:val="23"/>
          <w:szCs w:val="23"/>
        </w:rPr>
      </w:pPr>
      <w:r>
        <w:rPr>
          <w:rFonts w:ascii="宋体" w:hAnsi="宋体" w:cs="宋体" w:hint="eastAsia"/>
          <w:color w:val="000000"/>
          <w:sz w:val="24"/>
        </w:rPr>
        <w:t>与本投标有关的一切往来通讯请寄：</w:t>
      </w:r>
    </w:p>
    <w:p w:rsidR="00496B76" w:rsidRDefault="00496B76" w:rsidP="00496B76">
      <w:pPr>
        <w:spacing w:line="450" w:lineRule="atLeast"/>
        <w:ind w:firstLineChars="100" w:firstLine="240"/>
        <w:jc w:val="left"/>
        <w:rPr>
          <w:rFonts w:ascii="宋体" w:hAnsi="宋体" w:cs="宋体" w:hint="eastAsia"/>
          <w:color w:val="000000"/>
          <w:sz w:val="23"/>
          <w:szCs w:val="23"/>
        </w:rPr>
      </w:pPr>
      <w:r>
        <w:rPr>
          <w:rFonts w:ascii="宋体" w:hAnsi="宋体" w:cs="宋体" w:hint="eastAsia"/>
          <w:color w:val="000000"/>
          <w:sz w:val="24"/>
        </w:rPr>
        <w:t>地址：________________</w:t>
      </w:r>
      <w:r>
        <w:rPr>
          <w:rFonts w:ascii="宋体" w:hAnsi="宋体" w:cs="宋体" w:hint="eastAsia"/>
          <w:color w:val="000000"/>
          <w:sz w:val="23"/>
          <w:szCs w:val="23"/>
        </w:rPr>
        <w:t xml:space="preserve">                   </w:t>
      </w:r>
      <w:r>
        <w:rPr>
          <w:rFonts w:ascii="宋体" w:hAnsi="宋体" w:cs="宋体" w:hint="eastAsia"/>
          <w:color w:val="000000"/>
          <w:sz w:val="24"/>
        </w:rPr>
        <w:t xml:space="preserve">邮编：____________　</w:t>
      </w:r>
    </w:p>
    <w:p w:rsidR="00496B76" w:rsidRDefault="00496B76" w:rsidP="00496B76">
      <w:pPr>
        <w:spacing w:line="450" w:lineRule="atLeast"/>
        <w:ind w:firstLineChars="100" w:firstLine="240"/>
        <w:jc w:val="left"/>
        <w:rPr>
          <w:rFonts w:ascii="宋体" w:hAnsi="宋体" w:cs="宋体" w:hint="eastAsia"/>
          <w:color w:val="000000"/>
          <w:sz w:val="23"/>
          <w:szCs w:val="23"/>
        </w:rPr>
      </w:pPr>
      <w:r>
        <w:rPr>
          <w:rFonts w:ascii="宋体" w:hAnsi="宋体" w:cs="宋体" w:hint="eastAsia"/>
          <w:color w:val="000000"/>
          <w:sz w:val="24"/>
        </w:rPr>
        <w:t xml:space="preserve">电话：________________　</w:t>
      </w:r>
      <w:r>
        <w:rPr>
          <w:rFonts w:ascii="宋体" w:hAnsi="宋体" w:cs="宋体" w:hint="eastAsia"/>
          <w:color w:val="000000"/>
          <w:sz w:val="23"/>
          <w:szCs w:val="23"/>
        </w:rPr>
        <w:t xml:space="preserve">                 </w:t>
      </w:r>
      <w:r>
        <w:rPr>
          <w:rFonts w:ascii="宋体" w:hAnsi="宋体" w:cs="宋体" w:hint="eastAsia"/>
          <w:color w:val="000000"/>
          <w:sz w:val="24"/>
        </w:rPr>
        <w:t>传真：____________</w:t>
      </w:r>
    </w:p>
    <w:p w:rsidR="00496B76" w:rsidRDefault="00496B76" w:rsidP="00496B76">
      <w:pPr>
        <w:spacing w:line="450" w:lineRule="atLeast"/>
        <w:jc w:val="left"/>
        <w:rPr>
          <w:rFonts w:ascii="宋体" w:hAnsi="宋体" w:cs="宋体" w:hint="eastAsia"/>
          <w:color w:val="000000"/>
          <w:sz w:val="23"/>
          <w:szCs w:val="23"/>
        </w:rPr>
      </w:pPr>
      <w:r>
        <w:rPr>
          <w:rFonts w:ascii="宋体" w:hAnsi="宋体" w:cs="宋体" w:hint="eastAsia"/>
          <w:color w:val="000000"/>
          <w:sz w:val="24"/>
        </w:rPr>
        <w:t> </w:t>
      </w:r>
    </w:p>
    <w:p w:rsidR="00496B76" w:rsidRDefault="00496B76" w:rsidP="00496B76">
      <w:pPr>
        <w:spacing w:line="450" w:lineRule="atLeast"/>
        <w:jc w:val="left"/>
        <w:rPr>
          <w:rFonts w:ascii="宋体" w:hAnsi="宋体" w:cs="宋体" w:hint="eastAsia"/>
          <w:color w:val="000000"/>
          <w:sz w:val="24"/>
        </w:rPr>
      </w:pPr>
    </w:p>
    <w:p w:rsidR="00496B76" w:rsidRDefault="00496B76" w:rsidP="00496B76">
      <w:pPr>
        <w:spacing w:line="450" w:lineRule="atLeast"/>
        <w:ind w:firstLineChars="100" w:firstLine="230"/>
        <w:jc w:val="left"/>
        <w:rPr>
          <w:rFonts w:ascii="宋体" w:hAnsi="宋体" w:cs="宋体" w:hint="eastAsia"/>
          <w:color w:val="000000"/>
          <w:sz w:val="24"/>
        </w:rPr>
      </w:pPr>
      <w:r>
        <w:rPr>
          <w:rFonts w:ascii="宋体" w:hAnsi="宋体" w:cs="宋体" w:hint="eastAsia"/>
          <w:color w:val="000000"/>
          <w:sz w:val="23"/>
          <w:szCs w:val="23"/>
        </w:rPr>
        <w:t xml:space="preserve">                                    </w:t>
      </w:r>
      <w:r>
        <w:rPr>
          <w:rFonts w:ascii="宋体" w:hAnsi="宋体" w:cs="宋体" w:hint="eastAsia"/>
          <w:color w:val="000000"/>
          <w:sz w:val="24"/>
        </w:rPr>
        <w:t>投标人 (盖单位章)：</w:t>
      </w:r>
    </w:p>
    <w:p w:rsidR="00496B76" w:rsidRDefault="00496B76" w:rsidP="00496B76">
      <w:pPr>
        <w:spacing w:line="450" w:lineRule="atLeast"/>
        <w:ind w:firstLineChars="100" w:firstLine="240"/>
        <w:jc w:val="left"/>
        <w:rPr>
          <w:rFonts w:ascii="宋体" w:hAnsi="宋体" w:cs="宋体" w:hint="eastAsia"/>
          <w:color w:val="000000"/>
          <w:sz w:val="24"/>
        </w:rPr>
      </w:pPr>
    </w:p>
    <w:p w:rsidR="00496B76" w:rsidRDefault="00496B76" w:rsidP="00496B76">
      <w:pPr>
        <w:spacing w:line="450" w:lineRule="atLeast"/>
        <w:ind w:firstLineChars="950" w:firstLine="2280"/>
        <w:jc w:val="left"/>
        <w:rPr>
          <w:rFonts w:ascii="宋体" w:hAnsi="宋体" w:cs="宋体" w:hint="eastAsia"/>
          <w:color w:val="000000"/>
          <w:sz w:val="23"/>
          <w:szCs w:val="23"/>
        </w:rPr>
      </w:pPr>
      <w:r>
        <w:rPr>
          <w:rFonts w:ascii="宋体" w:hAnsi="宋体" w:cs="宋体" w:hint="eastAsia"/>
          <w:color w:val="000000"/>
          <w:sz w:val="24"/>
        </w:rPr>
        <w:t>法定代表人或全权代表(盖章或签字)：</w:t>
      </w:r>
    </w:p>
    <w:p w:rsidR="00496B76" w:rsidRDefault="00496B76" w:rsidP="00496B76">
      <w:pPr>
        <w:spacing w:line="450" w:lineRule="atLeast"/>
        <w:jc w:val="left"/>
        <w:rPr>
          <w:rFonts w:ascii="宋体" w:hAnsi="宋体" w:cs="宋体" w:hint="eastAsia"/>
          <w:color w:val="000000"/>
          <w:sz w:val="23"/>
          <w:szCs w:val="23"/>
        </w:rPr>
      </w:pPr>
      <w:r>
        <w:rPr>
          <w:rFonts w:ascii="宋体" w:hAnsi="宋体" w:cs="宋体" w:hint="eastAsia"/>
          <w:color w:val="000000"/>
          <w:sz w:val="24"/>
        </w:rPr>
        <w:t> </w:t>
      </w:r>
    </w:p>
    <w:p w:rsidR="00496B76" w:rsidRDefault="00496B76" w:rsidP="00496B76">
      <w:pPr>
        <w:spacing w:line="450" w:lineRule="atLeast"/>
        <w:jc w:val="center"/>
        <w:rPr>
          <w:rFonts w:ascii="宋体" w:hAnsi="宋体" w:cs="宋体" w:hint="eastAsia"/>
          <w:color w:val="000000"/>
          <w:sz w:val="24"/>
        </w:rPr>
      </w:pPr>
      <w:r>
        <w:rPr>
          <w:rFonts w:ascii="宋体" w:hAnsi="宋体" w:cs="宋体" w:hint="eastAsia"/>
        </w:rPr>
        <w:t xml:space="preserve">                             </w:t>
      </w:r>
      <w:r>
        <w:rPr>
          <w:rFonts w:ascii="宋体" w:hAnsi="宋体" w:cs="宋体" w:hint="eastAsia"/>
          <w:color w:val="000000"/>
          <w:sz w:val="24"/>
        </w:rPr>
        <w:t>日　期：</w:t>
      </w:r>
    </w:p>
    <w:p w:rsidR="00496B76" w:rsidRDefault="00496B76" w:rsidP="00496B76">
      <w:pPr>
        <w:spacing w:line="450" w:lineRule="atLeast"/>
        <w:rPr>
          <w:rFonts w:ascii="宋体" w:hAnsi="宋体" w:cs="宋体" w:hint="eastAsia"/>
          <w:color w:val="000000"/>
          <w:sz w:val="24"/>
        </w:rPr>
      </w:pPr>
    </w:p>
    <w:p w:rsidR="00496B76" w:rsidRDefault="00496B76" w:rsidP="00496B76">
      <w:pPr>
        <w:spacing w:line="450" w:lineRule="atLeast"/>
        <w:ind w:firstLineChars="150" w:firstLine="361"/>
        <w:rPr>
          <w:rFonts w:ascii="宋体" w:hAnsi="宋体" w:cs="宋体" w:hint="eastAsia"/>
          <w:b/>
          <w:bCs/>
          <w:color w:val="000000"/>
          <w:sz w:val="24"/>
        </w:rPr>
      </w:pPr>
    </w:p>
    <w:p w:rsidR="00496B76" w:rsidRDefault="00496B76" w:rsidP="00496B76">
      <w:pPr>
        <w:spacing w:line="450" w:lineRule="atLeast"/>
        <w:ind w:firstLineChars="150" w:firstLine="361"/>
        <w:rPr>
          <w:rFonts w:ascii="宋体" w:hAnsi="宋体" w:cs="宋体" w:hint="eastAsia"/>
          <w:b/>
          <w:bCs/>
          <w:color w:val="000000"/>
          <w:sz w:val="24"/>
        </w:rPr>
      </w:pPr>
      <w:r>
        <w:rPr>
          <w:rFonts w:ascii="宋体" w:hAnsi="宋体" w:cs="宋体" w:hint="eastAsia"/>
          <w:b/>
          <w:bCs/>
          <w:color w:val="000000"/>
          <w:sz w:val="24"/>
        </w:rPr>
        <w:t>注：▲必须按照本声明书要求填报。</w:t>
      </w:r>
    </w:p>
    <w:p w:rsidR="00496B76" w:rsidRDefault="00496B76" w:rsidP="00496B76">
      <w:pPr>
        <w:pStyle w:val="2"/>
        <w:jc w:val="left"/>
        <w:rPr>
          <w:rFonts w:hAnsi="宋体" w:cs="宋体" w:hint="eastAsia"/>
          <w:b w:val="0"/>
          <w:bCs w:val="0"/>
          <w:color w:val="000000"/>
          <w:sz w:val="24"/>
          <w:lang w:val="zh-CN" w:eastAsia="zh-CN"/>
        </w:rPr>
      </w:pPr>
      <w:r>
        <w:rPr>
          <w:rFonts w:hAnsi="宋体" w:cs="宋体"/>
          <w:b w:val="0"/>
          <w:bCs w:val="0"/>
          <w:color w:val="000000"/>
          <w:sz w:val="24"/>
          <w:lang w:val="zh-CN"/>
        </w:rPr>
        <w:t xml:space="preserve"> </w:t>
      </w:r>
    </w:p>
    <w:p w:rsidR="00496B76" w:rsidRDefault="00496B76" w:rsidP="00496B76">
      <w:pPr>
        <w:rPr>
          <w:rFonts w:ascii="Tahoma" w:hAnsi="Tahoma" w:cs="Tahoma"/>
          <w:sz w:val="24"/>
          <w:lang w:val="zh-CN"/>
        </w:rPr>
      </w:pPr>
    </w:p>
    <w:p w:rsidR="00496B76" w:rsidRDefault="00496B76" w:rsidP="00496B76">
      <w:pPr>
        <w:pStyle w:val="a0"/>
        <w:rPr>
          <w:rFonts w:cs="Tahoma"/>
          <w:sz w:val="24"/>
          <w:lang w:val="zh-CN"/>
        </w:rPr>
      </w:pPr>
    </w:p>
    <w:p w:rsidR="00496B76" w:rsidRDefault="00496B76" w:rsidP="00496B76">
      <w:pPr>
        <w:pStyle w:val="a0"/>
        <w:rPr>
          <w:rFonts w:cs="Tahoma"/>
          <w:sz w:val="24"/>
          <w:lang w:val="zh-CN"/>
        </w:rPr>
      </w:pPr>
    </w:p>
    <w:p w:rsidR="00496B76" w:rsidRDefault="00496B76" w:rsidP="00496B76">
      <w:pPr>
        <w:pStyle w:val="2"/>
        <w:jc w:val="left"/>
        <w:rPr>
          <w:rFonts w:ascii="宋体" w:hAnsi="宋体" w:cs="宋体"/>
        </w:rPr>
      </w:pPr>
      <w:bookmarkStart w:id="145" w:name="_Toc8635973"/>
      <w:r>
        <w:rPr>
          <w:rFonts w:ascii="宋体" w:hAnsi="宋体" w:cs="宋体" w:hint="eastAsia"/>
        </w:rPr>
        <w:lastRenderedPageBreak/>
        <w:t>附件2：</w:t>
      </w:r>
      <w:bookmarkEnd w:id="145"/>
    </w:p>
    <w:p w:rsidR="00496B76" w:rsidRDefault="00496B76" w:rsidP="00496B76">
      <w:pPr>
        <w:spacing w:line="360" w:lineRule="auto"/>
        <w:ind w:firstLineChars="100" w:firstLine="301"/>
        <w:jc w:val="center"/>
        <w:rPr>
          <w:rFonts w:ascii="宋体" w:hAnsi="宋体" w:cs="宋体" w:hint="eastAsia"/>
          <w:color w:val="000000"/>
          <w:sz w:val="30"/>
          <w:szCs w:val="30"/>
        </w:rPr>
      </w:pPr>
      <w:r>
        <w:rPr>
          <w:rFonts w:ascii="宋体" w:hAnsi="宋体" w:cs="宋体" w:hint="eastAsia"/>
          <w:b/>
          <w:color w:val="000000"/>
          <w:sz w:val="30"/>
          <w:szCs w:val="30"/>
        </w:rPr>
        <w:t>授权委托书</w:t>
      </w:r>
    </w:p>
    <w:p w:rsidR="00496B76" w:rsidRDefault="00496B76" w:rsidP="00496B76">
      <w:pPr>
        <w:pStyle w:val="af3"/>
        <w:spacing w:line="500" w:lineRule="exact"/>
        <w:ind w:firstLineChars="196" w:firstLine="472"/>
        <w:rPr>
          <w:rFonts w:hAnsi="宋体" w:cs="宋体" w:hint="eastAsia"/>
          <w:b/>
          <w:sz w:val="24"/>
        </w:rPr>
      </w:pPr>
      <w:r>
        <w:rPr>
          <w:rFonts w:hAnsi="宋体" w:cs="宋体" w:hint="eastAsia"/>
          <w:b/>
          <w:sz w:val="24"/>
          <w:u w:val="single"/>
        </w:rPr>
        <w:t xml:space="preserve">            （招标人）</w:t>
      </w:r>
      <w:r>
        <w:rPr>
          <w:rFonts w:hAnsi="宋体" w:cs="宋体" w:hint="eastAsia"/>
          <w:b/>
          <w:sz w:val="24"/>
        </w:rPr>
        <w:t>：</w:t>
      </w:r>
    </w:p>
    <w:p w:rsidR="00496B76" w:rsidRDefault="00496B76" w:rsidP="00496B76">
      <w:pPr>
        <w:pStyle w:val="af3"/>
        <w:spacing w:line="500" w:lineRule="exact"/>
        <w:ind w:left="240" w:hangingChars="100" w:hanging="240"/>
        <w:rPr>
          <w:rFonts w:hAnsi="宋体" w:cs="宋体" w:hint="eastAsia"/>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（投标人全称）法定代表人</w:t>
      </w:r>
      <w:r>
        <w:rPr>
          <w:rFonts w:hAnsi="宋体" w:cs="宋体" w:hint="eastAsia"/>
          <w:sz w:val="24"/>
          <w:u w:val="single"/>
        </w:rPr>
        <w:tab/>
        <w:t xml:space="preserve">     </w:t>
      </w:r>
      <w:r>
        <w:rPr>
          <w:rFonts w:hAnsi="宋体" w:cs="宋体" w:hint="eastAsia"/>
          <w:sz w:val="24"/>
        </w:rPr>
        <w:t>（姓名）授权</w:t>
      </w:r>
      <w:r>
        <w:rPr>
          <w:rFonts w:hAnsi="宋体" w:cs="宋体" w:hint="eastAsia"/>
          <w:sz w:val="24"/>
          <w:u w:val="single"/>
        </w:rPr>
        <w:t xml:space="preserve">    （全权代表姓名） </w:t>
      </w:r>
      <w:r>
        <w:rPr>
          <w:rFonts w:hAnsi="宋体" w:cs="宋体" w:hint="eastAsia"/>
          <w:sz w:val="24"/>
        </w:rPr>
        <w:t>为全权代表，参加贵单位组织的</w:t>
      </w:r>
      <w:r>
        <w:rPr>
          <w:rFonts w:hAnsi="宋体" w:cs="宋体" w:hint="eastAsia"/>
          <w:sz w:val="24"/>
          <w:u w:val="single"/>
        </w:rPr>
        <w:tab/>
        <w:t xml:space="preserve">    </w:t>
      </w:r>
      <w:r>
        <w:rPr>
          <w:rFonts w:hAnsi="宋体" w:cs="宋体" w:hint="eastAsia"/>
          <w:b/>
          <w:sz w:val="24"/>
          <w:u w:val="single"/>
        </w:rPr>
        <w:t xml:space="preserve"> </w:t>
      </w:r>
      <w:r>
        <w:rPr>
          <w:rFonts w:hAnsi="宋体" w:cs="宋体" w:hint="eastAsia"/>
          <w:sz w:val="24"/>
        </w:rPr>
        <w:t>项目的采购活动，并代表我方全权办理针对上述项目的投标、开标、评标、签约等具体事务和签署相关文件。我方对全权代表的签名事项负全部责任。</w:t>
      </w:r>
    </w:p>
    <w:p w:rsidR="00496B76" w:rsidRDefault="00496B76" w:rsidP="00496B76">
      <w:pPr>
        <w:pStyle w:val="af3"/>
        <w:spacing w:line="500" w:lineRule="exact"/>
        <w:ind w:leftChars="66" w:left="139" w:firstLineChars="200" w:firstLine="480"/>
        <w:rPr>
          <w:rFonts w:hAnsi="宋体" w:cs="宋体" w:hint="eastAsia"/>
          <w:sz w:val="24"/>
        </w:rPr>
      </w:pPr>
      <w:r>
        <w:rPr>
          <w:rFonts w:hAnsi="宋体" w:cs="宋体" w:hint="eastAsia"/>
          <w:sz w:val="24"/>
        </w:rPr>
        <w:t>在撤销授权的书面通知以前，本授权书一直有效。全权代表在授权委托书有效期内签署的所有文件不因授权的撤销而失效。</w:t>
      </w:r>
    </w:p>
    <w:p w:rsidR="00496B76" w:rsidRDefault="00496B76" w:rsidP="00496B76">
      <w:pPr>
        <w:pStyle w:val="af3"/>
        <w:spacing w:line="500" w:lineRule="exact"/>
        <w:ind w:leftChars="66" w:left="139" w:firstLineChars="200" w:firstLine="480"/>
        <w:rPr>
          <w:rFonts w:hAnsi="宋体" w:cs="宋体" w:hint="eastAsia"/>
          <w:sz w:val="24"/>
        </w:rPr>
      </w:pPr>
      <w:r>
        <w:rPr>
          <w:rFonts w:hAnsi="宋体" w:cs="宋体" w:hint="eastAsia"/>
          <w:sz w:val="24"/>
        </w:rPr>
        <w:t>全权代表无转委托权，特此委托。</w:t>
      </w:r>
    </w:p>
    <w:p w:rsidR="00496B76" w:rsidRDefault="00496B76" w:rsidP="00496B76">
      <w:pPr>
        <w:pStyle w:val="af3"/>
        <w:spacing w:line="360" w:lineRule="auto"/>
        <w:rPr>
          <w:rFonts w:hAnsi="宋体" w:cs="宋体" w:hint="eastAsia"/>
          <w:sz w:val="24"/>
        </w:rPr>
      </w:pPr>
    </w:p>
    <w:p w:rsidR="00496B76" w:rsidRDefault="00496B76" w:rsidP="00496B76">
      <w:pPr>
        <w:snapToGrid w:val="0"/>
        <w:spacing w:beforeLines="50" w:before="120" w:after="50" w:line="580" w:lineRule="exact"/>
        <w:rPr>
          <w:rFonts w:ascii="宋体" w:hAnsi="宋体" w:cs="宋体" w:hint="eastAsia"/>
          <w:sz w:val="24"/>
          <w:szCs w:val="20"/>
        </w:rPr>
      </w:pPr>
      <w:r>
        <w:rPr>
          <w:rFonts w:ascii="宋体" w:hAnsi="宋体" w:cs="宋体" w:hint="eastAsia"/>
          <w:sz w:val="24"/>
          <w:szCs w:val="20"/>
        </w:rPr>
        <w:t>全权代表姓名：</w:t>
      </w:r>
      <w:r>
        <w:rPr>
          <w:rFonts w:ascii="宋体" w:hAnsi="宋体" w:cs="宋体" w:hint="eastAsia"/>
          <w:sz w:val="24"/>
          <w:szCs w:val="20"/>
          <w:u w:val="single"/>
        </w:rPr>
        <w:t xml:space="preserve">            </w:t>
      </w:r>
      <w:r>
        <w:rPr>
          <w:rFonts w:ascii="宋体" w:hAnsi="宋体" w:cs="宋体" w:hint="eastAsia"/>
          <w:sz w:val="24"/>
          <w:szCs w:val="20"/>
        </w:rPr>
        <w:t xml:space="preserve">   职务：           </w:t>
      </w:r>
    </w:p>
    <w:p w:rsidR="00496B76" w:rsidRDefault="00496B76" w:rsidP="00496B76">
      <w:pPr>
        <w:snapToGrid w:val="0"/>
        <w:spacing w:beforeLines="50" w:before="120" w:after="50" w:line="580" w:lineRule="exact"/>
        <w:rPr>
          <w:rFonts w:ascii="宋体" w:hAnsi="宋体" w:cs="宋体" w:hint="eastAsia"/>
          <w:sz w:val="24"/>
          <w:szCs w:val="20"/>
          <w:u w:val="single"/>
        </w:rPr>
      </w:pPr>
      <w:r>
        <w:rPr>
          <w:rFonts w:ascii="宋体" w:hAnsi="宋体" w:cs="宋体" w:hint="eastAsia"/>
          <w:sz w:val="24"/>
          <w:szCs w:val="20"/>
        </w:rPr>
        <w:t>全权代表身份证号码：</w:t>
      </w:r>
      <w:r>
        <w:rPr>
          <w:rFonts w:ascii="宋体" w:hAnsi="宋体" w:cs="宋体" w:hint="eastAsia"/>
          <w:sz w:val="24"/>
          <w:szCs w:val="20"/>
          <w:u w:val="single"/>
        </w:rPr>
        <w:t xml:space="preserve">                           。</w:t>
      </w:r>
    </w:p>
    <w:p w:rsidR="00496B76" w:rsidRDefault="00496B76" w:rsidP="00496B76">
      <w:pPr>
        <w:snapToGrid w:val="0"/>
        <w:spacing w:beforeLines="50" w:before="120" w:after="50" w:line="580" w:lineRule="exact"/>
        <w:rPr>
          <w:rFonts w:ascii="宋体" w:hAnsi="宋体" w:cs="宋体" w:hint="eastAsia"/>
          <w:sz w:val="24"/>
          <w:szCs w:val="20"/>
          <w:u w:val="single"/>
        </w:rPr>
      </w:pPr>
      <w:r>
        <w:rPr>
          <w:rFonts w:ascii="宋体" w:hAnsi="宋体" w:cs="宋体" w:hint="eastAsia"/>
          <w:sz w:val="24"/>
          <w:szCs w:val="20"/>
          <w:u w:val="single"/>
        </w:rPr>
        <w:t xml:space="preserve">附上：全权代表身份证复印件                                             </w:t>
      </w:r>
      <w:r>
        <w:rPr>
          <w:rFonts w:ascii="宋体" w:hAnsi="宋体" w:cs="宋体" w:hint="eastAsia"/>
          <w:sz w:val="24"/>
          <w:szCs w:val="20"/>
        </w:rPr>
        <w:t xml:space="preserve"> </w:t>
      </w:r>
    </w:p>
    <w:p w:rsidR="00496B76" w:rsidRDefault="00496B76" w:rsidP="00496B76">
      <w:pPr>
        <w:snapToGrid w:val="0"/>
        <w:spacing w:beforeLines="50" w:before="120" w:after="50" w:line="580" w:lineRule="exact"/>
        <w:rPr>
          <w:rFonts w:ascii="宋体" w:hAnsi="宋体" w:cs="宋体" w:hint="eastAsia"/>
          <w:sz w:val="24"/>
          <w:szCs w:val="20"/>
        </w:rPr>
      </w:pPr>
    </w:p>
    <w:p w:rsidR="00496B76" w:rsidRDefault="00496B76" w:rsidP="00496B76">
      <w:pPr>
        <w:snapToGrid w:val="0"/>
        <w:spacing w:beforeLines="50" w:before="120" w:after="50" w:line="580" w:lineRule="exact"/>
        <w:rPr>
          <w:rFonts w:ascii="宋体" w:hAnsi="宋体" w:cs="宋体" w:hint="eastAsia"/>
          <w:bCs/>
          <w:sz w:val="30"/>
          <w:szCs w:val="30"/>
        </w:rPr>
      </w:pPr>
      <w:r>
        <w:rPr>
          <w:rFonts w:ascii="宋体" w:hAnsi="宋体" w:cs="宋体" w:hint="eastAsia"/>
          <w:bCs/>
          <w:sz w:val="24"/>
          <w:szCs w:val="20"/>
        </w:rPr>
        <w:t>法定代表人签名：</w:t>
      </w:r>
      <w:r>
        <w:rPr>
          <w:rFonts w:ascii="宋体" w:hAnsi="宋体" w:cs="宋体" w:hint="eastAsia"/>
          <w:bCs/>
          <w:sz w:val="24"/>
          <w:szCs w:val="20"/>
          <w:u w:val="single"/>
        </w:rPr>
        <w:t xml:space="preserve">            </w:t>
      </w:r>
      <w:r>
        <w:rPr>
          <w:rFonts w:ascii="宋体" w:hAnsi="宋体" w:cs="宋体" w:hint="eastAsia"/>
          <w:bCs/>
          <w:sz w:val="24"/>
          <w:szCs w:val="20"/>
        </w:rPr>
        <w:t xml:space="preserve">   职务：   </w:t>
      </w:r>
      <w:r>
        <w:rPr>
          <w:rFonts w:ascii="宋体" w:hAnsi="宋体" w:cs="宋体" w:hint="eastAsia"/>
          <w:bCs/>
          <w:sz w:val="30"/>
          <w:szCs w:val="30"/>
        </w:rPr>
        <w:t xml:space="preserve">        </w:t>
      </w:r>
    </w:p>
    <w:p w:rsidR="00496B76" w:rsidRDefault="00496B76" w:rsidP="00496B76">
      <w:pPr>
        <w:snapToGrid w:val="0"/>
        <w:spacing w:beforeLines="50" w:before="120" w:after="50" w:line="460" w:lineRule="exact"/>
        <w:ind w:firstLineChars="2050" w:firstLine="6150"/>
        <w:rPr>
          <w:rFonts w:ascii="宋体" w:hAnsi="宋体" w:cs="宋体" w:hint="eastAsia"/>
          <w:sz w:val="30"/>
          <w:szCs w:val="30"/>
        </w:rPr>
      </w:pPr>
    </w:p>
    <w:p w:rsidR="00496B76" w:rsidRDefault="00496B76" w:rsidP="00496B76">
      <w:pPr>
        <w:pStyle w:val="af3"/>
        <w:spacing w:line="360" w:lineRule="auto"/>
        <w:rPr>
          <w:rFonts w:hAnsi="宋体" w:cs="宋体" w:hint="eastAsia"/>
          <w:sz w:val="30"/>
          <w:szCs w:val="30"/>
        </w:rPr>
      </w:pPr>
    </w:p>
    <w:p w:rsidR="00496B76" w:rsidRDefault="00496B76" w:rsidP="00496B76">
      <w:pPr>
        <w:pStyle w:val="af3"/>
        <w:spacing w:line="360" w:lineRule="auto"/>
        <w:rPr>
          <w:rFonts w:hAnsi="宋体" w:cs="宋体" w:hint="eastAsia"/>
          <w:sz w:val="28"/>
          <w:szCs w:val="28"/>
        </w:rPr>
      </w:pPr>
      <w:r>
        <w:rPr>
          <w:rFonts w:hAnsi="宋体" w:cs="宋体" w:hint="eastAsia"/>
          <w:sz w:val="24"/>
        </w:rPr>
        <w:t xml:space="preserve"> </w:t>
      </w:r>
      <w:r>
        <w:rPr>
          <w:rFonts w:hAnsi="宋体" w:cs="宋体" w:hint="eastAsia"/>
          <w:sz w:val="28"/>
          <w:szCs w:val="28"/>
        </w:rPr>
        <w:t xml:space="preserve">投标人（盖单位章）：                  </w:t>
      </w:r>
    </w:p>
    <w:p w:rsidR="00496B76" w:rsidRDefault="00496B76" w:rsidP="00496B76">
      <w:pPr>
        <w:pStyle w:val="af3"/>
        <w:spacing w:line="360" w:lineRule="auto"/>
        <w:rPr>
          <w:rFonts w:hAnsi="宋体" w:cs="宋体" w:hint="eastAsia"/>
          <w:sz w:val="28"/>
          <w:szCs w:val="28"/>
        </w:rPr>
      </w:pPr>
    </w:p>
    <w:p w:rsidR="00496B76" w:rsidRDefault="00496B76" w:rsidP="00496B76">
      <w:pPr>
        <w:pStyle w:val="af3"/>
        <w:spacing w:line="360" w:lineRule="auto"/>
        <w:rPr>
          <w:rFonts w:hAnsi="宋体" w:cs="宋体" w:hint="eastAsia"/>
          <w:sz w:val="28"/>
          <w:szCs w:val="28"/>
        </w:rPr>
      </w:pPr>
    </w:p>
    <w:p w:rsidR="00496B76" w:rsidRDefault="00496B76" w:rsidP="00496B76">
      <w:pPr>
        <w:pStyle w:val="af3"/>
        <w:spacing w:line="360" w:lineRule="auto"/>
        <w:rPr>
          <w:rFonts w:hAnsi="宋体" w:cs="宋体" w:hint="eastAsia"/>
          <w:sz w:val="28"/>
          <w:szCs w:val="28"/>
        </w:rPr>
      </w:pPr>
      <w:r>
        <w:rPr>
          <w:rFonts w:hAnsi="宋体" w:cs="宋体" w:hint="eastAsia"/>
          <w:sz w:val="28"/>
          <w:szCs w:val="28"/>
        </w:rPr>
        <w:t xml:space="preserve"> 日 期：</w:t>
      </w:r>
    </w:p>
    <w:p w:rsidR="00496B76" w:rsidRDefault="00496B76" w:rsidP="00496B76">
      <w:pPr>
        <w:pStyle w:val="af3"/>
        <w:spacing w:line="360" w:lineRule="auto"/>
        <w:rPr>
          <w:rFonts w:hAnsi="宋体" w:cs="宋体" w:hint="eastAsia"/>
          <w:b/>
          <w:sz w:val="28"/>
          <w:szCs w:val="28"/>
        </w:rPr>
      </w:pPr>
    </w:p>
    <w:p w:rsidR="00496B76" w:rsidRDefault="00496B76" w:rsidP="00496B76">
      <w:pPr>
        <w:pStyle w:val="af3"/>
        <w:spacing w:line="360" w:lineRule="auto"/>
        <w:rPr>
          <w:rFonts w:hAnsi="宋体" w:cs="宋体" w:hint="eastAsia"/>
          <w:b/>
          <w:sz w:val="28"/>
          <w:szCs w:val="28"/>
        </w:rPr>
      </w:pPr>
    </w:p>
    <w:p w:rsidR="00496B76" w:rsidRDefault="00496B76" w:rsidP="00496B76">
      <w:pPr>
        <w:pStyle w:val="2"/>
        <w:jc w:val="left"/>
        <w:rPr>
          <w:rFonts w:ascii="宋体" w:hAnsi="宋体" w:cs="宋体" w:hint="eastAsia"/>
          <w:sz w:val="30"/>
          <w:szCs w:val="30"/>
        </w:rPr>
      </w:pPr>
      <w:r>
        <w:rPr>
          <w:rFonts w:ascii="宋体" w:hAnsi="宋体" w:cs="宋体" w:hint="eastAsia"/>
          <w:bCs w:val="0"/>
          <w:szCs w:val="28"/>
        </w:rPr>
        <w:br w:type="page"/>
      </w:r>
      <w:bookmarkStart w:id="146" w:name="_Toc8635974"/>
      <w:bookmarkStart w:id="147" w:name="_Toc5906"/>
      <w:r>
        <w:rPr>
          <w:rFonts w:ascii="宋体" w:hAnsi="宋体" w:cs="宋体" w:hint="eastAsia"/>
        </w:rPr>
        <w:lastRenderedPageBreak/>
        <w:t>附件3：</w:t>
      </w:r>
      <w:bookmarkEnd w:id="146"/>
      <w:bookmarkEnd w:id="147"/>
    </w:p>
    <w:p w:rsidR="00496B76" w:rsidRDefault="00496B76" w:rsidP="00496B76">
      <w:pPr>
        <w:spacing w:line="360" w:lineRule="auto"/>
        <w:jc w:val="center"/>
        <w:rPr>
          <w:rFonts w:ascii="宋体" w:hAnsi="宋体" w:cs="宋体" w:hint="eastAsia"/>
          <w:b/>
          <w:sz w:val="28"/>
          <w:szCs w:val="28"/>
        </w:rPr>
      </w:pPr>
    </w:p>
    <w:p w:rsidR="00496B76" w:rsidRDefault="00496B76" w:rsidP="00496B76">
      <w:pPr>
        <w:spacing w:line="360" w:lineRule="auto"/>
        <w:jc w:val="center"/>
        <w:rPr>
          <w:rFonts w:ascii="宋体" w:hAnsi="宋体" w:cs="楷体" w:hint="eastAsia"/>
          <w:sz w:val="30"/>
          <w:szCs w:val="30"/>
        </w:rPr>
      </w:pPr>
      <w:r>
        <w:rPr>
          <w:rFonts w:ascii="宋体" w:hAnsi="宋体" w:cs="楷体" w:hint="eastAsia"/>
          <w:sz w:val="30"/>
          <w:szCs w:val="30"/>
        </w:rPr>
        <w:t>法定代表人身份证明书</w:t>
      </w:r>
    </w:p>
    <w:p w:rsidR="00496B76" w:rsidRDefault="00496B76" w:rsidP="00496B76">
      <w:pPr>
        <w:spacing w:line="360" w:lineRule="auto"/>
        <w:rPr>
          <w:rFonts w:cs="楷体" w:hint="eastAsia"/>
          <w:sz w:val="24"/>
          <w:u w:val="single"/>
        </w:rPr>
      </w:pPr>
      <w:r>
        <w:rPr>
          <w:rFonts w:cs="楷体" w:hint="eastAsia"/>
          <w:sz w:val="24"/>
        </w:rPr>
        <w:t>单位名称：</w:t>
      </w:r>
      <w:r>
        <w:rPr>
          <w:rFonts w:cs="楷体" w:hint="eastAsia"/>
          <w:sz w:val="24"/>
          <w:u w:val="single"/>
        </w:rPr>
        <w:t xml:space="preserve">　　　　　　　　　　　　　　　　　　　　　　　</w:t>
      </w:r>
    </w:p>
    <w:p w:rsidR="00496B76" w:rsidRDefault="00496B76" w:rsidP="00496B76">
      <w:pPr>
        <w:spacing w:line="360" w:lineRule="auto"/>
        <w:rPr>
          <w:rFonts w:cs="楷体"/>
          <w:sz w:val="24"/>
          <w:u w:val="single"/>
        </w:rPr>
      </w:pPr>
      <w:r>
        <w:rPr>
          <w:rFonts w:cs="楷体" w:hint="eastAsia"/>
          <w:sz w:val="24"/>
        </w:rPr>
        <w:t>单位性质：</w:t>
      </w:r>
      <w:r>
        <w:rPr>
          <w:rFonts w:cs="楷体" w:hint="eastAsia"/>
          <w:sz w:val="24"/>
          <w:u w:val="single"/>
        </w:rPr>
        <w:t xml:space="preserve">　　　　　　　　　　　　　　　　　　　　　　　</w:t>
      </w:r>
    </w:p>
    <w:p w:rsidR="00496B76" w:rsidRDefault="00496B76" w:rsidP="00496B76">
      <w:pPr>
        <w:spacing w:line="360" w:lineRule="auto"/>
        <w:rPr>
          <w:rFonts w:cs="楷体"/>
          <w:sz w:val="24"/>
          <w:u w:val="single"/>
        </w:rPr>
      </w:pPr>
      <w:r>
        <w:rPr>
          <w:rFonts w:cs="楷体" w:hint="eastAsia"/>
          <w:sz w:val="24"/>
        </w:rPr>
        <w:t>地　　址：</w:t>
      </w:r>
      <w:r>
        <w:rPr>
          <w:rFonts w:cs="楷体" w:hint="eastAsia"/>
          <w:sz w:val="24"/>
          <w:u w:val="single"/>
        </w:rPr>
        <w:t xml:space="preserve">　　　　　　　　　　　　　　　　　　　　　　　</w:t>
      </w:r>
    </w:p>
    <w:p w:rsidR="00496B76" w:rsidRDefault="00496B76" w:rsidP="00496B76">
      <w:pPr>
        <w:spacing w:line="360" w:lineRule="auto"/>
        <w:rPr>
          <w:rFonts w:cs="楷体"/>
          <w:sz w:val="24"/>
          <w:u w:val="single"/>
        </w:rPr>
      </w:pPr>
      <w:r>
        <w:rPr>
          <w:rFonts w:cs="楷体" w:hint="eastAsia"/>
          <w:sz w:val="24"/>
        </w:rPr>
        <w:t>电话号码：</w:t>
      </w:r>
      <w:r>
        <w:rPr>
          <w:rFonts w:cs="楷体" w:hint="eastAsia"/>
          <w:sz w:val="24"/>
          <w:u w:val="single"/>
        </w:rPr>
        <w:t xml:space="preserve">　　　　　　　　　　　　　　　　　　　　　　　</w:t>
      </w:r>
    </w:p>
    <w:p w:rsidR="00496B76" w:rsidRDefault="00496B76" w:rsidP="00496B76">
      <w:pPr>
        <w:spacing w:line="360" w:lineRule="auto"/>
        <w:rPr>
          <w:rFonts w:cs="楷体"/>
          <w:sz w:val="24"/>
        </w:rPr>
      </w:pPr>
      <w:r>
        <w:rPr>
          <w:rFonts w:cs="楷体" w:hint="eastAsia"/>
          <w:sz w:val="24"/>
        </w:rPr>
        <w:t>成立时间：</w:t>
      </w:r>
      <w:r>
        <w:rPr>
          <w:rFonts w:cs="楷体" w:hint="eastAsia"/>
          <w:sz w:val="24"/>
          <w:u w:val="single"/>
        </w:rPr>
        <w:t xml:space="preserve">　　　　　　　　</w:t>
      </w:r>
      <w:r>
        <w:rPr>
          <w:rFonts w:cs="楷体" w:hint="eastAsia"/>
          <w:sz w:val="24"/>
        </w:rPr>
        <w:t>年</w:t>
      </w:r>
      <w:r>
        <w:rPr>
          <w:rFonts w:cs="楷体" w:hint="eastAsia"/>
          <w:sz w:val="24"/>
          <w:u w:val="single"/>
        </w:rPr>
        <w:t xml:space="preserve">　　　　　　</w:t>
      </w:r>
      <w:r>
        <w:rPr>
          <w:rFonts w:cs="楷体" w:hint="eastAsia"/>
          <w:sz w:val="24"/>
        </w:rPr>
        <w:t>月</w:t>
      </w:r>
      <w:r>
        <w:rPr>
          <w:rFonts w:cs="楷体" w:hint="eastAsia"/>
          <w:sz w:val="24"/>
          <w:u w:val="single"/>
        </w:rPr>
        <w:t xml:space="preserve">　　　　　　</w:t>
      </w:r>
      <w:r>
        <w:rPr>
          <w:rFonts w:cs="楷体" w:hint="eastAsia"/>
          <w:sz w:val="24"/>
        </w:rPr>
        <w:t>日</w:t>
      </w:r>
    </w:p>
    <w:p w:rsidR="00496B76" w:rsidRDefault="00496B76" w:rsidP="00496B76">
      <w:pPr>
        <w:spacing w:line="360" w:lineRule="auto"/>
        <w:rPr>
          <w:rFonts w:cs="楷体"/>
          <w:sz w:val="24"/>
          <w:u w:val="single"/>
        </w:rPr>
      </w:pPr>
      <w:r>
        <w:rPr>
          <w:rFonts w:cs="楷体" w:hint="eastAsia"/>
          <w:sz w:val="24"/>
        </w:rPr>
        <w:t>经营期限：</w:t>
      </w:r>
      <w:r>
        <w:rPr>
          <w:rFonts w:cs="楷体" w:hint="eastAsia"/>
          <w:sz w:val="24"/>
          <w:u w:val="single"/>
        </w:rPr>
        <w:t xml:space="preserve">　　　　　　　　　　　　　　　　　　　　　　　</w:t>
      </w:r>
    </w:p>
    <w:p w:rsidR="00496B76" w:rsidRDefault="00496B76" w:rsidP="00496B76">
      <w:pPr>
        <w:spacing w:line="360" w:lineRule="auto"/>
        <w:rPr>
          <w:rFonts w:cs="楷体"/>
          <w:sz w:val="24"/>
          <w:u w:val="single"/>
        </w:rPr>
      </w:pPr>
      <w:r>
        <w:rPr>
          <w:rFonts w:cs="楷体" w:hint="eastAsia"/>
          <w:sz w:val="24"/>
        </w:rPr>
        <w:t>姓　　名：</w:t>
      </w:r>
      <w:r>
        <w:rPr>
          <w:rFonts w:cs="楷体" w:hint="eastAsia"/>
          <w:sz w:val="24"/>
          <w:u w:val="single"/>
        </w:rPr>
        <w:t xml:space="preserve">　　　　　</w:t>
      </w:r>
      <w:r>
        <w:rPr>
          <w:rFonts w:cs="楷体" w:hint="eastAsia"/>
          <w:sz w:val="24"/>
        </w:rPr>
        <w:t>性别：</w:t>
      </w:r>
      <w:r>
        <w:rPr>
          <w:rFonts w:cs="楷体" w:hint="eastAsia"/>
          <w:sz w:val="24"/>
          <w:u w:val="single"/>
        </w:rPr>
        <w:t xml:space="preserve">　　　　　</w:t>
      </w:r>
      <w:r>
        <w:rPr>
          <w:rFonts w:cs="楷体" w:hint="eastAsia"/>
          <w:sz w:val="24"/>
        </w:rPr>
        <w:t>年龄：</w:t>
      </w:r>
      <w:r>
        <w:rPr>
          <w:rFonts w:cs="楷体" w:hint="eastAsia"/>
          <w:sz w:val="24"/>
          <w:u w:val="single"/>
        </w:rPr>
        <w:t xml:space="preserve">　　　　　</w:t>
      </w:r>
      <w:r>
        <w:rPr>
          <w:rFonts w:cs="楷体" w:hint="eastAsia"/>
          <w:sz w:val="24"/>
        </w:rPr>
        <w:t xml:space="preserve">职务：　　　　　</w:t>
      </w:r>
    </w:p>
    <w:p w:rsidR="00496B76" w:rsidRDefault="00496B76" w:rsidP="00496B76">
      <w:pPr>
        <w:spacing w:line="360" w:lineRule="auto"/>
        <w:rPr>
          <w:rFonts w:cs="楷体"/>
          <w:sz w:val="24"/>
        </w:rPr>
      </w:pPr>
      <w:r>
        <w:rPr>
          <w:rFonts w:cs="楷体" w:hint="eastAsia"/>
          <w:sz w:val="24"/>
        </w:rPr>
        <w:t>系</w:t>
      </w:r>
      <w:r>
        <w:rPr>
          <w:rFonts w:cs="楷体" w:hint="eastAsia"/>
          <w:sz w:val="24"/>
          <w:u w:val="single"/>
        </w:rPr>
        <w:t xml:space="preserve">　　　　　　（投标人名称）　　　　　　　</w:t>
      </w:r>
      <w:r>
        <w:rPr>
          <w:rFonts w:cs="楷体" w:hint="eastAsia"/>
          <w:sz w:val="24"/>
        </w:rPr>
        <w:t>的法定代表人。</w:t>
      </w:r>
    </w:p>
    <w:p w:rsidR="00496B76" w:rsidRDefault="00496B76" w:rsidP="00496B76">
      <w:pPr>
        <w:spacing w:line="360" w:lineRule="auto"/>
        <w:ind w:firstLine="480"/>
        <w:rPr>
          <w:rFonts w:cs="楷体"/>
          <w:sz w:val="24"/>
        </w:rPr>
      </w:pPr>
      <w:r>
        <w:rPr>
          <w:rFonts w:cs="楷体" w:hint="eastAsia"/>
          <w:sz w:val="24"/>
        </w:rPr>
        <w:t>特此证明。</w:t>
      </w:r>
    </w:p>
    <w:p w:rsidR="00496B76" w:rsidRDefault="00496B76" w:rsidP="00496B76">
      <w:pPr>
        <w:spacing w:line="360" w:lineRule="auto"/>
        <w:rPr>
          <w:rFonts w:cs="楷体"/>
          <w:sz w:val="24"/>
        </w:rPr>
      </w:pPr>
      <w:r>
        <w:rPr>
          <w:noProof/>
        </w:rPr>
        <mc:AlternateContent>
          <mc:Choice Requires="wpg">
            <w:drawing>
              <wp:anchor distT="0" distB="0" distL="114300" distR="114300" simplePos="0" relativeHeight="251658240" behindDoc="1" locked="0" layoutInCell="0" allowOverlap="1" wp14:anchorId="73A8EC9F" wp14:editId="328A9117">
                <wp:simplePos x="0" y="0"/>
                <wp:positionH relativeFrom="column">
                  <wp:posOffset>17780</wp:posOffset>
                </wp:positionH>
                <wp:positionV relativeFrom="paragraph">
                  <wp:posOffset>51435</wp:posOffset>
                </wp:positionV>
                <wp:extent cx="3429000" cy="2278380"/>
                <wp:effectExtent l="17780" t="22860" r="10795" b="13335"/>
                <wp:wrapNone/>
                <wp:docPr id="1" name="组合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429000" cy="2278380"/>
                          <a:chOff x="0" y="0"/>
                          <a:chExt cx="10000" cy="10000"/>
                        </a:xfrm>
                      </wpg:grpSpPr>
                      <wps:wsp>
                        <wps:cNvPr id="2" name="图片模式1"/>
                        <wps:cNvSpPr>
                          <a:spLocks noRot="1" noChangeAspect="1" noChangeArrowheads="1"/>
                        </wps:cNvSpPr>
                        <wps:spPr bwMode="auto">
                          <a:xfrm>
                            <a:off x="0" y="0"/>
                            <a:ext cx="10000" cy="1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EC2A0" id="组合 1" o:spid="_x0000_s1026" style="position:absolute;left:0;text-align:left;margin-left:1.4pt;margin-top:4.05pt;width:270pt;height:179.4pt;z-index:-251658240"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" o:allowincell="f">
                <o:lock v:ext="edit" aspectratio="t"/>
                <v:rect id="图片模式1" o:spid="_x0000_s1027" style="position:absolute;width:10000;height:1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o:lock v:ext="edit" rotation="t" aspectratio="t"/>
                </v:rect>
              </v:group>
            </w:pict>
          </mc:Fallback>
        </mc:AlternateContent>
      </w:r>
    </w:p>
    <w:p w:rsidR="00496B76" w:rsidRDefault="00496B76" w:rsidP="00496B76">
      <w:pPr>
        <w:spacing w:line="360" w:lineRule="auto"/>
        <w:rPr>
          <w:rFonts w:cs="楷体"/>
          <w:sz w:val="24"/>
        </w:rPr>
      </w:pPr>
    </w:p>
    <w:p w:rsidR="00496B76" w:rsidRDefault="00496B76" w:rsidP="00496B76">
      <w:pPr>
        <w:spacing w:line="360" w:lineRule="auto"/>
        <w:rPr>
          <w:rFonts w:cs="楷体"/>
          <w:sz w:val="24"/>
        </w:rPr>
      </w:pPr>
    </w:p>
    <w:p w:rsidR="00496B76" w:rsidRDefault="00496B76" w:rsidP="00496B76">
      <w:pPr>
        <w:spacing w:line="360" w:lineRule="auto"/>
        <w:ind w:firstLine="1440"/>
        <w:rPr>
          <w:rFonts w:cs="楷体"/>
          <w:sz w:val="24"/>
        </w:rPr>
      </w:pPr>
    </w:p>
    <w:p w:rsidR="00496B76" w:rsidRDefault="00496B76" w:rsidP="00496B76">
      <w:pPr>
        <w:spacing w:line="360" w:lineRule="auto"/>
        <w:ind w:firstLine="1680"/>
        <w:rPr>
          <w:rFonts w:cs="楷体"/>
          <w:sz w:val="24"/>
        </w:rPr>
      </w:pPr>
      <w:r>
        <w:rPr>
          <w:rFonts w:cs="楷体" w:hint="eastAsia"/>
          <w:sz w:val="24"/>
        </w:rPr>
        <w:t>法定代表人身份证复印件</w:t>
      </w:r>
    </w:p>
    <w:p w:rsidR="00496B76" w:rsidRDefault="00496B76" w:rsidP="00496B76">
      <w:pPr>
        <w:spacing w:line="360" w:lineRule="auto"/>
        <w:rPr>
          <w:rFonts w:cs="楷体"/>
          <w:sz w:val="24"/>
        </w:rPr>
      </w:pPr>
    </w:p>
    <w:p w:rsidR="00496B76" w:rsidRDefault="00496B76" w:rsidP="00496B76">
      <w:pPr>
        <w:spacing w:line="360" w:lineRule="auto"/>
        <w:ind w:firstLine="3600"/>
        <w:rPr>
          <w:rFonts w:cs="楷体"/>
          <w:sz w:val="24"/>
        </w:rPr>
      </w:pPr>
    </w:p>
    <w:p w:rsidR="00496B76" w:rsidRDefault="00496B76" w:rsidP="00496B76">
      <w:pPr>
        <w:spacing w:line="360" w:lineRule="auto"/>
        <w:ind w:firstLine="3600"/>
        <w:rPr>
          <w:rFonts w:cs="楷体"/>
          <w:sz w:val="24"/>
        </w:rPr>
      </w:pPr>
    </w:p>
    <w:p w:rsidR="00496B76" w:rsidRDefault="00496B76" w:rsidP="00496B76">
      <w:pPr>
        <w:spacing w:line="360" w:lineRule="auto"/>
        <w:rPr>
          <w:rFonts w:cs="楷体"/>
          <w:sz w:val="24"/>
        </w:rPr>
      </w:pPr>
    </w:p>
    <w:p w:rsidR="00496B76" w:rsidRDefault="00496B76" w:rsidP="00496B76">
      <w:pPr>
        <w:spacing w:line="360" w:lineRule="auto"/>
        <w:rPr>
          <w:rFonts w:cs="楷体"/>
          <w:sz w:val="24"/>
        </w:rPr>
      </w:pPr>
    </w:p>
    <w:p w:rsidR="00496B76" w:rsidRDefault="00496B76" w:rsidP="00496B76">
      <w:pPr>
        <w:rPr>
          <w:rFonts w:ascii="宋体" w:hAnsi="宋体" w:cs="宋体"/>
          <w:sz w:val="24"/>
        </w:rPr>
      </w:pPr>
      <w:r>
        <w:rPr>
          <w:rFonts w:ascii="宋体" w:hAnsi="宋体" w:cs="宋体" w:hint="eastAsia"/>
          <w:sz w:val="24"/>
        </w:rPr>
        <w:t>投标人（盖单位章）：</w:t>
      </w:r>
    </w:p>
    <w:p w:rsidR="00496B76" w:rsidRDefault="00496B76" w:rsidP="00496B76">
      <w:pPr>
        <w:rPr>
          <w:rFonts w:ascii="宋体" w:hAnsi="宋体" w:cs="宋体" w:hint="eastAsia"/>
          <w:sz w:val="24"/>
        </w:rPr>
      </w:pPr>
    </w:p>
    <w:p w:rsidR="00496B76" w:rsidRDefault="00496B76" w:rsidP="00496B76">
      <w:pPr>
        <w:rPr>
          <w:rFonts w:ascii="宋体" w:hAnsi="宋体" w:cs="宋体" w:hint="eastAsia"/>
          <w:sz w:val="24"/>
        </w:rPr>
      </w:pPr>
      <w:r>
        <w:rPr>
          <w:rFonts w:ascii="宋体" w:hAnsi="宋体" w:cs="宋体" w:hint="eastAsia"/>
          <w:sz w:val="24"/>
        </w:rPr>
        <w:t xml:space="preserve">                    </w:t>
      </w:r>
    </w:p>
    <w:p w:rsidR="00496B76" w:rsidRDefault="00496B76" w:rsidP="00496B76">
      <w:pPr>
        <w:rPr>
          <w:rFonts w:ascii="宋体" w:hAnsi="宋体" w:cs="宋体" w:hint="eastAsia"/>
          <w:sz w:val="24"/>
        </w:rPr>
      </w:pPr>
      <w:r>
        <w:rPr>
          <w:rFonts w:ascii="宋体" w:hAnsi="宋体" w:cs="宋体" w:hint="eastAsia"/>
          <w:sz w:val="24"/>
        </w:rPr>
        <w:t xml:space="preserve"> </w:t>
      </w:r>
    </w:p>
    <w:p w:rsidR="00496B76" w:rsidRDefault="00496B76" w:rsidP="00496B76">
      <w:pPr>
        <w:rPr>
          <w:rFonts w:cs="楷体" w:hint="eastAsia"/>
          <w:sz w:val="24"/>
        </w:rPr>
      </w:pPr>
      <w:r>
        <w:rPr>
          <w:rFonts w:ascii="宋体" w:hAnsi="宋体" w:cs="宋体" w:hint="eastAsia"/>
          <w:sz w:val="24"/>
        </w:rPr>
        <w:t>日 期：</w:t>
      </w:r>
    </w:p>
    <w:p w:rsidR="00496B76" w:rsidRDefault="00496B76" w:rsidP="00496B76">
      <w:pPr>
        <w:widowControl/>
        <w:jc w:val="left"/>
        <w:rPr>
          <w:rFonts w:cs="Tahoma"/>
          <w:sz w:val="24"/>
          <w:lang w:val="zh-CN"/>
        </w:rPr>
        <w:sectPr w:rsidR="00496B76">
          <w:pgSz w:w="11906" w:h="16838"/>
          <w:pgMar w:top="1440" w:right="1440" w:bottom="1440" w:left="1440" w:header="851" w:footer="992" w:gutter="0"/>
          <w:cols w:space="720"/>
        </w:sectPr>
      </w:pPr>
    </w:p>
    <w:p w:rsidR="00496B76" w:rsidRDefault="00496B76" w:rsidP="00496B76">
      <w:pPr>
        <w:pStyle w:val="2"/>
        <w:jc w:val="left"/>
        <w:rPr>
          <w:rFonts w:ascii="宋体" w:hAnsi="宋体" w:cs="宋体"/>
        </w:rPr>
      </w:pPr>
      <w:bookmarkStart w:id="148" w:name="_Toc8635975"/>
      <w:r>
        <w:rPr>
          <w:rFonts w:ascii="宋体" w:hAnsi="宋体" w:cs="宋体" w:hint="eastAsia"/>
        </w:rPr>
        <w:lastRenderedPageBreak/>
        <w:t>附件4：</w:t>
      </w:r>
      <w:bookmarkEnd w:id="148"/>
    </w:p>
    <w:p w:rsidR="00496B76" w:rsidRDefault="00496B76" w:rsidP="00496B76">
      <w:pPr>
        <w:spacing w:afterLines="100" w:after="312" w:line="600" w:lineRule="exact"/>
        <w:jc w:val="center"/>
        <w:rPr>
          <w:rFonts w:ascii="宋体" w:hAnsi="宋体" w:cs="宋体" w:hint="eastAsia"/>
          <w:color w:val="000000"/>
          <w:sz w:val="30"/>
          <w:szCs w:val="30"/>
        </w:rPr>
      </w:pPr>
      <w:r>
        <w:rPr>
          <w:rFonts w:ascii="宋体" w:hAnsi="宋体" w:cs="宋体" w:hint="eastAsia"/>
          <w:b/>
          <w:bCs/>
          <w:color w:val="000000"/>
          <w:kern w:val="0"/>
          <w:sz w:val="30"/>
          <w:szCs w:val="30"/>
          <w:lang w:val="zh-CN"/>
        </w:rPr>
        <w:t>无重大违法记录声明书</w:t>
      </w:r>
    </w:p>
    <w:p w:rsidR="00496B76" w:rsidRDefault="00496B76" w:rsidP="00496B76">
      <w:pPr>
        <w:spacing w:line="360" w:lineRule="auto"/>
        <w:jc w:val="left"/>
        <w:rPr>
          <w:rFonts w:ascii="宋体" w:hAnsi="宋体" w:cs="宋体" w:hint="eastAsia"/>
          <w:color w:val="000000"/>
          <w:sz w:val="23"/>
          <w:szCs w:val="23"/>
        </w:rPr>
      </w:pPr>
      <w:r>
        <w:rPr>
          <w:rFonts w:ascii="宋体" w:hAnsi="宋体" w:cs="宋体" w:hint="eastAsia"/>
          <w:color w:val="000000"/>
          <w:sz w:val="24"/>
        </w:rPr>
        <w:t xml:space="preserve"> 三门县世纪名苑小区业主委员会：</w:t>
      </w:r>
    </w:p>
    <w:p w:rsidR="00496B76" w:rsidRDefault="00496B76" w:rsidP="00496B76">
      <w:pPr>
        <w:spacing w:line="450" w:lineRule="atLeast"/>
        <w:ind w:firstLineChars="200" w:firstLine="480"/>
        <w:jc w:val="left"/>
        <w:rPr>
          <w:rFonts w:ascii="宋体" w:hAnsi="宋体" w:cs="宋体" w:hint="eastAsia"/>
          <w:color w:val="000000"/>
          <w:sz w:val="24"/>
        </w:rPr>
      </w:pPr>
      <w:r>
        <w:rPr>
          <w:rFonts w:ascii="宋体" w:hAnsi="宋体" w:cs="宋体" w:hint="eastAsia"/>
          <w:color w:val="000000"/>
          <w:sz w:val="24"/>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rsidR="00496B76" w:rsidRDefault="00496B76" w:rsidP="00496B76">
      <w:pPr>
        <w:spacing w:line="450" w:lineRule="atLeast"/>
        <w:ind w:firstLineChars="200" w:firstLine="480"/>
        <w:jc w:val="left"/>
        <w:rPr>
          <w:rFonts w:ascii="宋体" w:hAnsi="宋体" w:cs="宋体" w:hint="eastAsia"/>
          <w:spacing w:val="6"/>
          <w:sz w:val="30"/>
          <w:szCs w:val="30"/>
        </w:rPr>
      </w:pPr>
      <w:r>
        <w:rPr>
          <w:rFonts w:ascii="宋体" w:hAnsi="宋体" w:cs="宋体" w:hint="eastAsia"/>
          <w:color w:val="000000"/>
          <w:sz w:val="24"/>
        </w:rPr>
        <w:t>特此声明。</w:t>
      </w:r>
    </w:p>
    <w:p w:rsidR="00496B76" w:rsidRDefault="00496B76" w:rsidP="00496B76">
      <w:pPr>
        <w:pStyle w:val="af3"/>
        <w:jc w:val="center"/>
        <w:rPr>
          <w:rFonts w:hAnsi="宋体" w:cs="宋体" w:hint="eastAsia"/>
          <w:color w:val="000000"/>
          <w:sz w:val="30"/>
        </w:rPr>
      </w:pPr>
    </w:p>
    <w:p w:rsidR="00496B76" w:rsidRDefault="00496B76" w:rsidP="00496B76">
      <w:pPr>
        <w:spacing w:line="450" w:lineRule="atLeast"/>
        <w:jc w:val="left"/>
        <w:rPr>
          <w:rFonts w:ascii="宋体" w:hAnsi="宋体" w:cs="宋体" w:hint="eastAsia"/>
          <w:color w:val="000000"/>
          <w:sz w:val="24"/>
        </w:rPr>
      </w:pPr>
      <w:r>
        <w:rPr>
          <w:rFonts w:ascii="宋体" w:hAnsi="宋体" w:cs="宋体" w:hint="eastAsia"/>
          <w:color w:val="000000"/>
          <w:sz w:val="24"/>
        </w:rPr>
        <w:t> </w:t>
      </w:r>
      <w:r>
        <w:rPr>
          <w:rFonts w:ascii="宋体" w:hAnsi="宋体" w:cs="宋体" w:hint="eastAsia"/>
          <w:color w:val="000000"/>
          <w:sz w:val="23"/>
          <w:szCs w:val="23"/>
        </w:rPr>
        <w:t xml:space="preserve">                                    </w:t>
      </w:r>
      <w:r>
        <w:rPr>
          <w:rFonts w:ascii="宋体" w:hAnsi="宋体" w:cs="宋体" w:hint="eastAsia"/>
          <w:color w:val="000000"/>
          <w:sz w:val="24"/>
        </w:rPr>
        <w:t>声明人 (盖单位章)：</w:t>
      </w:r>
    </w:p>
    <w:p w:rsidR="00496B76" w:rsidRDefault="00496B76" w:rsidP="00496B76">
      <w:pPr>
        <w:spacing w:line="450" w:lineRule="atLeast"/>
        <w:ind w:firstLineChars="100" w:firstLine="240"/>
        <w:jc w:val="left"/>
        <w:rPr>
          <w:rFonts w:ascii="宋体" w:hAnsi="宋体" w:cs="宋体" w:hint="eastAsia"/>
          <w:color w:val="000000"/>
          <w:sz w:val="24"/>
        </w:rPr>
      </w:pPr>
    </w:p>
    <w:p w:rsidR="00496B76" w:rsidRDefault="00496B76" w:rsidP="00496B76">
      <w:pPr>
        <w:spacing w:line="450" w:lineRule="atLeast"/>
        <w:ind w:firstLineChars="1050" w:firstLine="2520"/>
        <w:jc w:val="left"/>
        <w:rPr>
          <w:rFonts w:ascii="宋体" w:hAnsi="宋体" w:cs="宋体" w:hint="eastAsia"/>
          <w:color w:val="000000"/>
          <w:sz w:val="24"/>
        </w:rPr>
      </w:pPr>
    </w:p>
    <w:p w:rsidR="00496B76" w:rsidRDefault="00496B76" w:rsidP="00496B76">
      <w:pPr>
        <w:spacing w:line="450" w:lineRule="atLeast"/>
        <w:ind w:firstLineChars="1050" w:firstLine="2520"/>
        <w:jc w:val="left"/>
        <w:rPr>
          <w:rFonts w:ascii="宋体" w:hAnsi="宋体" w:cs="宋体" w:hint="eastAsia"/>
          <w:color w:val="000000"/>
          <w:sz w:val="23"/>
          <w:szCs w:val="23"/>
        </w:rPr>
      </w:pPr>
      <w:r>
        <w:rPr>
          <w:rFonts w:ascii="宋体" w:hAnsi="宋体" w:cs="宋体" w:hint="eastAsia"/>
          <w:color w:val="000000"/>
          <w:sz w:val="24"/>
        </w:rPr>
        <w:t>法定代表人或全权代表(盖章或签字)：</w:t>
      </w:r>
    </w:p>
    <w:p w:rsidR="00496B76" w:rsidRDefault="00496B76" w:rsidP="00496B76">
      <w:pPr>
        <w:spacing w:line="450" w:lineRule="atLeast"/>
        <w:jc w:val="left"/>
        <w:rPr>
          <w:rFonts w:ascii="宋体" w:hAnsi="宋体" w:cs="宋体" w:hint="eastAsia"/>
          <w:color w:val="000000"/>
          <w:sz w:val="23"/>
          <w:szCs w:val="23"/>
        </w:rPr>
      </w:pPr>
      <w:r>
        <w:rPr>
          <w:rFonts w:ascii="宋体" w:hAnsi="宋体" w:cs="宋体" w:hint="eastAsia"/>
          <w:color w:val="000000"/>
          <w:sz w:val="24"/>
        </w:rPr>
        <w:t> </w:t>
      </w:r>
    </w:p>
    <w:p w:rsidR="00496B76" w:rsidRDefault="00496B76" w:rsidP="00496B76">
      <w:pPr>
        <w:pStyle w:val="af3"/>
        <w:spacing w:line="360" w:lineRule="auto"/>
        <w:rPr>
          <w:rFonts w:hAnsi="宋体" w:cs="宋体" w:hint="eastAsia"/>
        </w:rPr>
      </w:pPr>
      <w:r>
        <w:rPr>
          <w:rFonts w:hAnsi="宋体" w:cs="宋体" w:hint="eastAsia"/>
        </w:rPr>
        <w:t xml:space="preserve">                                            </w:t>
      </w:r>
    </w:p>
    <w:p w:rsidR="00496B76" w:rsidRDefault="00496B76" w:rsidP="00496B76">
      <w:pPr>
        <w:pStyle w:val="af3"/>
        <w:spacing w:line="360" w:lineRule="auto"/>
        <w:ind w:firstLineChars="2400" w:firstLine="5040"/>
        <w:rPr>
          <w:rFonts w:hAnsi="宋体" w:cs="宋体" w:hint="eastAsia"/>
          <w:b/>
          <w:bCs/>
          <w:color w:val="000000"/>
          <w:sz w:val="24"/>
          <w:lang w:val="zh-CN"/>
        </w:rPr>
      </w:pPr>
      <w:r>
        <w:rPr>
          <w:rFonts w:hAnsi="宋体" w:cs="宋体" w:hint="eastAsia"/>
        </w:rPr>
        <w:t xml:space="preserve">  </w:t>
      </w:r>
      <w:r>
        <w:rPr>
          <w:rFonts w:hAnsi="宋体" w:cs="宋体" w:hint="eastAsia"/>
          <w:color w:val="000000"/>
          <w:sz w:val="24"/>
        </w:rPr>
        <w:t>日　期：</w:t>
      </w:r>
    </w:p>
    <w:p w:rsidR="00496B76" w:rsidRDefault="00496B76" w:rsidP="00496B76">
      <w:pPr>
        <w:pStyle w:val="af3"/>
        <w:spacing w:line="360" w:lineRule="auto"/>
        <w:rPr>
          <w:rFonts w:hAnsi="宋体" w:cs="宋体" w:hint="eastAsia"/>
          <w:b/>
          <w:bCs/>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rPr>
          <w:rFonts w:ascii="宋体" w:hAnsi="宋体" w:cs="宋体" w:hint="eastAsia"/>
          <w:b/>
          <w:color w:val="000000"/>
          <w:sz w:val="24"/>
          <w:lang w:val="zh-CN"/>
        </w:rPr>
      </w:pPr>
    </w:p>
    <w:p w:rsidR="00496B76" w:rsidRDefault="00496B76" w:rsidP="00496B76">
      <w:pPr>
        <w:pStyle w:val="2"/>
        <w:jc w:val="left"/>
        <w:rPr>
          <w:rFonts w:ascii="宋体" w:hAnsi="宋体" w:cs="宋体" w:hint="eastAsia"/>
          <w:sz w:val="21"/>
          <w:szCs w:val="21"/>
          <w:lang w:eastAsia="zh-CN"/>
        </w:rPr>
      </w:pPr>
      <w:bookmarkStart w:id="149" w:name="_Toc8635976"/>
      <w:bookmarkStart w:id="150" w:name="_Toc309395098"/>
      <w:bookmarkStart w:id="151" w:name="_Toc240724395"/>
      <w:r>
        <w:rPr>
          <w:rFonts w:ascii="宋体" w:hAnsi="宋体" w:cs="宋体" w:hint="eastAsia"/>
          <w:sz w:val="30"/>
          <w:szCs w:val="30"/>
        </w:rPr>
        <w:lastRenderedPageBreak/>
        <w:t>附件</w:t>
      </w:r>
      <w:r>
        <w:rPr>
          <w:rFonts w:ascii="宋体" w:hAnsi="宋体" w:cs="宋体" w:hint="eastAsia"/>
          <w:sz w:val="30"/>
          <w:szCs w:val="30"/>
          <w:lang w:eastAsia="zh-CN"/>
        </w:rPr>
        <w:t>5</w:t>
      </w:r>
      <w:r>
        <w:rPr>
          <w:rFonts w:ascii="宋体" w:hAnsi="宋体" w:cs="宋体" w:hint="eastAsia"/>
          <w:sz w:val="30"/>
          <w:szCs w:val="30"/>
        </w:rPr>
        <w:t>：</w:t>
      </w:r>
      <w:bookmarkEnd w:id="149"/>
    </w:p>
    <w:p w:rsidR="00496B76" w:rsidRDefault="00496B76" w:rsidP="00496B76">
      <w:pPr>
        <w:spacing w:line="480" w:lineRule="exact"/>
        <w:jc w:val="center"/>
        <w:rPr>
          <w:rFonts w:ascii="宋体" w:hAnsi="宋体" w:cs="仿宋_GB2312" w:hint="eastAsia"/>
          <w:b/>
          <w:sz w:val="30"/>
          <w:szCs w:val="30"/>
          <w:lang w:val="zh-CN"/>
        </w:rPr>
      </w:pPr>
      <w:r>
        <w:rPr>
          <w:rFonts w:ascii="宋体" w:hAnsi="宋体" w:cs="仿宋_GB2312" w:hint="eastAsia"/>
          <w:b/>
          <w:sz w:val="30"/>
          <w:szCs w:val="30"/>
          <w:lang w:val="zh-CN"/>
        </w:rPr>
        <w:t>投标方情况表</w:t>
      </w:r>
    </w:p>
    <w:p w:rsidR="00496B76" w:rsidRDefault="00496B76" w:rsidP="00496B76">
      <w:pPr>
        <w:spacing w:line="440" w:lineRule="exact"/>
        <w:ind w:left="420"/>
        <w:jc w:val="center"/>
        <w:outlineLvl w:val="0"/>
        <w:rPr>
          <w:rFonts w:ascii="宋体" w:hAnsi="宋体" w:cs="仿宋_GB2312" w:hint="eastAsia"/>
          <w:sz w:val="30"/>
          <w:szCs w:val="30"/>
          <w:lang w:val="zh-CN"/>
        </w:rPr>
      </w:pPr>
      <w:bookmarkStart w:id="152" w:name="_Toc8635977"/>
      <w:bookmarkStart w:id="153" w:name="_Toc8635777"/>
      <w:r>
        <w:rPr>
          <w:rFonts w:ascii="宋体" w:hAnsi="宋体" w:cs="仿宋_GB2312" w:hint="eastAsia"/>
          <w:sz w:val="30"/>
          <w:szCs w:val="30"/>
          <w:lang w:val="zh-CN"/>
        </w:rPr>
        <w:t>（由投标人自行编制）</w:t>
      </w:r>
      <w:bookmarkEnd w:id="152"/>
      <w:bookmarkEnd w:id="153"/>
    </w:p>
    <w:p w:rsidR="00496B76" w:rsidRDefault="00496B76" w:rsidP="00496B76">
      <w:pPr>
        <w:spacing w:line="440" w:lineRule="exact"/>
        <w:ind w:left="420"/>
        <w:jc w:val="left"/>
        <w:outlineLvl w:val="0"/>
        <w:rPr>
          <w:rFonts w:ascii="宋体" w:hAnsi="宋体" w:cs="仿宋_GB2312" w:hint="eastAsia"/>
          <w:sz w:val="30"/>
          <w:szCs w:val="30"/>
          <w:lang w:val="zh-CN"/>
        </w:rPr>
      </w:pPr>
      <w:bookmarkStart w:id="154" w:name="_Toc8635978"/>
      <w:bookmarkStart w:id="155" w:name="_Toc8635778"/>
      <w:r>
        <w:rPr>
          <w:rFonts w:ascii="宋体" w:hAnsi="宋体" w:cs="仿宋_GB2312" w:hint="eastAsia"/>
          <w:sz w:val="30"/>
          <w:szCs w:val="30"/>
          <w:lang w:val="zh-CN"/>
        </w:rPr>
        <w:t>附表: 投标人信息</w:t>
      </w:r>
      <w:bookmarkEnd w:id="154"/>
      <w:bookmarkEnd w:id="155"/>
    </w:p>
    <w:tbl>
      <w:tblPr>
        <w:tblW w:w="9240" w:type="dxa"/>
        <w:tblInd w:w="3" w:type="dxa"/>
        <w:tblLook w:val="04A0" w:firstRow="1" w:lastRow="0" w:firstColumn="1" w:lastColumn="0" w:noHBand="0" w:noVBand="1"/>
      </w:tblPr>
      <w:tblGrid>
        <w:gridCol w:w="645"/>
        <w:gridCol w:w="1800"/>
        <w:gridCol w:w="2119"/>
        <w:gridCol w:w="1920"/>
        <w:gridCol w:w="2756"/>
      </w:tblGrid>
      <w:tr w:rsidR="00496B76" w:rsidTr="00496B76">
        <w:trPr>
          <w:cantSplit/>
          <w:trHeight w:val="508"/>
        </w:trPr>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p w:rsidR="00496B76" w:rsidRDefault="00496B76">
            <w:pPr>
              <w:jc w:val="center"/>
              <w:rPr>
                <w:rFonts w:ascii="宋体" w:hAnsi="宋体" w:cs="宋体" w:hint="eastAsia"/>
                <w:sz w:val="24"/>
              </w:rPr>
            </w:pPr>
          </w:p>
          <w:p w:rsidR="00496B76" w:rsidRDefault="00496B76">
            <w:pPr>
              <w:jc w:val="center"/>
              <w:rPr>
                <w:rFonts w:ascii="宋体" w:hAnsi="宋体" w:cs="宋体" w:hint="eastAsia"/>
                <w:sz w:val="24"/>
              </w:rPr>
            </w:pPr>
            <w:r>
              <w:rPr>
                <w:rFonts w:ascii="宋体" w:hAnsi="宋体" w:cs="宋体" w:hint="eastAsia"/>
                <w:sz w:val="24"/>
              </w:rPr>
              <w:t>应</w:t>
            </w:r>
          </w:p>
          <w:p w:rsidR="00496B76" w:rsidRDefault="00496B76">
            <w:pPr>
              <w:jc w:val="center"/>
              <w:rPr>
                <w:rFonts w:ascii="宋体" w:hAnsi="宋体" w:cs="宋体" w:hint="eastAsia"/>
                <w:sz w:val="24"/>
              </w:rPr>
            </w:pPr>
          </w:p>
          <w:p w:rsidR="00496B76" w:rsidRDefault="00496B76">
            <w:pPr>
              <w:jc w:val="center"/>
              <w:rPr>
                <w:rFonts w:ascii="宋体" w:hAnsi="宋体" w:cs="宋体" w:hint="eastAsia"/>
                <w:sz w:val="24"/>
              </w:rPr>
            </w:pPr>
            <w:r>
              <w:rPr>
                <w:rFonts w:ascii="宋体" w:hAnsi="宋体" w:cs="宋体" w:hint="eastAsia"/>
                <w:sz w:val="24"/>
              </w:rPr>
              <w:t>标</w:t>
            </w:r>
          </w:p>
          <w:p w:rsidR="00496B76" w:rsidRDefault="00496B76">
            <w:pPr>
              <w:jc w:val="center"/>
              <w:rPr>
                <w:rFonts w:ascii="宋体" w:hAnsi="宋体" w:cs="宋体" w:hint="eastAsia"/>
                <w:sz w:val="24"/>
              </w:rPr>
            </w:pPr>
          </w:p>
          <w:p w:rsidR="00496B76" w:rsidRDefault="00496B76">
            <w:pPr>
              <w:jc w:val="center"/>
              <w:rPr>
                <w:rFonts w:ascii="宋体" w:hAnsi="宋体" w:cs="宋体" w:hint="eastAsia"/>
                <w:sz w:val="24"/>
              </w:rPr>
            </w:pPr>
            <w:r>
              <w:rPr>
                <w:rFonts w:ascii="宋体" w:hAnsi="宋体" w:cs="宋体" w:hint="eastAsia"/>
                <w:sz w:val="24"/>
              </w:rPr>
              <w:t>人</w:t>
            </w:r>
          </w:p>
          <w:p w:rsidR="00496B76" w:rsidRDefault="00496B76">
            <w:pPr>
              <w:jc w:val="center"/>
              <w:rPr>
                <w:rFonts w:ascii="宋体" w:hAnsi="宋体" w:cs="宋体" w:hint="eastAsia"/>
                <w:sz w:val="24"/>
              </w:rPr>
            </w:pPr>
          </w:p>
          <w:p w:rsidR="00496B76" w:rsidRDefault="00496B76">
            <w:pPr>
              <w:jc w:val="center"/>
              <w:rPr>
                <w:rFonts w:ascii="宋体" w:hAnsi="宋体" w:cs="宋体" w:hint="eastAsia"/>
                <w:sz w:val="24"/>
              </w:rPr>
            </w:pPr>
            <w:r>
              <w:rPr>
                <w:rFonts w:ascii="宋体" w:hAnsi="宋体" w:cs="宋体" w:hint="eastAsia"/>
                <w:sz w:val="24"/>
              </w:rPr>
              <w:t>概</w:t>
            </w:r>
          </w:p>
          <w:p w:rsidR="00496B76" w:rsidRDefault="00496B76">
            <w:pPr>
              <w:jc w:val="center"/>
              <w:rPr>
                <w:rFonts w:ascii="宋体" w:hAnsi="宋体" w:cs="宋体" w:hint="eastAsia"/>
                <w:sz w:val="24"/>
              </w:rPr>
            </w:pPr>
          </w:p>
          <w:p w:rsidR="00496B76" w:rsidRDefault="00496B76">
            <w:pPr>
              <w:jc w:val="center"/>
              <w:rPr>
                <w:rFonts w:ascii="宋体" w:hAnsi="宋体" w:cs="宋体" w:hint="eastAsia"/>
                <w:sz w:val="24"/>
              </w:rPr>
            </w:pPr>
            <w:r>
              <w:rPr>
                <w:rFonts w:ascii="宋体" w:hAnsi="宋体" w:cs="宋体" w:hint="eastAsia"/>
                <w:sz w:val="24"/>
              </w:rPr>
              <w:t>况</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公司名称</w:t>
            </w:r>
          </w:p>
        </w:tc>
        <w:tc>
          <w:tcPr>
            <w:tcW w:w="6795" w:type="dxa"/>
            <w:gridSpan w:val="3"/>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r>
      <w:tr w:rsidR="00496B76" w:rsidTr="00496B76">
        <w:trPr>
          <w:cantSplit/>
          <w:trHeight w:val="5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地址</w:t>
            </w:r>
          </w:p>
        </w:tc>
        <w:tc>
          <w:tcPr>
            <w:tcW w:w="6795" w:type="dxa"/>
            <w:gridSpan w:val="3"/>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r>
      <w:tr w:rsidR="00496B76" w:rsidTr="00496B76">
        <w:trPr>
          <w:cantSplit/>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经营范围</w:t>
            </w:r>
          </w:p>
        </w:tc>
        <w:tc>
          <w:tcPr>
            <w:tcW w:w="6795" w:type="dxa"/>
            <w:gridSpan w:val="3"/>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r>
      <w:tr w:rsidR="00496B76" w:rsidTr="00496B76">
        <w:trPr>
          <w:cantSplit/>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成立时间</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经济性质</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r>
      <w:tr w:rsidR="00496B76" w:rsidTr="00496B76">
        <w:trPr>
          <w:cantSplit/>
          <w:trHeight w:val="4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法定代表人</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联系电话</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r>
      <w:tr w:rsidR="00496B76" w:rsidTr="00496B76">
        <w:trPr>
          <w:cantSplit/>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注册资金</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技术人员数</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r>
      <w:tr w:rsidR="00496B76" w:rsidTr="00496B76">
        <w:trPr>
          <w:cantSplit/>
          <w:trHeight w:val="4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资产总额</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净资产</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r>
      <w:tr w:rsidR="00496B76" w:rsidTr="00496B76">
        <w:trPr>
          <w:cantSplit/>
          <w:trHeight w:val="6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工商登记号</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税务登记号</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r>
      <w:tr w:rsidR="00496B76" w:rsidTr="00496B76">
        <w:trPr>
          <w:cantSplit/>
          <w:trHeight w:val="6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是否依法纳税</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是否参加社保</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hint="eastAsia"/>
                <w:sz w:val="24"/>
              </w:rPr>
            </w:pPr>
          </w:p>
        </w:tc>
      </w:tr>
      <w:tr w:rsidR="00496B76" w:rsidTr="00496B76">
        <w:trPr>
          <w:cantSplit/>
          <w:trHeight w:val="10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近三年业绩、</w:t>
            </w:r>
          </w:p>
          <w:p w:rsidR="00496B76" w:rsidRDefault="00496B76">
            <w:pPr>
              <w:jc w:val="center"/>
              <w:rPr>
                <w:rFonts w:ascii="宋体" w:hAnsi="宋体" w:cs="宋体" w:hint="eastAsia"/>
                <w:sz w:val="24"/>
              </w:rPr>
            </w:pPr>
            <w:r>
              <w:rPr>
                <w:rFonts w:ascii="宋体" w:hAnsi="宋体" w:cs="宋体" w:hint="eastAsia"/>
                <w:sz w:val="24"/>
              </w:rPr>
              <w:t>信誉</w:t>
            </w:r>
          </w:p>
        </w:tc>
        <w:tc>
          <w:tcPr>
            <w:tcW w:w="6795" w:type="dxa"/>
            <w:gridSpan w:val="3"/>
            <w:tcBorders>
              <w:top w:val="single" w:sz="4" w:space="0" w:color="000000"/>
              <w:left w:val="single" w:sz="4" w:space="0" w:color="000000"/>
              <w:bottom w:val="single" w:sz="4" w:space="0" w:color="000000"/>
              <w:right w:val="single" w:sz="4" w:space="0" w:color="000000"/>
            </w:tcBorders>
            <w:vAlign w:val="center"/>
          </w:tcPr>
          <w:p w:rsidR="00496B76" w:rsidRDefault="00496B76">
            <w:pPr>
              <w:rPr>
                <w:rFonts w:ascii="宋体" w:hAnsi="宋体" w:cs="宋体" w:hint="eastAsia"/>
                <w:sz w:val="24"/>
              </w:rPr>
            </w:pPr>
            <w:r>
              <w:rPr>
                <w:rFonts w:ascii="宋体" w:hAnsi="宋体" w:cs="宋体" w:hint="eastAsia"/>
                <w:sz w:val="24"/>
              </w:rPr>
              <w:t>合同总额：     万元，合同履行情况：</w:t>
            </w:r>
          </w:p>
          <w:p w:rsidR="00496B76" w:rsidRDefault="00496B76">
            <w:pPr>
              <w:jc w:val="center"/>
              <w:rPr>
                <w:rFonts w:ascii="宋体" w:hAnsi="宋体" w:cs="宋体" w:hint="eastAsia"/>
                <w:sz w:val="24"/>
              </w:rPr>
            </w:pPr>
          </w:p>
          <w:p w:rsidR="00496B76" w:rsidRDefault="00496B76">
            <w:pPr>
              <w:rPr>
                <w:rFonts w:ascii="宋体" w:hAnsi="宋体" w:cs="宋体" w:hint="eastAsia"/>
                <w:sz w:val="24"/>
              </w:rPr>
            </w:pPr>
          </w:p>
        </w:tc>
      </w:tr>
      <w:tr w:rsidR="00496B76" w:rsidTr="00496B76">
        <w:trPr>
          <w:cantSplit/>
          <w:trHeight w:val="2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8595" w:type="dxa"/>
            <w:gridSpan w:val="4"/>
            <w:tcBorders>
              <w:top w:val="single" w:sz="4" w:space="0" w:color="000000"/>
              <w:left w:val="single" w:sz="4" w:space="0" w:color="000000"/>
              <w:bottom w:val="single" w:sz="4" w:space="0" w:color="000000"/>
              <w:right w:val="single" w:sz="4" w:space="0" w:color="000000"/>
            </w:tcBorders>
            <w:hideMark/>
          </w:tcPr>
          <w:p w:rsidR="00496B76" w:rsidRDefault="00496B76">
            <w:pPr>
              <w:rPr>
                <w:rFonts w:ascii="宋体" w:hAnsi="宋体" w:cs="宋体" w:hint="eastAsia"/>
                <w:sz w:val="24"/>
              </w:rPr>
            </w:pPr>
            <w:r>
              <w:rPr>
                <w:rFonts w:ascii="宋体" w:hAnsi="宋体" w:cs="宋体" w:hint="eastAsia"/>
                <w:sz w:val="24"/>
              </w:rPr>
              <w:t>单位优势及服务特点：</w:t>
            </w:r>
          </w:p>
        </w:tc>
      </w:tr>
      <w:tr w:rsidR="00496B76" w:rsidTr="00496B76">
        <w:trPr>
          <w:trHeight w:val="811"/>
        </w:trPr>
        <w:tc>
          <w:tcPr>
            <w:tcW w:w="2445" w:type="dxa"/>
            <w:gridSpan w:val="2"/>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hint="eastAsia"/>
                <w:sz w:val="24"/>
              </w:rPr>
            </w:pPr>
            <w:r>
              <w:rPr>
                <w:rFonts w:ascii="宋体" w:hAnsi="宋体" w:cs="宋体" w:hint="eastAsia"/>
                <w:sz w:val="24"/>
              </w:rPr>
              <w:t>法定代表人签章</w:t>
            </w:r>
          </w:p>
        </w:tc>
        <w:tc>
          <w:tcPr>
            <w:tcW w:w="6795" w:type="dxa"/>
            <w:gridSpan w:val="3"/>
            <w:tcBorders>
              <w:top w:val="single" w:sz="4" w:space="0" w:color="000000"/>
              <w:left w:val="single" w:sz="4" w:space="0" w:color="000000"/>
              <w:bottom w:val="single" w:sz="4" w:space="0" w:color="000000"/>
              <w:right w:val="single" w:sz="4" w:space="0" w:color="000000"/>
            </w:tcBorders>
            <w:vAlign w:val="center"/>
            <w:hideMark/>
          </w:tcPr>
          <w:p w:rsidR="00496B76" w:rsidRDefault="00496B76">
            <w:pPr>
              <w:spacing w:line="360" w:lineRule="auto"/>
              <w:jc w:val="center"/>
              <w:rPr>
                <w:rFonts w:ascii="宋体" w:hAnsi="宋体" w:cs="宋体" w:hint="eastAsia"/>
                <w:sz w:val="24"/>
              </w:rPr>
            </w:pPr>
            <w:r>
              <w:rPr>
                <w:rFonts w:ascii="宋体" w:hAnsi="宋体" w:cs="宋体" w:hint="eastAsia"/>
                <w:sz w:val="24"/>
              </w:rPr>
              <w:t>（单位公章）</w:t>
            </w:r>
          </w:p>
          <w:p w:rsidR="00496B76" w:rsidRDefault="00496B76">
            <w:pPr>
              <w:spacing w:line="360" w:lineRule="auto"/>
              <w:jc w:val="right"/>
              <w:rPr>
                <w:rFonts w:ascii="宋体" w:hAnsi="宋体" w:cs="宋体" w:hint="eastAsia"/>
                <w:sz w:val="24"/>
              </w:rPr>
            </w:pPr>
            <w:r>
              <w:rPr>
                <w:rFonts w:ascii="宋体" w:hAnsi="宋体" w:cs="宋体" w:hint="eastAsia"/>
                <w:sz w:val="24"/>
              </w:rPr>
              <w:t>年   月   日</w:t>
            </w:r>
          </w:p>
        </w:tc>
      </w:tr>
    </w:tbl>
    <w:p w:rsidR="00496B76" w:rsidRDefault="00496B76" w:rsidP="00496B76">
      <w:pPr>
        <w:spacing w:line="420" w:lineRule="exact"/>
        <w:ind w:firstLine="5040"/>
        <w:rPr>
          <w:rFonts w:ascii="宋体" w:hAnsi="宋体" w:cs="宋体" w:hint="eastAsia"/>
          <w:sz w:val="24"/>
        </w:rPr>
      </w:pPr>
    </w:p>
    <w:p w:rsidR="00496B76" w:rsidRDefault="00496B76" w:rsidP="00496B76">
      <w:pPr>
        <w:spacing w:line="420" w:lineRule="exact"/>
        <w:rPr>
          <w:rFonts w:ascii="宋体" w:hAnsi="宋体" w:cs="宋体" w:hint="eastAsia"/>
          <w:sz w:val="24"/>
        </w:rPr>
      </w:pPr>
    </w:p>
    <w:p w:rsidR="00496B76" w:rsidRDefault="00496B76" w:rsidP="00496B76">
      <w:pPr>
        <w:spacing w:line="420" w:lineRule="exact"/>
        <w:rPr>
          <w:rFonts w:ascii="宋体" w:hAnsi="宋体" w:cs="宋体" w:hint="eastAsia"/>
          <w:sz w:val="24"/>
        </w:rPr>
      </w:pPr>
      <w:r>
        <w:rPr>
          <w:rFonts w:ascii="宋体" w:hAnsi="宋体" w:cs="宋体" w:hint="eastAsia"/>
          <w:sz w:val="24"/>
        </w:rPr>
        <w:t xml:space="preserve">投标人名称（公章）：                   </w:t>
      </w:r>
    </w:p>
    <w:p w:rsidR="00496B76" w:rsidRDefault="00496B76" w:rsidP="00496B76">
      <w:pPr>
        <w:spacing w:line="420" w:lineRule="exact"/>
        <w:rPr>
          <w:rFonts w:ascii="宋体" w:hAnsi="宋体" w:cs="宋体" w:hint="eastAsia"/>
          <w:sz w:val="24"/>
        </w:rPr>
      </w:pPr>
      <w:r>
        <w:rPr>
          <w:rFonts w:ascii="宋体" w:hAnsi="宋体" w:cs="宋体" w:hint="eastAsia"/>
          <w:sz w:val="24"/>
        </w:rPr>
        <w:t xml:space="preserve">法定代表人或授权委托人（签字）：       </w:t>
      </w:r>
    </w:p>
    <w:p w:rsidR="00496B76" w:rsidRDefault="00496B76" w:rsidP="00496B76">
      <w:pPr>
        <w:spacing w:line="420" w:lineRule="exact"/>
        <w:rPr>
          <w:rFonts w:ascii="宋体" w:hAnsi="宋体" w:cs="宋体" w:hint="eastAsia"/>
          <w:sz w:val="24"/>
        </w:rPr>
      </w:pPr>
      <w:r>
        <w:rPr>
          <w:rFonts w:ascii="宋体" w:hAnsi="宋体" w:cs="宋体" w:hint="eastAsia"/>
          <w:sz w:val="24"/>
        </w:rPr>
        <w:t>日期：  年  月   日</w:t>
      </w:r>
    </w:p>
    <w:p w:rsidR="00496B76" w:rsidRDefault="00496B76" w:rsidP="00496B76">
      <w:pPr>
        <w:rPr>
          <w:rFonts w:ascii="Tahoma" w:hAnsi="Tahoma" w:cs="Tahoma" w:hint="eastAsia"/>
          <w:sz w:val="24"/>
          <w:lang w:val="x-none"/>
        </w:rPr>
      </w:pPr>
    </w:p>
    <w:p w:rsidR="00496B76" w:rsidRDefault="00496B76" w:rsidP="00496B76">
      <w:pPr>
        <w:pStyle w:val="2"/>
        <w:jc w:val="left"/>
        <w:rPr>
          <w:rFonts w:ascii="宋体" w:hAnsi="宋体" w:cs="宋体"/>
          <w:sz w:val="30"/>
          <w:szCs w:val="30"/>
        </w:rPr>
      </w:pPr>
      <w:bookmarkStart w:id="156" w:name="_Toc8635979"/>
      <w:r>
        <w:rPr>
          <w:rFonts w:ascii="宋体" w:hAnsi="宋体" w:cs="宋体" w:hint="eastAsia"/>
          <w:sz w:val="30"/>
          <w:szCs w:val="30"/>
        </w:rPr>
        <w:lastRenderedPageBreak/>
        <w:t>附件</w:t>
      </w:r>
      <w:r>
        <w:rPr>
          <w:rFonts w:ascii="宋体" w:hAnsi="宋体" w:cs="宋体" w:hint="eastAsia"/>
          <w:sz w:val="30"/>
          <w:szCs w:val="30"/>
          <w:lang w:eastAsia="zh-CN"/>
        </w:rPr>
        <w:t>6</w:t>
      </w:r>
      <w:r>
        <w:rPr>
          <w:rFonts w:ascii="宋体" w:hAnsi="宋体" w:cs="宋体" w:hint="eastAsia"/>
          <w:sz w:val="30"/>
          <w:szCs w:val="30"/>
        </w:rPr>
        <w:t>：</w:t>
      </w:r>
      <w:bookmarkEnd w:id="156"/>
    </w:p>
    <w:p w:rsidR="00496B76" w:rsidRDefault="00496B76" w:rsidP="00496B76">
      <w:pPr>
        <w:pStyle w:val="af3"/>
        <w:spacing w:line="360" w:lineRule="auto"/>
        <w:jc w:val="center"/>
        <w:rPr>
          <w:rFonts w:hAnsi="宋体" w:cs="宋体" w:hint="eastAsia"/>
          <w:b/>
          <w:bCs/>
          <w:sz w:val="30"/>
          <w:szCs w:val="30"/>
          <w:lang w:val="zh-CN"/>
        </w:rPr>
      </w:pPr>
      <w:r>
        <w:rPr>
          <w:rFonts w:hAnsi="宋体" w:cs="宋体" w:hint="eastAsia"/>
          <w:b/>
          <w:sz w:val="30"/>
          <w:szCs w:val="30"/>
        </w:rPr>
        <w:t>项目业绩一览表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800"/>
        <w:gridCol w:w="2520"/>
      </w:tblGrid>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3"/>
              <w:jc w:val="center"/>
              <w:rPr>
                <w:rFonts w:hAnsi="宋体" w:cs="宋体" w:hint="eastAsia"/>
                <w:sz w:val="24"/>
                <w:szCs w:val="24"/>
              </w:rPr>
            </w:pPr>
            <w:r>
              <w:rPr>
                <w:rFonts w:hAnsi="宋体" w:cs="宋体" w:hint="eastAsia"/>
                <w:sz w:val="24"/>
                <w:szCs w:val="24"/>
              </w:rPr>
              <w:t>序号</w:t>
            </w:r>
          </w:p>
        </w:tc>
        <w:tc>
          <w:tcPr>
            <w:tcW w:w="1561"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3"/>
              <w:jc w:val="center"/>
              <w:rPr>
                <w:rFonts w:hAnsi="宋体" w:cs="宋体" w:hint="eastAsia"/>
                <w:sz w:val="24"/>
                <w:szCs w:val="24"/>
              </w:rPr>
            </w:pPr>
            <w:r>
              <w:rPr>
                <w:rFonts w:hAnsi="宋体" w:cs="宋体" w:hint="eastAsia"/>
                <w:sz w:val="24"/>
                <w:szCs w:val="24"/>
              </w:rPr>
              <w:t>项目名称</w:t>
            </w:r>
          </w:p>
        </w:tc>
        <w:tc>
          <w:tcPr>
            <w:tcW w:w="1744"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3"/>
              <w:jc w:val="center"/>
              <w:rPr>
                <w:rFonts w:hAnsi="宋体" w:cs="宋体" w:hint="eastAsia"/>
                <w:sz w:val="24"/>
                <w:szCs w:val="24"/>
              </w:rPr>
            </w:pPr>
            <w:r>
              <w:rPr>
                <w:rFonts w:hAnsi="宋体" w:cs="宋体" w:hint="eastAsia"/>
                <w:sz w:val="24"/>
                <w:szCs w:val="24"/>
              </w:rPr>
              <w:t>业主单位</w:t>
            </w:r>
          </w:p>
        </w:tc>
        <w:tc>
          <w:tcPr>
            <w:tcW w:w="126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3"/>
              <w:jc w:val="center"/>
              <w:rPr>
                <w:rFonts w:hAnsi="宋体" w:cs="宋体" w:hint="eastAsia"/>
                <w:sz w:val="24"/>
                <w:szCs w:val="24"/>
              </w:rPr>
            </w:pPr>
            <w:r>
              <w:rPr>
                <w:rFonts w:hAnsi="宋体" w:cs="宋体" w:hint="eastAsia"/>
                <w:sz w:val="24"/>
                <w:szCs w:val="24"/>
              </w:rPr>
              <w:t>合同金额</w:t>
            </w:r>
          </w:p>
        </w:tc>
        <w:tc>
          <w:tcPr>
            <w:tcW w:w="180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3"/>
              <w:jc w:val="center"/>
              <w:rPr>
                <w:rFonts w:hAnsi="宋体" w:cs="宋体" w:hint="eastAsia"/>
                <w:sz w:val="24"/>
                <w:szCs w:val="24"/>
              </w:rPr>
            </w:pPr>
            <w:r>
              <w:rPr>
                <w:rFonts w:hAnsi="宋体" w:cs="宋体" w:hint="eastAsia"/>
                <w:sz w:val="24"/>
                <w:szCs w:val="24"/>
              </w:rPr>
              <w:t>合同签订时间</w:t>
            </w:r>
          </w:p>
        </w:tc>
        <w:tc>
          <w:tcPr>
            <w:tcW w:w="252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3"/>
              <w:jc w:val="center"/>
              <w:rPr>
                <w:rFonts w:hAnsi="宋体" w:cs="宋体" w:hint="eastAsia"/>
                <w:sz w:val="24"/>
                <w:szCs w:val="24"/>
              </w:rPr>
            </w:pPr>
            <w:r>
              <w:rPr>
                <w:rFonts w:hAnsi="宋体" w:cs="宋体" w:hint="eastAsia"/>
                <w:sz w:val="24"/>
                <w:szCs w:val="24"/>
              </w:rPr>
              <w:t>联系人/电话</w:t>
            </w: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3"/>
              <w:rPr>
                <w:rFonts w:hAnsi="宋体" w:cs="宋体" w:hint="eastAsia"/>
                <w:sz w:val="24"/>
                <w:szCs w:val="24"/>
              </w:rPr>
            </w:pPr>
            <w:r>
              <w:rPr>
                <w:rFonts w:hAnsi="宋体" w:cs="宋体" w:hint="eastAsia"/>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3"/>
              <w:rPr>
                <w:rFonts w:hAnsi="宋体" w:cs="宋体" w:hint="eastAsia"/>
                <w:sz w:val="24"/>
                <w:szCs w:val="24"/>
              </w:rPr>
            </w:pPr>
          </w:p>
        </w:tc>
      </w:tr>
    </w:tbl>
    <w:p w:rsidR="00496B76" w:rsidRDefault="00496B76" w:rsidP="00496B76">
      <w:pPr>
        <w:pStyle w:val="af3"/>
        <w:spacing w:line="360" w:lineRule="auto"/>
        <w:rPr>
          <w:rFonts w:hAnsi="宋体" w:cs="宋体" w:hint="eastAsia"/>
          <w:sz w:val="24"/>
        </w:rPr>
      </w:pPr>
      <w:r>
        <w:rPr>
          <w:rFonts w:hAnsi="宋体" w:cs="宋体" w:hint="eastAsia"/>
          <w:sz w:val="24"/>
        </w:rPr>
        <w:t>注：1.表中业绩参照第四部分评分办法及评分标准中要求的业绩提供；</w:t>
      </w:r>
    </w:p>
    <w:p w:rsidR="00496B76" w:rsidRDefault="00496B76" w:rsidP="00496B76">
      <w:pPr>
        <w:spacing w:before="156" w:line="400" w:lineRule="exact"/>
        <w:rPr>
          <w:rFonts w:ascii="宋体" w:hAnsi="宋体" w:cs="Arial" w:hint="eastAsia"/>
          <w:sz w:val="24"/>
        </w:rPr>
      </w:pPr>
      <w:r>
        <w:rPr>
          <w:rFonts w:hAnsi="宋体" w:cs="宋体"/>
          <w:sz w:val="24"/>
        </w:rPr>
        <w:t xml:space="preserve">2. </w:t>
      </w:r>
      <w:r>
        <w:rPr>
          <w:rFonts w:hAnsi="宋体" w:cs="宋体" w:hint="eastAsia"/>
          <w:sz w:val="24"/>
        </w:rPr>
        <w:t>业绩证明材料（合同或中标通知书、服务规模证明等，</w:t>
      </w:r>
      <w:r>
        <w:rPr>
          <w:rFonts w:ascii="宋体" w:hAnsi="宋体" w:cs="Arial" w:hint="eastAsia"/>
          <w:sz w:val="24"/>
        </w:rPr>
        <w:t>复印件加盖投标人公章，原件备查）；</w:t>
      </w:r>
    </w:p>
    <w:p w:rsidR="00496B76" w:rsidRDefault="00496B76" w:rsidP="00496B76">
      <w:pPr>
        <w:autoSpaceDE w:val="0"/>
        <w:autoSpaceDN w:val="0"/>
        <w:adjustRightInd w:val="0"/>
        <w:spacing w:line="560" w:lineRule="exact"/>
        <w:ind w:firstLineChars="2500" w:firstLine="6000"/>
        <w:rPr>
          <w:rFonts w:ascii="宋体" w:hAnsi="宋体" w:cs="宋体" w:hint="eastAsia"/>
          <w:sz w:val="24"/>
        </w:rPr>
      </w:pPr>
    </w:p>
    <w:p w:rsidR="00496B76" w:rsidRDefault="00496B76" w:rsidP="00496B76">
      <w:pPr>
        <w:autoSpaceDE w:val="0"/>
        <w:autoSpaceDN w:val="0"/>
        <w:adjustRightInd w:val="0"/>
        <w:spacing w:line="560" w:lineRule="exact"/>
        <w:ind w:firstLineChars="2500" w:firstLine="6000"/>
        <w:rPr>
          <w:rFonts w:ascii="宋体" w:hAnsi="宋体" w:cs="宋体" w:hint="eastAsia"/>
          <w:sz w:val="24"/>
        </w:rPr>
      </w:pPr>
      <w:r>
        <w:rPr>
          <w:rFonts w:ascii="宋体" w:hAnsi="宋体" w:cs="宋体" w:hint="eastAsia"/>
          <w:sz w:val="24"/>
        </w:rPr>
        <w:t>投标人（盖单位章）：</w:t>
      </w:r>
    </w:p>
    <w:p w:rsidR="00496B76" w:rsidRDefault="00496B76" w:rsidP="00496B76">
      <w:pPr>
        <w:autoSpaceDE w:val="0"/>
        <w:autoSpaceDN w:val="0"/>
        <w:adjustRightInd w:val="0"/>
        <w:spacing w:line="560" w:lineRule="exact"/>
        <w:ind w:firstLineChars="1600" w:firstLine="3840"/>
        <w:rPr>
          <w:rFonts w:ascii="宋体" w:hAnsi="宋体" w:cs="宋体" w:hint="eastAsia"/>
          <w:sz w:val="24"/>
        </w:rPr>
      </w:pPr>
      <w:r>
        <w:rPr>
          <w:rFonts w:ascii="宋体" w:hAnsi="宋体" w:cs="宋体" w:hint="eastAsia"/>
          <w:sz w:val="24"/>
        </w:rPr>
        <w:t>法定代表人或全权代表（盖章或签字）：</w:t>
      </w:r>
    </w:p>
    <w:p w:rsidR="00496B76" w:rsidRDefault="00496B76" w:rsidP="00496B76">
      <w:pPr>
        <w:spacing w:line="560" w:lineRule="exact"/>
        <w:rPr>
          <w:rFonts w:ascii="宋体" w:hAnsi="宋体" w:cs="宋体" w:hint="eastAsia"/>
          <w:sz w:val="24"/>
        </w:rPr>
      </w:pPr>
      <w:r>
        <w:rPr>
          <w:rFonts w:ascii="宋体" w:hAnsi="宋体" w:cs="宋体" w:hint="eastAsia"/>
          <w:sz w:val="24"/>
        </w:rPr>
        <w:t xml:space="preserve">                                                     日 期：</w:t>
      </w:r>
    </w:p>
    <w:p w:rsidR="00496B76" w:rsidRDefault="00496B76" w:rsidP="00496B76">
      <w:pPr>
        <w:pStyle w:val="2"/>
        <w:jc w:val="left"/>
        <w:rPr>
          <w:rFonts w:ascii="宋体" w:hAnsi="宋体" w:cs="宋体" w:hint="eastAsia"/>
          <w:b w:val="0"/>
          <w:sz w:val="30"/>
          <w:szCs w:val="30"/>
        </w:rPr>
      </w:pPr>
      <w:r>
        <w:rPr>
          <w:rFonts w:ascii="宋体" w:hAnsi="宋体" w:cs="宋体" w:hint="eastAsia"/>
          <w:bCs w:val="0"/>
        </w:rPr>
        <w:br w:type="page"/>
      </w:r>
      <w:bookmarkStart w:id="157" w:name="_Toc8635980"/>
      <w:r>
        <w:rPr>
          <w:rFonts w:ascii="宋体" w:hAnsi="宋体" w:cs="宋体" w:hint="eastAsia"/>
        </w:rPr>
        <w:lastRenderedPageBreak/>
        <w:t>附件7：</w:t>
      </w:r>
      <w:bookmarkEnd w:id="157"/>
    </w:p>
    <w:p w:rsidR="00496B76" w:rsidRDefault="00496B76" w:rsidP="00496B76">
      <w:pPr>
        <w:spacing w:line="480" w:lineRule="exact"/>
        <w:jc w:val="center"/>
        <w:rPr>
          <w:rFonts w:ascii="宋体" w:hAnsi="宋体" w:cs="宋体" w:hint="eastAsia"/>
          <w:b/>
          <w:sz w:val="30"/>
          <w:szCs w:val="30"/>
        </w:rPr>
      </w:pPr>
      <w:r>
        <w:rPr>
          <w:rFonts w:ascii="宋体" w:hAnsi="宋体" w:cs="宋体" w:hint="eastAsia"/>
          <w:b/>
          <w:sz w:val="30"/>
          <w:szCs w:val="30"/>
        </w:rPr>
        <w:t>项目负责人情况表</w:t>
      </w:r>
    </w:p>
    <w:p w:rsidR="00496B76" w:rsidRDefault="00496B76" w:rsidP="00496B76">
      <w:pPr>
        <w:spacing w:line="480" w:lineRule="exact"/>
        <w:jc w:val="center"/>
        <w:rPr>
          <w:rFonts w:ascii="宋体" w:hAnsi="宋体" w:cs="宋体" w:hint="eastAsia"/>
          <w:b/>
          <w:sz w:val="24"/>
        </w:rPr>
      </w:pPr>
    </w:p>
    <w:p w:rsidR="00496B76" w:rsidRDefault="00496B76" w:rsidP="00496B76">
      <w:pPr>
        <w:spacing w:line="480" w:lineRule="exact"/>
        <w:jc w:val="center"/>
        <w:rPr>
          <w:rFonts w:ascii="宋体" w:hAnsi="宋体" w:cs="宋体" w:hint="eastAsia"/>
          <w:b/>
          <w:sz w:val="24"/>
        </w:rPr>
      </w:pPr>
    </w:p>
    <w:tbl>
      <w:tblPr>
        <w:tblW w:w="9039" w:type="dxa"/>
        <w:tblLook w:val="04A0" w:firstRow="1" w:lastRow="0" w:firstColumn="1" w:lastColumn="0" w:noHBand="0" w:noVBand="1"/>
      </w:tblPr>
      <w:tblGrid>
        <w:gridCol w:w="2061"/>
        <w:gridCol w:w="1875"/>
        <w:gridCol w:w="5103"/>
      </w:tblGrid>
      <w:tr w:rsidR="00496B76" w:rsidTr="00496B76">
        <w:trPr>
          <w:trHeight w:val="604"/>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hint="eastAsia"/>
                <w:sz w:val="24"/>
              </w:rPr>
            </w:pPr>
            <w:r>
              <w:rPr>
                <w:rFonts w:ascii="宋体" w:hAnsi="宋体" w:cs="宋体" w:hint="eastAsia"/>
                <w:sz w:val="24"/>
              </w:rPr>
              <w:t>姓名</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hint="eastAsia"/>
                <w:sz w:val="24"/>
              </w:rPr>
            </w:pP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rPr>
                <w:rFonts w:ascii="宋体" w:hAnsi="宋体" w:cs="宋体" w:hint="eastAsia"/>
                <w:sz w:val="24"/>
              </w:rPr>
            </w:pPr>
            <w:r>
              <w:rPr>
                <w:rFonts w:ascii="宋体" w:hAnsi="宋体" w:cs="宋体" w:hint="eastAsia"/>
                <w:sz w:val="24"/>
              </w:rPr>
              <w:t>2016年1月1日以来业绩及承担的主要工作情况，曾担任项目经理的项目应列明细</w:t>
            </w:r>
          </w:p>
        </w:tc>
      </w:tr>
      <w:tr w:rsidR="00496B76" w:rsidTr="00496B76">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hint="eastAsia"/>
                <w:sz w:val="24"/>
              </w:rPr>
            </w:pPr>
            <w:r>
              <w:rPr>
                <w:rFonts w:ascii="宋体" w:hAnsi="宋体" w:cs="宋体" w:hint="eastAsia"/>
                <w:sz w:val="24"/>
              </w:rPr>
              <w:t>性别</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hint="eastAsia"/>
                <w:sz w:val="24"/>
              </w:rPr>
            </w:pPr>
          </w:p>
        </w:tc>
        <w:tc>
          <w:tcPr>
            <w:tcW w:w="5103" w:type="dxa"/>
            <w:vMerge w:val="restart"/>
            <w:tcBorders>
              <w:top w:val="single" w:sz="6" w:space="0" w:color="000000"/>
              <w:left w:val="single" w:sz="6" w:space="0" w:color="000000"/>
              <w:bottom w:val="single" w:sz="6" w:space="0" w:color="000000"/>
              <w:right w:val="single" w:sz="6" w:space="0" w:color="000000"/>
            </w:tcBorders>
            <w:vAlign w:val="center"/>
          </w:tcPr>
          <w:p w:rsidR="00496B76" w:rsidRDefault="00496B76">
            <w:pPr>
              <w:spacing w:line="400" w:lineRule="exact"/>
              <w:jc w:val="center"/>
              <w:rPr>
                <w:rFonts w:ascii="宋体" w:hAnsi="宋体" w:cs="宋体" w:hint="eastAsia"/>
                <w:sz w:val="24"/>
              </w:rPr>
            </w:pPr>
          </w:p>
        </w:tc>
      </w:tr>
      <w:tr w:rsidR="00496B76" w:rsidTr="00496B76">
        <w:trPr>
          <w:cantSplit/>
          <w:trHeight w:val="337"/>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hint="eastAsia"/>
                <w:sz w:val="24"/>
              </w:rPr>
            </w:pPr>
            <w:r>
              <w:rPr>
                <w:rFonts w:ascii="宋体" w:hAnsi="宋体" w:cs="宋体" w:hint="eastAsia"/>
                <w:sz w:val="24"/>
              </w:rPr>
              <w:t>年龄</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hint="eastAsia"/>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hint="eastAsia"/>
                <w:sz w:val="24"/>
              </w:rPr>
            </w:pPr>
            <w:r>
              <w:rPr>
                <w:rFonts w:ascii="宋体" w:hAnsi="宋体" w:cs="宋体" w:hint="eastAsia"/>
                <w:sz w:val="24"/>
              </w:rPr>
              <w:t>职称</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hint="eastAsia"/>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hint="eastAsia"/>
                <w:sz w:val="24"/>
              </w:rPr>
            </w:pPr>
            <w:r>
              <w:rPr>
                <w:rFonts w:ascii="宋体" w:hAnsi="宋体" w:cs="宋体" w:hint="eastAsia"/>
                <w:sz w:val="24"/>
              </w:rPr>
              <w:t>毕业时间</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hint="eastAsia"/>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422"/>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hint="eastAsia"/>
                <w:sz w:val="24"/>
              </w:rPr>
            </w:pPr>
            <w:r>
              <w:rPr>
                <w:rFonts w:ascii="宋体" w:hAnsi="宋体" w:cs="宋体" w:hint="eastAsia"/>
                <w:sz w:val="24"/>
              </w:rPr>
              <w:t>所学专业</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hint="eastAsia"/>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416"/>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hint="eastAsia"/>
                <w:sz w:val="24"/>
              </w:rPr>
            </w:pPr>
            <w:r>
              <w:rPr>
                <w:rFonts w:ascii="宋体" w:hAnsi="宋体" w:cs="宋体" w:hint="eastAsia"/>
                <w:sz w:val="24"/>
              </w:rPr>
              <w:t>学历</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hint="eastAsia"/>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585"/>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hint="eastAsia"/>
                <w:sz w:val="24"/>
              </w:rPr>
            </w:pPr>
            <w:r>
              <w:rPr>
                <w:rFonts w:ascii="宋体" w:hAnsi="宋体" w:cs="宋体" w:hint="eastAsia"/>
                <w:sz w:val="24"/>
              </w:rPr>
              <w:t>资质证书编号</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hint="eastAsia"/>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572"/>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hint="eastAsia"/>
                <w:sz w:val="24"/>
              </w:rPr>
            </w:pPr>
            <w:r>
              <w:rPr>
                <w:rFonts w:ascii="宋体" w:hAnsi="宋体" w:cs="宋体" w:hint="eastAsia"/>
                <w:sz w:val="24"/>
              </w:rPr>
              <w:t>其他资质情况</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hint="eastAsia"/>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473"/>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hint="eastAsia"/>
                <w:sz w:val="24"/>
              </w:rPr>
            </w:pPr>
            <w:r>
              <w:rPr>
                <w:rFonts w:ascii="宋体" w:hAnsi="宋体" w:cs="宋体" w:hint="eastAsia"/>
                <w:sz w:val="24"/>
              </w:rPr>
              <w:t>联系电话</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hint="eastAsia"/>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bl>
    <w:p w:rsidR="00496B76" w:rsidRDefault="00496B76" w:rsidP="00496B76">
      <w:pPr>
        <w:spacing w:line="400" w:lineRule="exact"/>
        <w:rPr>
          <w:rFonts w:ascii="宋体" w:hAnsi="宋体" w:cs="宋体" w:hint="eastAsia"/>
          <w:b/>
          <w:sz w:val="24"/>
        </w:rPr>
      </w:pPr>
    </w:p>
    <w:p w:rsidR="00496B76" w:rsidRDefault="00496B76" w:rsidP="00496B76">
      <w:pPr>
        <w:spacing w:line="380" w:lineRule="exact"/>
        <w:rPr>
          <w:rFonts w:ascii="宋体" w:hAnsi="宋体" w:cs="宋体" w:hint="eastAsia"/>
          <w:sz w:val="24"/>
        </w:rPr>
      </w:pPr>
      <w:r>
        <w:rPr>
          <w:rFonts w:ascii="宋体" w:hAnsi="宋体" w:cs="宋体" w:hint="eastAsia"/>
          <w:sz w:val="24"/>
        </w:rPr>
        <w:t>投标人（公章）：</w:t>
      </w:r>
    </w:p>
    <w:p w:rsidR="00496B76" w:rsidRDefault="00496B76" w:rsidP="00496B76">
      <w:pPr>
        <w:spacing w:line="380" w:lineRule="exact"/>
        <w:rPr>
          <w:rFonts w:ascii="宋体" w:hAnsi="宋体" w:cs="宋体" w:hint="eastAsia"/>
          <w:sz w:val="24"/>
        </w:rPr>
      </w:pPr>
      <w:r>
        <w:rPr>
          <w:rFonts w:ascii="宋体" w:hAnsi="宋体" w:cs="宋体" w:hint="eastAsia"/>
          <w:sz w:val="24"/>
        </w:rPr>
        <w:t>法定代表人或授权代表（签字或盖章）：</w:t>
      </w:r>
    </w:p>
    <w:p w:rsidR="00496B76" w:rsidRDefault="00496B76" w:rsidP="00496B76">
      <w:pPr>
        <w:spacing w:line="380" w:lineRule="exact"/>
        <w:rPr>
          <w:rFonts w:ascii="宋体" w:hAnsi="宋体" w:cs="宋体" w:hint="eastAsia"/>
          <w:sz w:val="24"/>
        </w:rPr>
      </w:pPr>
      <w:r>
        <w:rPr>
          <w:rFonts w:ascii="宋体" w:hAnsi="宋体" w:cs="宋体" w:hint="eastAsia"/>
          <w:sz w:val="24"/>
        </w:rPr>
        <w:t xml:space="preserve">日  期：  年  月  </w:t>
      </w:r>
    </w:p>
    <w:p w:rsidR="00496B76" w:rsidRDefault="00496B76" w:rsidP="00496B76">
      <w:pPr>
        <w:spacing w:line="400" w:lineRule="exact"/>
        <w:rPr>
          <w:rFonts w:ascii="宋体" w:hAnsi="宋体" w:cs="宋体" w:hint="eastAsia"/>
          <w:b/>
          <w:sz w:val="24"/>
        </w:rPr>
      </w:pPr>
    </w:p>
    <w:p w:rsidR="00496B76" w:rsidRDefault="00496B76" w:rsidP="00496B76">
      <w:pPr>
        <w:spacing w:line="480" w:lineRule="exact"/>
        <w:jc w:val="center"/>
        <w:rPr>
          <w:rFonts w:ascii="宋体" w:hAnsi="宋体" w:cs="宋体" w:hint="eastAsia"/>
          <w:b/>
          <w:sz w:val="24"/>
        </w:rPr>
      </w:pPr>
    </w:p>
    <w:p w:rsidR="00496B76" w:rsidRDefault="00496B76" w:rsidP="00496B76">
      <w:pPr>
        <w:spacing w:line="480" w:lineRule="exact"/>
        <w:jc w:val="center"/>
        <w:rPr>
          <w:rFonts w:ascii="宋体" w:hAnsi="宋体" w:cs="宋体" w:hint="eastAsia"/>
          <w:b/>
          <w:sz w:val="24"/>
        </w:rPr>
      </w:pPr>
    </w:p>
    <w:p w:rsidR="00496B76" w:rsidRDefault="00496B76" w:rsidP="00496B76">
      <w:pPr>
        <w:spacing w:line="480" w:lineRule="exact"/>
        <w:jc w:val="center"/>
        <w:rPr>
          <w:rFonts w:ascii="宋体" w:hAnsi="宋体" w:cs="宋体" w:hint="eastAsia"/>
          <w:b/>
          <w:sz w:val="24"/>
        </w:rPr>
      </w:pPr>
    </w:p>
    <w:p w:rsidR="00496B76" w:rsidRDefault="00496B76" w:rsidP="00496B76">
      <w:pPr>
        <w:spacing w:line="480" w:lineRule="exact"/>
        <w:jc w:val="center"/>
        <w:rPr>
          <w:rFonts w:ascii="宋体" w:hAnsi="宋体" w:cs="宋体" w:hint="eastAsia"/>
          <w:b/>
          <w:sz w:val="24"/>
        </w:rPr>
      </w:pPr>
    </w:p>
    <w:p w:rsidR="00496B76" w:rsidRDefault="00496B76" w:rsidP="00496B76">
      <w:pPr>
        <w:spacing w:line="480" w:lineRule="exact"/>
        <w:jc w:val="center"/>
        <w:rPr>
          <w:rFonts w:ascii="宋体" w:hAnsi="宋体" w:cs="宋体" w:hint="eastAsia"/>
          <w:b/>
          <w:sz w:val="24"/>
        </w:rPr>
      </w:pPr>
    </w:p>
    <w:p w:rsidR="00496B76" w:rsidRDefault="00496B76" w:rsidP="00496B76">
      <w:pPr>
        <w:spacing w:line="480" w:lineRule="exact"/>
        <w:jc w:val="center"/>
        <w:rPr>
          <w:rFonts w:ascii="宋体" w:hAnsi="宋体" w:cs="宋体" w:hint="eastAsia"/>
          <w:b/>
          <w:sz w:val="24"/>
        </w:rPr>
      </w:pPr>
    </w:p>
    <w:p w:rsidR="00496B76" w:rsidRDefault="00496B76" w:rsidP="00496B76">
      <w:pPr>
        <w:spacing w:line="480" w:lineRule="exact"/>
        <w:jc w:val="center"/>
        <w:rPr>
          <w:rFonts w:ascii="宋体" w:hAnsi="宋体" w:cs="宋体" w:hint="eastAsia"/>
          <w:b/>
          <w:sz w:val="24"/>
        </w:rPr>
      </w:pPr>
    </w:p>
    <w:p w:rsidR="00496B76" w:rsidRDefault="00496B76" w:rsidP="00496B76">
      <w:pPr>
        <w:spacing w:line="480" w:lineRule="exact"/>
        <w:jc w:val="center"/>
        <w:rPr>
          <w:rFonts w:ascii="宋体" w:hAnsi="宋体" w:cs="宋体" w:hint="eastAsia"/>
          <w:b/>
          <w:sz w:val="24"/>
        </w:rPr>
      </w:pPr>
    </w:p>
    <w:p w:rsidR="00496B76" w:rsidRDefault="00496B76" w:rsidP="00496B76">
      <w:pPr>
        <w:spacing w:line="480" w:lineRule="exact"/>
        <w:jc w:val="center"/>
        <w:rPr>
          <w:rFonts w:ascii="宋体" w:hAnsi="宋体" w:cs="宋体" w:hint="eastAsia"/>
          <w:b/>
          <w:sz w:val="24"/>
        </w:rPr>
      </w:pPr>
    </w:p>
    <w:p w:rsidR="00496B76" w:rsidRDefault="00496B76" w:rsidP="00496B76">
      <w:pPr>
        <w:pStyle w:val="a0"/>
        <w:rPr>
          <w:rFonts w:cs="Tahoma" w:hint="eastAsia"/>
          <w:sz w:val="24"/>
        </w:rPr>
      </w:pPr>
    </w:p>
    <w:p w:rsidR="00496B76" w:rsidRDefault="00496B76" w:rsidP="00496B76">
      <w:pPr>
        <w:pStyle w:val="2"/>
        <w:jc w:val="left"/>
        <w:rPr>
          <w:rFonts w:ascii="宋体" w:hAnsi="宋体"/>
          <w:b w:val="0"/>
          <w:szCs w:val="28"/>
        </w:rPr>
      </w:pPr>
      <w:bookmarkStart w:id="158" w:name="_Toc8635981"/>
      <w:r>
        <w:rPr>
          <w:rFonts w:ascii="宋体" w:hAnsi="宋体" w:cs="宋体" w:hint="eastAsia"/>
        </w:rPr>
        <w:lastRenderedPageBreak/>
        <w:t>附件8：</w:t>
      </w:r>
      <w:bookmarkEnd w:id="158"/>
    </w:p>
    <w:p w:rsidR="00496B76" w:rsidRDefault="00496B76" w:rsidP="00496B76">
      <w:pPr>
        <w:spacing w:line="480" w:lineRule="exact"/>
        <w:jc w:val="center"/>
        <w:rPr>
          <w:rFonts w:ascii="宋体" w:hAnsi="宋体" w:cs="Arial" w:hint="eastAsia"/>
          <w:b/>
          <w:sz w:val="30"/>
          <w:szCs w:val="30"/>
        </w:rPr>
      </w:pPr>
      <w:r>
        <w:rPr>
          <w:rFonts w:ascii="宋体" w:hAnsi="宋体" w:cs="Arial" w:hint="eastAsia"/>
          <w:b/>
          <w:sz w:val="30"/>
          <w:szCs w:val="30"/>
        </w:rPr>
        <w:t>人员投入计划表</w:t>
      </w:r>
    </w:p>
    <w:p w:rsidR="00496B76" w:rsidRDefault="00496B76" w:rsidP="00496B76">
      <w:pPr>
        <w:spacing w:line="480" w:lineRule="exact"/>
        <w:jc w:val="center"/>
        <w:rPr>
          <w:rFonts w:ascii="宋体" w:hAnsi="宋体" w:cs="Arial" w:hint="eastAsia"/>
          <w:b/>
          <w:sz w:val="24"/>
        </w:rPr>
      </w:pPr>
    </w:p>
    <w:tbl>
      <w:tblPr>
        <w:tblW w:w="8494" w:type="dxa"/>
        <w:tblInd w:w="108" w:type="dxa"/>
        <w:tblLook w:val="04A0" w:firstRow="1" w:lastRow="0" w:firstColumn="1" w:lastColumn="0" w:noHBand="0" w:noVBand="1"/>
      </w:tblPr>
      <w:tblGrid>
        <w:gridCol w:w="1080"/>
        <w:gridCol w:w="2520"/>
        <w:gridCol w:w="878"/>
        <w:gridCol w:w="2036"/>
        <w:gridCol w:w="1980"/>
      </w:tblGrid>
      <w:tr w:rsidR="00496B76" w:rsidTr="00496B76">
        <w:trPr>
          <w:trHeight w:val="555"/>
        </w:trPr>
        <w:tc>
          <w:tcPr>
            <w:tcW w:w="1080"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hint="eastAsia"/>
                <w:b/>
                <w:sz w:val="24"/>
              </w:rPr>
            </w:pPr>
            <w:r>
              <w:rPr>
                <w:rFonts w:ascii="宋体" w:hAnsi="宋体" w:cs="宋体" w:hint="eastAsia"/>
                <w:b/>
                <w:sz w:val="24"/>
              </w:rPr>
              <w:t>序号</w:t>
            </w:r>
          </w:p>
        </w:tc>
        <w:tc>
          <w:tcPr>
            <w:tcW w:w="2520"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hint="eastAsia"/>
                <w:b/>
                <w:sz w:val="24"/>
              </w:rPr>
            </w:pPr>
            <w:r>
              <w:rPr>
                <w:rFonts w:ascii="宋体" w:hAnsi="宋体" w:cs="Arial" w:hint="eastAsia"/>
                <w:b/>
                <w:sz w:val="24"/>
              </w:rPr>
              <w:t>工种</w:t>
            </w:r>
          </w:p>
        </w:tc>
        <w:tc>
          <w:tcPr>
            <w:tcW w:w="878"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hint="eastAsia"/>
                <w:b/>
                <w:sz w:val="24"/>
              </w:rPr>
            </w:pPr>
            <w:r>
              <w:rPr>
                <w:rFonts w:ascii="宋体" w:hAnsi="宋体" w:cs="Arial" w:hint="eastAsia"/>
                <w:b/>
                <w:sz w:val="24"/>
              </w:rPr>
              <w:t>人数</w:t>
            </w:r>
          </w:p>
        </w:tc>
        <w:tc>
          <w:tcPr>
            <w:tcW w:w="2036"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hint="eastAsia"/>
                <w:b/>
                <w:sz w:val="24"/>
              </w:rPr>
            </w:pPr>
            <w:r>
              <w:rPr>
                <w:rFonts w:ascii="宋体" w:hAnsi="宋体" w:cs="Arial" w:hint="eastAsia"/>
                <w:b/>
                <w:sz w:val="24"/>
              </w:rPr>
              <w:t>目前在何地工作</w:t>
            </w:r>
          </w:p>
        </w:tc>
        <w:tc>
          <w:tcPr>
            <w:tcW w:w="1980"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hint="eastAsia"/>
                <w:b/>
                <w:sz w:val="24"/>
              </w:rPr>
            </w:pPr>
            <w:r>
              <w:rPr>
                <w:rFonts w:ascii="宋体" w:hAnsi="宋体" w:cs="Arial" w:hint="eastAsia"/>
                <w:b/>
                <w:sz w:val="24"/>
              </w:rPr>
              <w:t>计划进驻时间</w:t>
            </w:r>
          </w:p>
        </w:tc>
      </w:tr>
      <w:tr w:rsidR="00496B76" w:rsidTr="00496B76">
        <w:trPr>
          <w:trHeight w:val="468"/>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462"/>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61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419"/>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46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53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hint="eastAsia"/>
                <w:b/>
                <w:sz w:val="24"/>
              </w:rPr>
            </w:pPr>
          </w:p>
        </w:tc>
      </w:tr>
    </w:tbl>
    <w:p w:rsidR="00496B76" w:rsidRDefault="00496B76" w:rsidP="00496B76">
      <w:pPr>
        <w:spacing w:line="440" w:lineRule="exact"/>
        <w:rPr>
          <w:rFonts w:ascii="宋体" w:hAnsi="宋体" w:cs="Arial" w:hint="eastAsia"/>
          <w:b/>
          <w:szCs w:val="21"/>
        </w:rPr>
      </w:pPr>
      <w:r>
        <w:rPr>
          <w:rFonts w:ascii="宋体" w:hAnsi="宋体" w:cs="Arial" w:hint="eastAsia"/>
          <w:b/>
          <w:szCs w:val="21"/>
        </w:rPr>
        <w:t>注：管理人员证书(评分细则中要求的)复印件附表后，相关专业资质上岗有关证书附后，提供原件备查。</w:t>
      </w:r>
    </w:p>
    <w:p w:rsidR="00496B76" w:rsidRDefault="00496B76" w:rsidP="00496B76">
      <w:pPr>
        <w:spacing w:line="420" w:lineRule="exact"/>
        <w:rPr>
          <w:rFonts w:ascii="宋体" w:hAnsi="宋体" w:cs="Arial" w:hint="eastAsia"/>
          <w:b/>
          <w:szCs w:val="21"/>
        </w:rPr>
      </w:pPr>
    </w:p>
    <w:p w:rsidR="00496B76" w:rsidRDefault="00496B76" w:rsidP="00496B76">
      <w:pPr>
        <w:spacing w:line="420" w:lineRule="exact"/>
        <w:rPr>
          <w:rFonts w:ascii="宋体" w:hAnsi="宋体" w:cs="宋体" w:hint="eastAsia"/>
          <w:sz w:val="24"/>
        </w:rPr>
      </w:pPr>
      <w:r>
        <w:rPr>
          <w:rFonts w:ascii="宋体" w:hAnsi="宋体" w:cs="宋体" w:hint="eastAsia"/>
          <w:sz w:val="24"/>
        </w:rPr>
        <w:t>投标人名称（公章）：</w:t>
      </w:r>
    </w:p>
    <w:p w:rsidR="00496B76" w:rsidRDefault="00496B76" w:rsidP="00496B76">
      <w:pPr>
        <w:spacing w:line="420" w:lineRule="exact"/>
        <w:rPr>
          <w:rFonts w:ascii="宋体" w:hAnsi="宋体" w:cs="宋体" w:hint="eastAsia"/>
          <w:sz w:val="24"/>
        </w:rPr>
      </w:pPr>
      <w:r>
        <w:rPr>
          <w:rFonts w:ascii="宋体" w:hAnsi="宋体" w:cs="宋体" w:hint="eastAsia"/>
          <w:sz w:val="24"/>
        </w:rPr>
        <w:t>法定代表人或授权委托人（签字）：</w:t>
      </w:r>
    </w:p>
    <w:p w:rsidR="00496B76" w:rsidRDefault="00496B76" w:rsidP="00496B76">
      <w:pPr>
        <w:spacing w:line="420" w:lineRule="exact"/>
        <w:rPr>
          <w:rFonts w:ascii="宋体" w:hAnsi="宋体" w:cs="宋体" w:hint="eastAsia"/>
          <w:sz w:val="24"/>
        </w:rPr>
      </w:pPr>
      <w:r>
        <w:rPr>
          <w:rFonts w:ascii="宋体" w:hAnsi="宋体" w:cs="宋体" w:hint="eastAsia"/>
          <w:sz w:val="24"/>
        </w:rPr>
        <w:t>日期：  年  月   日</w:t>
      </w:r>
    </w:p>
    <w:p w:rsidR="00496B76" w:rsidRDefault="00496B76" w:rsidP="00496B76">
      <w:pPr>
        <w:pStyle w:val="2"/>
        <w:jc w:val="left"/>
        <w:rPr>
          <w:rFonts w:ascii="宋体" w:hAnsi="宋体" w:cs="宋体" w:hint="eastAsia"/>
          <w:lang w:val="en-US" w:eastAsia="zh-CN"/>
        </w:rPr>
      </w:pPr>
      <w:bookmarkStart w:id="159" w:name="_Toc8635982"/>
      <w:bookmarkStart w:id="160" w:name="_Toc306901473"/>
      <w:bookmarkStart w:id="161" w:name="_Toc240724401"/>
      <w:bookmarkEnd w:id="136"/>
      <w:bookmarkEnd w:id="137"/>
      <w:bookmarkEnd w:id="138"/>
      <w:bookmarkEnd w:id="139"/>
      <w:bookmarkEnd w:id="140"/>
      <w:bookmarkEnd w:id="150"/>
      <w:bookmarkEnd w:id="151"/>
      <w:r>
        <w:rPr>
          <w:rFonts w:hint="eastAsia"/>
          <w:lang w:val="en-US" w:eastAsia="zh-CN"/>
        </w:rPr>
        <w:lastRenderedPageBreak/>
        <w:t>附件</w:t>
      </w:r>
      <w:r>
        <w:rPr>
          <w:lang w:val="en-US" w:eastAsia="zh-CN"/>
        </w:rPr>
        <w:t>9</w:t>
      </w:r>
      <w:r>
        <w:rPr>
          <w:rFonts w:hint="eastAsia"/>
          <w:lang w:val="en-US" w:eastAsia="zh-CN"/>
        </w:rPr>
        <w:t>：投标文件封面</w:t>
      </w:r>
      <w:bookmarkEnd w:id="159"/>
      <w:bookmarkEnd w:id="160"/>
      <w:bookmarkEnd w:id="161"/>
    </w:p>
    <w:p w:rsidR="00496B76" w:rsidRDefault="00496B76" w:rsidP="00496B76">
      <w:pPr>
        <w:spacing w:line="360" w:lineRule="auto"/>
        <w:outlineLvl w:val="1"/>
        <w:rPr>
          <w:rFonts w:ascii="宋体" w:hAnsi="宋体" w:cs="宋体" w:hint="eastAsia"/>
          <w:b/>
          <w:color w:val="000000"/>
          <w:sz w:val="28"/>
        </w:rPr>
      </w:pPr>
      <w:r>
        <w:rPr>
          <w:rFonts w:ascii="宋体" w:hAnsi="宋体" w:cs="宋体" w:hint="eastAsia"/>
          <w:b/>
          <w:color w:val="000000"/>
          <w:sz w:val="28"/>
        </w:rPr>
        <w:t xml:space="preserve">                                 </w:t>
      </w:r>
    </w:p>
    <w:p w:rsidR="00496B76" w:rsidRDefault="00496B76" w:rsidP="00496B76">
      <w:pPr>
        <w:spacing w:line="360" w:lineRule="auto"/>
        <w:outlineLvl w:val="1"/>
        <w:rPr>
          <w:rFonts w:ascii="宋体" w:hAnsi="宋体" w:cs="宋体" w:hint="eastAsia"/>
          <w:b/>
          <w:color w:val="000000"/>
          <w:sz w:val="28"/>
        </w:rPr>
      </w:pPr>
    </w:p>
    <w:p w:rsidR="00496B76" w:rsidRDefault="00496B76" w:rsidP="00496B76">
      <w:pPr>
        <w:pStyle w:val="af3"/>
        <w:spacing w:line="360" w:lineRule="auto"/>
        <w:jc w:val="left"/>
        <w:rPr>
          <w:rFonts w:hAnsi="宋体" w:cs="宋体" w:hint="eastAsia"/>
          <w:b/>
          <w:bCs/>
          <w:color w:val="000000"/>
          <w:sz w:val="28"/>
          <w:szCs w:val="28"/>
        </w:rPr>
      </w:pPr>
      <w:r>
        <w:rPr>
          <w:rFonts w:hAnsi="宋体" w:cs="宋体" w:hint="eastAsia"/>
          <w:b/>
          <w:bCs/>
          <w:color w:val="000000"/>
          <w:sz w:val="28"/>
          <w:szCs w:val="28"/>
          <w:lang w:val="zh-CN"/>
        </w:rPr>
        <w:t>项目编号:</w:t>
      </w:r>
      <w:r>
        <w:rPr>
          <w:rFonts w:hAnsi="宋体" w:cs="宋体" w:hint="eastAsia"/>
          <w:sz w:val="28"/>
          <w:szCs w:val="28"/>
        </w:rPr>
        <w:t xml:space="preserve"> </w:t>
      </w:r>
    </w:p>
    <w:p w:rsidR="00496B76" w:rsidRDefault="00496B76" w:rsidP="00496B76">
      <w:pPr>
        <w:spacing w:line="360" w:lineRule="auto"/>
        <w:rPr>
          <w:rFonts w:ascii="宋体" w:hAnsi="宋体" w:cs="宋体" w:hint="eastAsia"/>
          <w:color w:val="000000"/>
          <w:sz w:val="84"/>
        </w:rPr>
      </w:pPr>
      <w:r>
        <w:rPr>
          <w:rFonts w:hAnsi="宋体" w:cs="宋体" w:hint="eastAsia"/>
          <w:b/>
          <w:bCs/>
          <w:color w:val="000000"/>
          <w:sz w:val="28"/>
          <w:szCs w:val="28"/>
          <w:lang w:val="zh-CN"/>
        </w:rPr>
        <w:t>项目名称：</w:t>
      </w:r>
    </w:p>
    <w:p w:rsidR="00496B76" w:rsidRDefault="00496B76" w:rsidP="00496B76">
      <w:pPr>
        <w:pStyle w:val="af0"/>
        <w:spacing w:line="360" w:lineRule="auto"/>
        <w:ind w:right="280"/>
        <w:jc w:val="center"/>
        <w:rPr>
          <w:rFonts w:hAnsi="宋体" w:cs="宋体" w:hint="eastAsia"/>
          <w:b/>
          <w:color w:val="000000"/>
          <w:sz w:val="36"/>
          <w:szCs w:val="36"/>
        </w:rPr>
      </w:pPr>
      <w:r>
        <w:rPr>
          <w:rFonts w:hAnsi="宋体" w:cs="宋体" w:hint="eastAsia"/>
          <w:b/>
          <w:color w:val="000000"/>
          <w:sz w:val="36"/>
          <w:szCs w:val="36"/>
        </w:rPr>
        <w:t>商务资信技术文件（正本或副本）</w:t>
      </w:r>
    </w:p>
    <w:p w:rsidR="00496B76" w:rsidRDefault="00496B76" w:rsidP="00496B76">
      <w:pPr>
        <w:pStyle w:val="af3"/>
        <w:spacing w:line="360" w:lineRule="auto"/>
        <w:jc w:val="center"/>
        <w:rPr>
          <w:rFonts w:hAnsi="宋体" w:cs="宋体" w:hint="eastAsia"/>
          <w:b/>
          <w:color w:val="000000"/>
          <w:sz w:val="28"/>
        </w:rPr>
      </w:pPr>
    </w:p>
    <w:p w:rsidR="00496B76" w:rsidRDefault="00496B76" w:rsidP="00496B76">
      <w:pPr>
        <w:pStyle w:val="af3"/>
        <w:spacing w:line="360" w:lineRule="auto"/>
        <w:jc w:val="center"/>
        <w:rPr>
          <w:rFonts w:hAnsi="宋体" w:cs="宋体" w:hint="eastAsia"/>
          <w:b/>
          <w:color w:val="000000"/>
          <w:sz w:val="28"/>
        </w:rPr>
      </w:pPr>
    </w:p>
    <w:p w:rsidR="00496B76" w:rsidRDefault="00496B76" w:rsidP="00496B76">
      <w:pPr>
        <w:pStyle w:val="af3"/>
        <w:spacing w:line="360" w:lineRule="auto"/>
        <w:ind w:firstLineChars="393" w:firstLine="1105"/>
        <w:jc w:val="left"/>
        <w:rPr>
          <w:rFonts w:hAnsi="宋体" w:cs="宋体" w:hint="eastAsia"/>
          <w:b/>
          <w:bCs/>
          <w:color w:val="000000"/>
          <w:sz w:val="28"/>
          <w:szCs w:val="28"/>
        </w:rPr>
      </w:pPr>
    </w:p>
    <w:p w:rsidR="00496B76" w:rsidRDefault="00496B76" w:rsidP="00496B76">
      <w:pPr>
        <w:spacing w:line="360" w:lineRule="auto"/>
        <w:ind w:firstLineChars="980" w:firstLine="2744"/>
        <w:jc w:val="left"/>
        <w:rPr>
          <w:rFonts w:ascii="宋体" w:hAnsi="宋体" w:cs="宋体" w:hint="eastAsia"/>
          <w:color w:val="000000"/>
          <w:sz w:val="28"/>
          <w:szCs w:val="44"/>
        </w:rPr>
      </w:pPr>
    </w:p>
    <w:p w:rsidR="00496B76" w:rsidRDefault="00496B76" w:rsidP="00496B76">
      <w:pPr>
        <w:spacing w:line="360" w:lineRule="auto"/>
        <w:ind w:firstLineChars="980" w:firstLine="2744"/>
        <w:jc w:val="left"/>
        <w:rPr>
          <w:rFonts w:ascii="宋体" w:hAnsi="宋体" w:cs="宋体" w:hint="eastAsia"/>
          <w:color w:val="000000"/>
          <w:sz w:val="28"/>
          <w:szCs w:val="44"/>
        </w:rPr>
      </w:pPr>
    </w:p>
    <w:p w:rsidR="00496B76" w:rsidRDefault="00496B76" w:rsidP="00496B76">
      <w:pPr>
        <w:spacing w:line="360" w:lineRule="auto"/>
        <w:jc w:val="left"/>
        <w:rPr>
          <w:rFonts w:ascii="宋体" w:hAnsi="宋体" w:cs="宋体" w:hint="eastAsia"/>
          <w:color w:val="000000"/>
          <w:sz w:val="28"/>
          <w:szCs w:val="44"/>
        </w:rPr>
      </w:pPr>
    </w:p>
    <w:p w:rsidR="00496B76" w:rsidRDefault="00496B76" w:rsidP="00496B76">
      <w:pPr>
        <w:spacing w:line="360" w:lineRule="auto"/>
        <w:jc w:val="left"/>
        <w:rPr>
          <w:rFonts w:ascii="宋体" w:hAnsi="宋体" w:cs="宋体" w:hint="eastAsia"/>
          <w:b/>
          <w:color w:val="000000"/>
          <w:sz w:val="28"/>
          <w:szCs w:val="44"/>
        </w:rPr>
      </w:pPr>
    </w:p>
    <w:p w:rsidR="00496B76" w:rsidRDefault="00496B76" w:rsidP="00496B76">
      <w:pPr>
        <w:spacing w:line="360" w:lineRule="auto"/>
        <w:ind w:firstLineChars="550" w:firstLine="1546"/>
        <w:jc w:val="left"/>
        <w:rPr>
          <w:rFonts w:ascii="宋体" w:hAnsi="宋体" w:cs="宋体" w:hint="eastAsia"/>
          <w:b/>
          <w:color w:val="000000"/>
          <w:sz w:val="28"/>
          <w:szCs w:val="44"/>
          <w:u w:val="single"/>
        </w:rPr>
      </w:pPr>
      <w:r>
        <w:rPr>
          <w:rFonts w:ascii="宋体" w:hAnsi="宋体" w:cs="宋体" w:hint="eastAsia"/>
          <w:b/>
          <w:color w:val="000000"/>
          <w:sz w:val="28"/>
          <w:szCs w:val="44"/>
        </w:rPr>
        <w:t>投标人：（盖单位章）</w:t>
      </w:r>
      <w:r>
        <w:rPr>
          <w:rFonts w:ascii="宋体" w:hAnsi="宋体" w:cs="宋体" w:hint="eastAsia"/>
          <w:b/>
          <w:color w:val="000000"/>
          <w:sz w:val="28"/>
          <w:szCs w:val="44"/>
          <w:u w:val="single"/>
        </w:rPr>
        <w:t xml:space="preserve">                     </w:t>
      </w:r>
    </w:p>
    <w:p w:rsidR="00496B76" w:rsidRDefault="00496B76" w:rsidP="00496B76">
      <w:pPr>
        <w:spacing w:line="360" w:lineRule="auto"/>
        <w:ind w:firstLineChars="550" w:firstLine="1546"/>
        <w:jc w:val="left"/>
        <w:rPr>
          <w:rFonts w:ascii="宋体" w:hAnsi="宋体" w:cs="宋体" w:hint="eastAsia"/>
          <w:b/>
          <w:color w:val="000000"/>
          <w:sz w:val="28"/>
          <w:szCs w:val="44"/>
          <w:u w:val="single"/>
        </w:rPr>
      </w:pPr>
      <w:r>
        <w:rPr>
          <w:rFonts w:ascii="宋体" w:hAnsi="宋体" w:cs="宋体" w:hint="eastAsia"/>
          <w:b/>
          <w:color w:val="000000"/>
          <w:sz w:val="28"/>
          <w:szCs w:val="44"/>
        </w:rPr>
        <w:t>法定代表人或全权代表：（盖章或签字）</w:t>
      </w:r>
      <w:r>
        <w:rPr>
          <w:rFonts w:ascii="宋体" w:hAnsi="宋体" w:cs="宋体" w:hint="eastAsia"/>
          <w:b/>
          <w:color w:val="000000"/>
          <w:sz w:val="28"/>
          <w:szCs w:val="44"/>
          <w:u w:val="single"/>
        </w:rPr>
        <w:t xml:space="preserve">                   </w:t>
      </w:r>
    </w:p>
    <w:p w:rsidR="00496B76" w:rsidRDefault="00496B76" w:rsidP="00496B76">
      <w:pPr>
        <w:spacing w:line="360" w:lineRule="auto"/>
        <w:ind w:firstLineChars="700" w:firstLine="1968"/>
        <w:jc w:val="left"/>
        <w:rPr>
          <w:rFonts w:ascii="宋体" w:hAnsi="宋体" w:cs="宋体" w:hint="eastAsia"/>
          <w:b/>
          <w:color w:val="000000"/>
          <w:sz w:val="28"/>
        </w:rPr>
      </w:pPr>
    </w:p>
    <w:p w:rsidR="00496B76" w:rsidRDefault="00496B76" w:rsidP="00496B76">
      <w:pPr>
        <w:spacing w:line="360" w:lineRule="auto"/>
        <w:ind w:firstLineChars="1000" w:firstLine="2811"/>
        <w:jc w:val="left"/>
        <w:rPr>
          <w:rFonts w:ascii="宋体" w:hAnsi="宋体" w:cs="宋体" w:hint="eastAsia"/>
          <w:b/>
          <w:color w:val="000000"/>
          <w:sz w:val="28"/>
        </w:rPr>
      </w:pPr>
      <w:r>
        <w:rPr>
          <w:rFonts w:ascii="宋体" w:hAnsi="宋体" w:cs="宋体" w:hint="eastAsia"/>
          <w:b/>
          <w:color w:val="000000"/>
          <w:sz w:val="28"/>
        </w:rPr>
        <w:t>二  0一 九  年  月  日</w:t>
      </w:r>
    </w:p>
    <w:p w:rsidR="00496B76" w:rsidRDefault="00496B76" w:rsidP="00496B76">
      <w:pPr>
        <w:pStyle w:val="2"/>
        <w:jc w:val="both"/>
        <w:rPr>
          <w:rFonts w:ascii="宋体" w:hAnsi="宋体" w:cs="宋体" w:hint="eastAsia"/>
          <w:sz w:val="30"/>
          <w:szCs w:val="30"/>
        </w:rPr>
      </w:pPr>
      <w:r>
        <w:rPr>
          <w:rFonts w:ascii="宋体" w:hAnsi="宋体" w:cs="宋体" w:hint="eastAsia"/>
          <w:b w:val="0"/>
          <w:bCs w:val="0"/>
        </w:rPr>
        <w:br w:type="page"/>
      </w:r>
      <w:bookmarkStart w:id="162" w:name="_Toc8635983"/>
      <w:r>
        <w:rPr>
          <w:rFonts w:ascii="宋体" w:hAnsi="宋体" w:cs="宋体" w:hint="eastAsia"/>
          <w:lang w:val="en-US" w:eastAsia="zh-CN"/>
        </w:rPr>
        <w:lastRenderedPageBreak/>
        <w:t>附件10：外包装封面</w:t>
      </w:r>
      <w:bookmarkEnd w:id="162"/>
    </w:p>
    <w:p w:rsidR="00496B76" w:rsidRDefault="00496B76" w:rsidP="00496B76">
      <w:pPr>
        <w:spacing w:line="360" w:lineRule="auto"/>
        <w:jc w:val="left"/>
        <w:rPr>
          <w:rFonts w:ascii="宋体" w:hAnsi="宋体" w:cs="宋体" w:hint="eastAsia"/>
          <w:b/>
          <w:color w:val="000000"/>
          <w:sz w:val="30"/>
          <w:szCs w:val="30"/>
        </w:rPr>
      </w:pPr>
    </w:p>
    <w:p w:rsidR="00496B76" w:rsidRDefault="00496B76" w:rsidP="00496B76">
      <w:pPr>
        <w:spacing w:line="360" w:lineRule="auto"/>
        <w:jc w:val="left"/>
        <w:rPr>
          <w:rFonts w:ascii="宋体" w:hAnsi="宋体" w:cs="宋体" w:hint="eastAsia"/>
          <w:b/>
          <w:bCs/>
          <w:color w:val="000000"/>
        </w:rPr>
      </w:pPr>
    </w:p>
    <w:p w:rsidR="00496B76" w:rsidRDefault="00496B76" w:rsidP="00496B76">
      <w:pPr>
        <w:spacing w:line="360" w:lineRule="auto"/>
        <w:rPr>
          <w:rFonts w:ascii="宋体" w:hAnsi="宋体" w:cs="宋体" w:hint="eastAsia"/>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442"/>
      </w:tblGrid>
      <w:tr w:rsidR="00496B76" w:rsidTr="00496B76">
        <w:trPr>
          <w:trHeight w:val="7455"/>
          <w:jc w:val="center"/>
        </w:trPr>
        <w:tc>
          <w:tcPr>
            <w:tcW w:w="8442" w:type="dxa"/>
            <w:tcBorders>
              <w:top w:val="double" w:sz="4" w:space="0" w:color="666699"/>
              <w:left w:val="double" w:sz="4" w:space="0" w:color="666699"/>
              <w:bottom w:val="double" w:sz="4" w:space="0" w:color="666699"/>
              <w:right w:val="double" w:sz="4" w:space="0" w:color="666699"/>
            </w:tcBorders>
            <w:shd w:val="clear" w:color="auto" w:fill="FCFEEA"/>
          </w:tcPr>
          <w:p w:rsidR="00496B76" w:rsidRDefault="00496B76">
            <w:pPr>
              <w:spacing w:line="440" w:lineRule="exact"/>
              <w:jc w:val="center"/>
              <w:rPr>
                <w:rFonts w:ascii="宋体" w:hAnsi="宋体" w:cs="宋体" w:hint="eastAsia"/>
                <w:b/>
                <w:bCs/>
                <w:color w:val="000000"/>
                <w:sz w:val="28"/>
                <w:szCs w:val="28"/>
              </w:rPr>
            </w:pPr>
          </w:p>
          <w:p w:rsidR="00496B76" w:rsidRDefault="00496B76">
            <w:pPr>
              <w:spacing w:line="440" w:lineRule="exact"/>
              <w:jc w:val="center"/>
              <w:rPr>
                <w:rFonts w:ascii="宋体" w:hAnsi="宋体" w:cs="宋体" w:hint="eastAsia"/>
                <w:b/>
                <w:color w:val="000000"/>
                <w:sz w:val="28"/>
                <w:szCs w:val="28"/>
              </w:rPr>
            </w:pPr>
            <w:r>
              <w:rPr>
                <w:rFonts w:ascii="宋体" w:hAnsi="宋体" w:cs="宋体" w:hint="eastAsia"/>
                <w:b/>
                <w:color w:val="000000"/>
                <w:sz w:val="28"/>
                <w:szCs w:val="28"/>
              </w:rPr>
              <w:t>项目编号：</w:t>
            </w:r>
          </w:p>
          <w:p w:rsidR="00496B76" w:rsidRDefault="00496B76">
            <w:pPr>
              <w:spacing w:line="440" w:lineRule="exact"/>
              <w:jc w:val="center"/>
              <w:rPr>
                <w:rFonts w:ascii="宋体" w:hAnsi="宋体" w:cs="宋体" w:hint="eastAsia"/>
                <w:b/>
                <w:color w:val="000000"/>
                <w:sz w:val="28"/>
                <w:szCs w:val="28"/>
              </w:rPr>
            </w:pPr>
            <w:r>
              <w:rPr>
                <w:rFonts w:ascii="宋体" w:hAnsi="宋体" w:cs="宋体" w:hint="eastAsia"/>
                <w:b/>
                <w:color w:val="000000"/>
                <w:sz w:val="28"/>
                <w:szCs w:val="28"/>
              </w:rPr>
              <w:t>项目名称：</w:t>
            </w:r>
          </w:p>
          <w:p w:rsidR="00496B76" w:rsidRDefault="00496B76">
            <w:pPr>
              <w:spacing w:line="440" w:lineRule="exact"/>
              <w:jc w:val="center"/>
              <w:rPr>
                <w:rFonts w:ascii="宋体" w:hAnsi="宋体" w:cs="宋体" w:hint="eastAsia"/>
                <w:b/>
                <w:bCs/>
                <w:sz w:val="28"/>
                <w:szCs w:val="28"/>
                <w:lang w:val="en-GB"/>
              </w:rPr>
            </w:pPr>
            <w:r>
              <w:rPr>
                <w:rFonts w:ascii="宋体" w:hAnsi="宋体" w:cs="宋体" w:hint="eastAsia"/>
                <w:b/>
                <w:color w:val="000000"/>
                <w:sz w:val="28"/>
                <w:szCs w:val="22"/>
                <w:lang w:val="zh-CN"/>
              </w:rPr>
              <w:t>商务资信技术文件</w:t>
            </w:r>
          </w:p>
          <w:p w:rsidR="00496B76" w:rsidRDefault="00496B76">
            <w:pPr>
              <w:spacing w:line="360" w:lineRule="auto"/>
              <w:jc w:val="center"/>
              <w:rPr>
                <w:rFonts w:ascii="宋体" w:hAnsi="宋体" w:cs="宋体" w:hint="eastAsia"/>
                <w:b/>
                <w:bCs/>
                <w:sz w:val="28"/>
                <w:szCs w:val="28"/>
              </w:rPr>
            </w:pPr>
          </w:p>
          <w:p w:rsidR="00496B76" w:rsidRDefault="00496B76">
            <w:pPr>
              <w:spacing w:line="360" w:lineRule="auto"/>
              <w:jc w:val="center"/>
              <w:rPr>
                <w:rFonts w:ascii="宋体" w:hAnsi="宋体" w:cs="宋体" w:hint="eastAsia"/>
                <w:b/>
                <w:color w:val="000000"/>
                <w:sz w:val="28"/>
                <w:szCs w:val="28"/>
              </w:rPr>
            </w:pPr>
            <w:r>
              <w:rPr>
                <w:rFonts w:ascii="宋体" w:hAnsi="宋体" w:cs="宋体" w:hint="eastAsia"/>
                <w:b/>
                <w:bCs/>
                <w:sz w:val="28"/>
                <w:szCs w:val="28"/>
              </w:rPr>
              <w:t xml:space="preserve"> </w:t>
            </w:r>
          </w:p>
          <w:p w:rsidR="00496B76" w:rsidRDefault="00496B76">
            <w:pPr>
              <w:spacing w:line="360" w:lineRule="auto"/>
              <w:ind w:leftChars="84" w:left="176" w:firstLineChars="950" w:firstLine="2670"/>
              <w:rPr>
                <w:rFonts w:ascii="宋体" w:hAnsi="宋体" w:cs="宋体" w:hint="eastAsia"/>
                <w:b/>
                <w:color w:val="000000"/>
                <w:sz w:val="28"/>
                <w:szCs w:val="28"/>
              </w:rPr>
            </w:pPr>
          </w:p>
          <w:p w:rsidR="00496B76" w:rsidRDefault="00496B76">
            <w:pPr>
              <w:spacing w:line="360" w:lineRule="auto"/>
              <w:ind w:leftChars="84" w:left="176" w:firstLineChars="950" w:firstLine="2670"/>
              <w:rPr>
                <w:rFonts w:ascii="宋体" w:hAnsi="宋体" w:cs="宋体" w:hint="eastAsia"/>
                <w:b/>
                <w:color w:val="000000"/>
                <w:sz w:val="28"/>
                <w:szCs w:val="28"/>
              </w:rPr>
            </w:pPr>
            <w:r>
              <w:rPr>
                <w:rFonts w:ascii="宋体" w:hAnsi="宋体" w:cs="宋体" w:hint="eastAsia"/>
                <w:b/>
                <w:bCs/>
                <w:color w:val="000000"/>
                <w:sz w:val="28"/>
                <w:szCs w:val="28"/>
              </w:rPr>
              <w:t>开标时启封</w:t>
            </w:r>
          </w:p>
          <w:p w:rsidR="00496B76" w:rsidRDefault="00496B76">
            <w:pPr>
              <w:spacing w:line="360" w:lineRule="auto"/>
              <w:ind w:firstLineChars="250" w:firstLine="703"/>
              <w:rPr>
                <w:rFonts w:ascii="宋体" w:hAnsi="宋体" w:cs="宋体" w:hint="eastAsia"/>
                <w:b/>
                <w:color w:val="000000"/>
                <w:sz w:val="28"/>
                <w:szCs w:val="28"/>
                <w:u w:val="single"/>
              </w:rPr>
            </w:pPr>
            <w:r>
              <w:rPr>
                <w:rFonts w:ascii="宋体" w:hAnsi="宋体" w:cs="宋体" w:hint="eastAsia"/>
                <w:b/>
                <w:color w:val="000000"/>
                <w:sz w:val="28"/>
                <w:szCs w:val="28"/>
              </w:rPr>
              <w:t>投标人名称：</w:t>
            </w:r>
            <w:r>
              <w:rPr>
                <w:rFonts w:ascii="宋体" w:hAnsi="宋体" w:cs="宋体" w:hint="eastAsia"/>
                <w:b/>
                <w:color w:val="000000"/>
                <w:sz w:val="28"/>
                <w:szCs w:val="28"/>
                <w:u w:val="single"/>
              </w:rPr>
              <w:t xml:space="preserve"> </w:t>
            </w:r>
          </w:p>
          <w:p w:rsidR="00496B76" w:rsidRDefault="00496B76">
            <w:pPr>
              <w:pStyle w:val="a0"/>
              <w:ind w:firstLine="465"/>
              <w:rPr>
                <w:rFonts w:ascii="宋体" w:hAnsi="宋体" w:cs="宋体" w:hint="eastAsia"/>
                <w:b/>
                <w:color w:val="000000"/>
                <w:sz w:val="28"/>
                <w:szCs w:val="44"/>
              </w:rPr>
            </w:pPr>
            <w:r>
              <w:rPr>
                <w:rFonts w:ascii="宋体" w:hAnsi="宋体" w:cs="宋体" w:hint="eastAsia"/>
                <w:b/>
                <w:color w:val="000000"/>
                <w:sz w:val="28"/>
                <w:szCs w:val="44"/>
              </w:rPr>
              <w:t>法定代表人或全权代表：（盖章或签字）</w:t>
            </w:r>
          </w:p>
          <w:p w:rsidR="00496B76" w:rsidRDefault="00496B76">
            <w:pPr>
              <w:pStyle w:val="a0"/>
              <w:ind w:firstLine="465"/>
              <w:rPr>
                <w:rFonts w:cs="Tahoma" w:hint="eastAsia"/>
                <w:sz w:val="24"/>
              </w:rPr>
            </w:pPr>
          </w:p>
          <w:p w:rsidR="00496B76" w:rsidRDefault="00496B76">
            <w:pPr>
              <w:spacing w:line="360" w:lineRule="auto"/>
              <w:ind w:firstLineChars="250" w:firstLine="602"/>
              <w:rPr>
                <w:rFonts w:ascii="宋体" w:hAnsi="宋体" w:cs="宋体"/>
                <w:b/>
                <w:color w:val="000000"/>
                <w:sz w:val="28"/>
                <w:szCs w:val="28"/>
                <w:u w:val="single"/>
              </w:rPr>
            </w:pPr>
            <w:r>
              <w:rPr>
                <w:rFonts w:ascii="宋体" w:hAnsi="宋体" w:cs="宋体" w:hint="eastAsia"/>
                <w:b/>
                <w:sz w:val="24"/>
              </w:rPr>
              <w:t>（注：密封皮封口处上必须盖有投标单位公章或投标全权代表签字）</w:t>
            </w:r>
            <w:r>
              <w:rPr>
                <w:rFonts w:ascii="宋体" w:hAnsi="宋体" w:cs="宋体" w:hint="eastAsia"/>
                <w:b/>
                <w:color w:val="000000"/>
                <w:sz w:val="28"/>
                <w:szCs w:val="28"/>
                <w:u w:val="single"/>
              </w:rPr>
              <w:t xml:space="preserve">                                        </w:t>
            </w:r>
          </w:p>
          <w:p w:rsidR="00496B76" w:rsidRDefault="00496B76">
            <w:pPr>
              <w:spacing w:line="360" w:lineRule="auto"/>
              <w:jc w:val="center"/>
              <w:rPr>
                <w:rFonts w:ascii="宋体" w:hAnsi="宋体" w:cs="宋体" w:hint="eastAsia"/>
                <w:color w:val="000000"/>
                <w:sz w:val="28"/>
              </w:rPr>
            </w:pPr>
          </w:p>
        </w:tc>
      </w:tr>
      <w:bookmarkEnd w:id="134"/>
      <w:bookmarkEnd w:id="141"/>
      <w:bookmarkEnd w:id="142"/>
    </w:tbl>
    <w:p w:rsidR="00496B76" w:rsidRDefault="00496B76" w:rsidP="00496B76">
      <w:pPr>
        <w:spacing w:line="360" w:lineRule="auto"/>
        <w:ind w:firstLineChars="200" w:firstLine="482"/>
        <w:rPr>
          <w:rFonts w:ascii="宋体" w:hAnsi="宋体" w:cs="宋体" w:hint="eastAsia"/>
          <w:b/>
          <w:color w:val="000000"/>
          <w:sz w:val="24"/>
        </w:rPr>
      </w:pPr>
    </w:p>
    <w:p w:rsidR="000B5AE1" w:rsidRPr="00496B76" w:rsidRDefault="000B5AE1"/>
    <w:sectPr w:rsidR="000B5AE1" w:rsidRPr="00496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源淏窪极潠极2.">
    <w:altName w:val="MingLiU-ExtB"/>
    <w:charset w:val="88"/>
    <w:family w:val="swiss"/>
    <w:pitch w:val="default"/>
    <w:sig w:usb0="00000001" w:usb1="08080000" w:usb2="00000010" w:usb3="00000000" w:csb0="00100000" w:csb1="00000000"/>
  </w:font>
  <w:font w:name="长城仿宋">
    <w:altName w:val="黑体"/>
    <w:charset w:val="86"/>
    <w:family w:val="modern"/>
    <w:pitch w:val="default"/>
    <w:sig w:usb0="00000001" w:usb1="080E0000" w:usb2="00000010" w:usb3="00000000" w:csb0="00040000" w:csb1="00000000"/>
  </w:font>
  <w:font w:name="FZMeiHei-M07S">
    <w:altName w:val="宋体"/>
    <w:charset w:val="86"/>
    <w:family w:val="auto"/>
    <w:pitch w:val="default"/>
    <w:sig w:usb0="00000001" w:usb1="080E0000" w:usb2="00000010" w:usb3="00000000" w:csb0="00040000" w:csb1="00000000"/>
  </w:font>
  <w:font w:name="FZXiaoBiaoSong-B05S">
    <w:altName w:val="宋体"/>
    <w:charset w:val="86"/>
    <w:family w:val="script"/>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6A3566"/>
    <w:multiLevelType w:val="singleLevel"/>
    <w:tmpl w:val="BA6A3566"/>
    <w:lvl w:ilvl="0">
      <w:start w:val="1"/>
      <w:numFmt w:val="decimal"/>
      <w:lvlText w:val="(%1)"/>
      <w:lvlJc w:val="left"/>
      <w:pPr>
        <w:ind w:left="425" w:hanging="425"/>
      </w:pPr>
    </w:lvl>
  </w:abstractNum>
  <w:abstractNum w:abstractNumId="1">
    <w:nsid w:val="D2F7373C"/>
    <w:multiLevelType w:val="singleLevel"/>
    <w:tmpl w:val="D2F7373C"/>
    <w:lvl w:ilvl="0">
      <w:start w:val="2"/>
      <w:numFmt w:val="decimal"/>
      <w:suff w:val="nothing"/>
      <w:lvlText w:val="%1、"/>
      <w:lvlJc w:val="left"/>
      <w:pPr>
        <w:ind w:left="0" w:firstLine="0"/>
      </w:pPr>
    </w:lvl>
  </w:abstractNum>
  <w:abstractNum w:abstractNumId="2">
    <w:nsid w:val="FDE92A9D"/>
    <w:multiLevelType w:val="singleLevel"/>
    <w:tmpl w:val="FDE92A9D"/>
    <w:lvl w:ilvl="0">
      <w:start w:val="3"/>
      <w:numFmt w:val="chineseCounting"/>
      <w:suff w:val="space"/>
      <w:lvlText w:val="第%1部分"/>
      <w:lvlJc w:val="left"/>
      <w:pPr>
        <w:ind w:left="0" w:firstLine="0"/>
      </w:pPr>
    </w:lvl>
  </w:abstractNum>
  <w:abstractNum w:abstractNumId="3">
    <w:nsid w:val="00000006"/>
    <w:multiLevelType w:val="multilevel"/>
    <w:tmpl w:val="00000006"/>
    <w:lvl w:ilvl="0">
      <w:start w:val="1"/>
      <w:numFmt w:val="japaneseCounting"/>
      <w:lvlText w:val="%1."/>
      <w:lvlJc w:val="left"/>
      <w:pPr>
        <w:tabs>
          <w:tab w:val="num" w:pos="1699"/>
        </w:tabs>
        <w:ind w:left="1699" w:hanging="420"/>
      </w:pPr>
    </w:lvl>
    <w:lvl w:ilvl="1">
      <w:start w:val="1"/>
      <w:numFmt w:val="decimal"/>
      <w:lvlText w:val="（%2）"/>
      <w:lvlJc w:val="left"/>
      <w:pPr>
        <w:tabs>
          <w:tab w:val="num" w:pos="2419"/>
        </w:tabs>
        <w:ind w:left="2419" w:hanging="720"/>
      </w:pPr>
    </w:lvl>
    <w:lvl w:ilvl="2">
      <w:start w:val="1"/>
      <w:numFmt w:val="lowerRoman"/>
      <w:lvlText w:val="%3."/>
      <w:lvlJc w:val="right"/>
      <w:pPr>
        <w:tabs>
          <w:tab w:val="num" w:pos="2539"/>
        </w:tabs>
        <w:ind w:left="2539" w:hanging="420"/>
      </w:pPr>
    </w:lvl>
    <w:lvl w:ilvl="3">
      <w:start w:val="1"/>
      <w:numFmt w:val="decimal"/>
      <w:lvlText w:val="%4."/>
      <w:lvlJc w:val="left"/>
      <w:pPr>
        <w:tabs>
          <w:tab w:val="num" w:pos="2959"/>
        </w:tabs>
        <w:ind w:left="2959" w:hanging="420"/>
      </w:pPr>
    </w:lvl>
    <w:lvl w:ilvl="4">
      <w:start w:val="1"/>
      <w:numFmt w:val="lowerLetter"/>
      <w:lvlText w:val="%5)"/>
      <w:lvlJc w:val="left"/>
      <w:pPr>
        <w:tabs>
          <w:tab w:val="num" w:pos="3379"/>
        </w:tabs>
        <w:ind w:left="3379" w:hanging="420"/>
      </w:pPr>
    </w:lvl>
    <w:lvl w:ilvl="5">
      <w:start w:val="1"/>
      <w:numFmt w:val="lowerRoman"/>
      <w:lvlText w:val="%6."/>
      <w:lvlJc w:val="right"/>
      <w:pPr>
        <w:tabs>
          <w:tab w:val="num" w:pos="3799"/>
        </w:tabs>
        <w:ind w:left="3799" w:hanging="420"/>
      </w:pPr>
    </w:lvl>
    <w:lvl w:ilvl="6">
      <w:start w:val="1"/>
      <w:numFmt w:val="decimal"/>
      <w:lvlText w:val="%7."/>
      <w:lvlJc w:val="left"/>
      <w:pPr>
        <w:tabs>
          <w:tab w:val="num" w:pos="4219"/>
        </w:tabs>
        <w:ind w:left="4219" w:hanging="420"/>
      </w:pPr>
    </w:lvl>
    <w:lvl w:ilvl="7">
      <w:start w:val="1"/>
      <w:numFmt w:val="lowerLetter"/>
      <w:lvlText w:val="%8)"/>
      <w:lvlJc w:val="left"/>
      <w:pPr>
        <w:tabs>
          <w:tab w:val="num" w:pos="4639"/>
        </w:tabs>
        <w:ind w:left="4639" w:hanging="420"/>
      </w:pPr>
    </w:lvl>
    <w:lvl w:ilvl="8">
      <w:start w:val="1"/>
      <w:numFmt w:val="lowerRoman"/>
      <w:lvlText w:val="%9."/>
      <w:lvlJc w:val="right"/>
      <w:pPr>
        <w:tabs>
          <w:tab w:val="num" w:pos="5059"/>
        </w:tabs>
        <w:ind w:left="5059" w:hanging="420"/>
      </w:pPr>
    </w:lvl>
  </w:abstractNum>
  <w:abstractNum w:abstractNumId="4">
    <w:nsid w:val="35427472"/>
    <w:multiLevelType w:val="hybridMultilevel"/>
    <w:tmpl w:val="5DC8502E"/>
    <w:lvl w:ilvl="0" w:tplc="AC14227C">
      <w:start w:val="1"/>
      <w:numFmt w:val="upperLetter"/>
      <w:lvlText w:val="%1."/>
      <w:lvlJc w:val="left"/>
      <w:pPr>
        <w:ind w:left="990" w:hanging="360"/>
      </w:p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5">
    <w:nsid w:val="41A757CA"/>
    <w:multiLevelType w:val="multilevel"/>
    <w:tmpl w:val="41A757CA"/>
    <w:lvl w:ilvl="0">
      <w:start w:val="1"/>
      <w:numFmt w:val="decimal"/>
      <w:lvlText w:val="%1"/>
      <w:lvlJc w:val="left"/>
      <w:pPr>
        <w:ind w:left="432" w:hanging="432"/>
      </w:pPr>
    </w:lvl>
    <w:lvl w:ilvl="1">
      <w:start w:val="1"/>
      <w:numFmt w:val="decimal"/>
      <w:lvlText w:val="%1.%2"/>
      <w:lvlJc w:val="left"/>
      <w:pPr>
        <w:snapToGrid w:val="0"/>
        <w:ind w:left="576" w:hanging="576"/>
      </w:pPr>
      <w:rPr>
        <w:rFonts w:ascii="Times New Roman" w:hAnsi="Times New Roman" w:cs="Times New Roman"/>
        <w:b w:val="0"/>
        <w:bCs w:val="0"/>
        <w:i w:val="0"/>
        <w:iCs w:val="0"/>
        <w:caps w:val="0"/>
        <w:smallCaps w:val="0"/>
        <w:strike w:val="0"/>
        <w:dstrike w:val="0"/>
        <w:outline w:val="0"/>
        <w:shadow w:val="0"/>
        <w:emboss w:val="0"/>
        <w:imprint w:val="0"/>
        <w:color w:val="000000"/>
        <w:spacing w:val="0"/>
        <w:w w:val="1"/>
        <w:kern w:val="0"/>
        <w:position w:val="0"/>
        <w:sz w:val="16"/>
        <w:szCs w:val="16"/>
        <w:u w:val="none" w:color="000000"/>
        <w:effect w:val="none"/>
        <w:shd w:val="clear" w:color="auto" w:fill="000000"/>
      </w:rPr>
    </w:lvl>
    <w:lvl w:ilvl="2">
      <w:start w:val="1"/>
      <w:numFmt w:val="decimal"/>
      <w:lvlText w:val="%1.%2.%3"/>
      <w:lvlJc w:val="left"/>
      <w:pPr>
        <w:ind w:left="720" w:hanging="720"/>
      </w:pPr>
    </w:lvl>
    <w:lvl w:ilvl="3">
      <w:start w:val="1"/>
      <w:numFmt w:val="decimal"/>
      <w:lvlText w:val="%1.%2.%3.%4"/>
      <w:lvlJc w:val="left"/>
      <w:pPr>
        <w:snapToGrid w:val="0"/>
        <w:ind w:left="864" w:hanging="864"/>
      </w:pPr>
      <w:rPr>
        <w:rFonts w:ascii="Times New Roman" w:hAnsi="Times New Roman" w:cs="Times New Roman"/>
        <w:b w:val="0"/>
        <w:bCs w:val="0"/>
        <w:i w:val="0"/>
        <w:iCs w:val="0"/>
        <w:caps w:val="0"/>
        <w:smallCaps w:val="0"/>
        <w:strike w:val="0"/>
        <w:dstrike w:val="0"/>
        <w:outline w:val="0"/>
        <w:shadow w:val="0"/>
        <w:emboss w:val="0"/>
        <w:imprint w:val="0"/>
        <w:color w:val="000000"/>
        <w:spacing w:val="0"/>
        <w:w w:val="1"/>
        <w:kern w:val="0"/>
        <w:position w:val="0"/>
        <w:sz w:val="16"/>
        <w:szCs w:val="16"/>
        <w:u w:val="none" w:color="000000"/>
        <w:effect w:val="none"/>
        <w:shd w:val="clear" w:color="auto" w:fill="00000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C67E9EC"/>
    <w:multiLevelType w:val="multilevel"/>
    <w:tmpl w:val="5C67E9EC"/>
    <w:name w:val="编号列表 5"/>
    <w:lvl w:ilvl="0">
      <w:start w:val="1"/>
      <w:numFmt w:val="japaneseCounting"/>
      <w:lvlText w:val="%1、"/>
      <w:lvlJc w:val="left"/>
      <w:pPr>
        <w:ind w:left="0" w:firstLine="0"/>
      </w:pPr>
      <w:rPr>
        <w:rFonts w:ascii="Times New Roman" w:hAnsi="Times New Roman"/>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6"/>
      <w:numFmt w:val="japaneseCounting"/>
      <w:lvlText w:val="第%5章"/>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
    <w:nsid w:val="5C67E9EE"/>
    <w:multiLevelType w:val="multilevel"/>
    <w:tmpl w:val="5C67E9EE"/>
    <w:name w:val="编号列表 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8">
    <w:nsid w:val="5C67E9EF"/>
    <w:multiLevelType w:val="multilevel"/>
    <w:tmpl w:val="5C67E9EF"/>
    <w:name w:val="编号列表 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9">
    <w:nsid w:val="5C67E9F2"/>
    <w:multiLevelType w:val="multilevel"/>
    <w:tmpl w:val="5C67E9F2"/>
    <w:name w:val="编号列表 11"/>
    <w:lvl w:ilvl="0">
      <w:start w:val="1"/>
      <w:numFmt w:val="decimal"/>
      <w:lvlText w:val="%1、"/>
      <w:lvlJc w:val="left"/>
      <w:pPr>
        <w:ind w:left="0" w:firstLine="0"/>
      </w:pPr>
      <w:rPr>
        <w:color w:val="000000"/>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0">
    <w:nsid w:val="5C67E9F4"/>
    <w:multiLevelType w:val="multilevel"/>
    <w:tmpl w:val="5C67E9F4"/>
    <w:name w:val="编号列表 13"/>
    <w:lvl w:ilvl="0">
      <w:start w:val="6"/>
      <w:numFmt w:val="decimal"/>
      <w:lvlText w:val="%1、"/>
      <w:lvlJc w:val="left"/>
      <w:pPr>
        <w:ind w:left="0" w:firstLine="0"/>
      </w:pPr>
    </w:lvl>
    <w:lvl w:ilvl="1">
      <w:start w:val="1"/>
      <w:numFmt w:val="decimal"/>
      <w:lvlText w:val="%2、"/>
      <w:lvlJc w:val="left"/>
      <w:pPr>
        <w:ind w:left="0" w:firstLine="0"/>
      </w:pPr>
      <w:rPr>
        <w:rFonts w:ascii="Times New Roman" w:hAnsi="Times New Roman"/>
      </w:r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1">
    <w:nsid w:val="6CD16B52"/>
    <w:multiLevelType w:val="singleLevel"/>
    <w:tmpl w:val="6CD16B52"/>
    <w:lvl w:ilvl="0">
      <w:start w:val="1"/>
      <w:numFmt w:val="chineseCounting"/>
      <w:suff w:val="nothing"/>
      <w:lvlText w:val="%1、"/>
      <w:lvlJc w:val="left"/>
      <w:pPr>
        <w:ind w:left="0" w:firstLine="0"/>
      </w:pPr>
    </w:lvl>
  </w:abstractNum>
  <w:abstractNum w:abstractNumId="12">
    <w:nsid w:val="76D236A2"/>
    <w:multiLevelType w:val="multilevel"/>
    <w:tmpl w:val="76D236A2"/>
    <w:lvl w:ilvl="0">
      <w:start w:val="1"/>
      <w:numFmt w:val="decimal"/>
      <w:lvlText w:val="图%1："/>
      <w:lvlJc w:val="center"/>
      <w:pPr>
        <w:tabs>
          <w:tab w:val="num" w:pos="132"/>
        </w:tabs>
        <w:ind w:left="132" w:hanging="132"/>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
    <w:lvlOverride w:ilvl="0">
      <w:startOverride w:val="2"/>
    </w:lvlOverride>
  </w:num>
  <w:num w:numId="6">
    <w:abstractNumId w:val="2"/>
    <w:lvlOverride w:ilvl="0">
      <w:startOverride w:val="3"/>
    </w:lvlOverride>
  </w:num>
  <w:num w:numId="7">
    <w:abstractNumId w:val="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8E"/>
    <w:rsid w:val="000B5AE1"/>
    <w:rsid w:val="003C2FAE"/>
    <w:rsid w:val="00496B76"/>
    <w:rsid w:val="0054488E"/>
    <w:rsid w:val="00DE3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31C17-A53A-4300-A147-5AE3956D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96B76"/>
    <w:pPr>
      <w:widowControl w:val="0"/>
      <w:jc w:val="both"/>
    </w:pPr>
    <w:rPr>
      <w:rFonts w:ascii="Times New Roman" w:eastAsia="宋体" w:hAnsi="Times New Roman" w:cs="Times New Roman"/>
      <w:szCs w:val="24"/>
    </w:rPr>
  </w:style>
  <w:style w:type="paragraph" w:styleId="1">
    <w:name w:val="heading 1"/>
    <w:basedOn w:val="a"/>
    <w:next w:val="a"/>
    <w:link w:val="1Char1"/>
    <w:qFormat/>
    <w:rsid w:val="00496B76"/>
    <w:pPr>
      <w:keepNext/>
      <w:spacing w:line="360" w:lineRule="auto"/>
      <w:jc w:val="center"/>
      <w:outlineLvl w:val="0"/>
    </w:pPr>
    <w:rPr>
      <w:rFonts w:ascii="宋体" w:hAnsi="宋体"/>
      <w:b/>
      <w:bCs/>
      <w:sz w:val="28"/>
      <w:lang w:val="x-none" w:eastAsia="x-none"/>
    </w:rPr>
  </w:style>
  <w:style w:type="paragraph" w:styleId="2">
    <w:name w:val="heading 2"/>
    <w:basedOn w:val="20"/>
    <w:next w:val="a"/>
    <w:link w:val="2Char"/>
    <w:semiHidden/>
    <w:unhideWhenUsed/>
    <w:qFormat/>
    <w:rsid w:val="00496B76"/>
    <w:pPr>
      <w:keepNext/>
      <w:keepLines/>
      <w:adjustRightInd w:val="0"/>
      <w:snapToGrid w:val="0"/>
      <w:spacing w:line="360" w:lineRule="auto"/>
      <w:ind w:leftChars="0" w:left="0"/>
      <w:jc w:val="center"/>
      <w:outlineLvl w:val="1"/>
    </w:pPr>
    <w:rPr>
      <w:rFonts w:ascii="Arial" w:hAnsi="Arial"/>
      <w:b/>
      <w:bCs/>
      <w:sz w:val="28"/>
      <w:szCs w:val="32"/>
      <w:lang w:val="x-none" w:eastAsia="x-none"/>
    </w:rPr>
  </w:style>
  <w:style w:type="paragraph" w:styleId="3">
    <w:name w:val="heading 3"/>
    <w:basedOn w:val="a"/>
    <w:next w:val="a"/>
    <w:link w:val="3Char"/>
    <w:uiPriority w:val="9"/>
    <w:semiHidden/>
    <w:unhideWhenUsed/>
    <w:qFormat/>
    <w:rsid w:val="00496B76"/>
    <w:pPr>
      <w:keepNext/>
      <w:keepLines/>
      <w:spacing w:before="260" w:after="260" w:line="415" w:lineRule="auto"/>
      <w:outlineLvl w:val="2"/>
    </w:pPr>
    <w:rPr>
      <w:rFonts w:ascii="Tahoma" w:hAnsi="Tahoma"/>
      <w:b/>
      <w:bCs/>
      <w:sz w:val="32"/>
      <w:szCs w:val="32"/>
      <w:lang w:val="x-none" w:eastAsia="x-none"/>
    </w:rPr>
  </w:style>
  <w:style w:type="paragraph" w:styleId="4">
    <w:name w:val="heading 4"/>
    <w:basedOn w:val="a"/>
    <w:next w:val="a"/>
    <w:link w:val="4Char"/>
    <w:uiPriority w:val="9"/>
    <w:semiHidden/>
    <w:unhideWhenUsed/>
    <w:qFormat/>
    <w:rsid w:val="00496B76"/>
    <w:pPr>
      <w:keepNext/>
      <w:keepLines/>
      <w:spacing w:before="280" w:after="290" w:line="374" w:lineRule="auto"/>
      <w:outlineLvl w:val="3"/>
    </w:pPr>
    <w:rPr>
      <w:rFonts w:ascii="Arial" w:eastAsia="黑体" w:hAnsi="Arial"/>
      <w:b/>
      <w:bCs/>
      <w:sz w:val="28"/>
      <w:szCs w:val="28"/>
      <w:lang w:val="x-none" w:eastAsia="x-none"/>
    </w:rPr>
  </w:style>
  <w:style w:type="paragraph" w:styleId="5">
    <w:name w:val="heading 5"/>
    <w:basedOn w:val="a"/>
    <w:next w:val="a"/>
    <w:link w:val="5Char"/>
    <w:uiPriority w:val="9"/>
    <w:semiHidden/>
    <w:unhideWhenUsed/>
    <w:qFormat/>
    <w:rsid w:val="00496B76"/>
    <w:pPr>
      <w:keepNext/>
      <w:keepLines/>
      <w:numPr>
        <w:ilvl w:val="4"/>
        <w:numId w:val="1"/>
      </w:numPr>
      <w:tabs>
        <w:tab w:val="left" w:pos="1008"/>
        <w:tab w:val="left" w:pos="3379"/>
      </w:tabs>
      <w:spacing w:before="280" w:after="290" w:line="372" w:lineRule="auto"/>
      <w:outlineLvl w:val="4"/>
    </w:pPr>
    <w:rPr>
      <w:rFonts w:ascii="Tahoma" w:hAnsi="Tahoma"/>
      <w:b/>
      <w:sz w:val="28"/>
      <w:szCs w:val="20"/>
      <w:lang w:val="x-none" w:eastAsia="x-none"/>
    </w:rPr>
  </w:style>
  <w:style w:type="paragraph" w:styleId="6">
    <w:name w:val="heading 6"/>
    <w:basedOn w:val="a"/>
    <w:next w:val="a"/>
    <w:link w:val="6Char"/>
    <w:uiPriority w:val="9"/>
    <w:semiHidden/>
    <w:unhideWhenUsed/>
    <w:qFormat/>
    <w:rsid w:val="00496B76"/>
    <w:pPr>
      <w:keepNext/>
      <w:keepLines/>
      <w:tabs>
        <w:tab w:val="left" w:pos="1152"/>
      </w:tabs>
      <w:spacing w:before="240" w:after="64" w:line="319" w:lineRule="auto"/>
      <w:ind w:left="1152" w:hanging="1152"/>
      <w:outlineLvl w:val="5"/>
    </w:pPr>
    <w:rPr>
      <w:rFonts w:ascii="Arial" w:eastAsia="黑体" w:hAnsi="Arial"/>
      <w:b/>
      <w:bCs/>
      <w:sz w:val="24"/>
      <w:lang w:val="x-none" w:eastAsia="x-none"/>
    </w:rPr>
  </w:style>
  <w:style w:type="paragraph" w:styleId="7">
    <w:name w:val="heading 7"/>
    <w:basedOn w:val="a"/>
    <w:next w:val="a"/>
    <w:link w:val="7Char"/>
    <w:uiPriority w:val="9"/>
    <w:semiHidden/>
    <w:unhideWhenUsed/>
    <w:qFormat/>
    <w:rsid w:val="00496B76"/>
    <w:pPr>
      <w:keepNext/>
      <w:keepLines/>
      <w:spacing w:before="240" w:after="64" w:line="319" w:lineRule="auto"/>
      <w:outlineLvl w:val="6"/>
    </w:pPr>
    <w:rPr>
      <w:rFonts w:ascii="Tahoma" w:hAnsi="Tahoma"/>
      <w:b/>
      <w:bCs/>
      <w:sz w:val="24"/>
      <w:lang w:val="x-none" w:eastAsia="x-none"/>
    </w:rPr>
  </w:style>
  <w:style w:type="paragraph" w:styleId="8">
    <w:name w:val="heading 8"/>
    <w:basedOn w:val="a"/>
    <w:next w:val="a"/>
    <w:link w:val="8Char"/>
    <w:uiPriority w:val="9"/>
    <w:semiHidden/>
    <w:unhideWhenUsed/>
    <w:qFormat/>
    <w:rsid w:val="00496B76"/>
    <w:pPr>
      <w:keepNext/>
      <w:keepLines/>
      <w:tabs>
        <w:tab w:val="left" w:pos="1440"/>
      </w:tabs>
      <w:spacing w:before="240" w:after="64" w:line="319" w:lineRule="auto"/>
      <w:ind w:left="1440" w:hanging="1440"/>
      <w:outlineLvl w:val="7"/>
    </w:pPr>
    <w:rPr>
      <w:rFonts w:ascii="Arial" w:eastAsia="黑体" w:hAnsi="Arial"/>
      <w:sz w:val="24"/>
      <w:lang w:val="x-none" w:eastAsia="x-none"/>
    </w:rPr>
  </w:style>
  <w:style w:type="paragraph" w:styleId="9">
    <w:name w:val="heading 9"/>
    <w:basedOn w:val="a"/>
    <w:next w:val="a"/>
    <w:link w:val="9Char"/>
    <w:uiPriority w:val="9"/>
    <w:semiHidden/>
    <w:unhideWhenUsed/>
    <w:qFormat/>
    <w:rsid w:val="00496B76"/>
    <w:pPr>
      <w:keepNext/>
      <w:keepLines/>
      <w:tabs>
        <w:tab w:val="left" w:pos="1584"/>
      </w:tabs>
      <w:spacing w:before="240" w:after="64" w:line="319" w:lineRule="auto"/>
      <w:ind w:left="1584" w:hanging="1584"/>
      <w:outlineLvl w:val="8"/>
    </w:pPr>
    <w:rPr>
      <w:rFonts w:ascii="Arial" w:eastAsia="黑体" w:hAnsi="Arial"/>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496B76"/>
    <w:pPr>
      <w:spacing w:after="120"/>
    </w:pPr>
  </w:style>
  <w:style w:type="character" w:customStyle="1" w:styleId="Char">
    <w:name w:val="正文文本 Char"/>
    <w:basedOn w:val="a1"/>
    <w:link w:val="a0"/>
    <w:uiPriority w:val="99"/>
    <w:semiHidden/>
    <w:rsid w:val="00496B76"/>
    <w:rPr>
      <w:rFonts w:ascii="Times New Roman" w:eastAsia="宋体" w:hAnsi="Times New Roman" w:cs="Times New Roman"/>
      <w:szCs w:val="24"/>
    </w:rPr>
  </w:style>
  <w:style w:type="character" w:customStyle="1" w:styleId="1Char1">
    <w:name w:val="标题 1 Char1"/>
    <w:link w:val="1"/>
    <w:locked/>
    <w:rsid w:val="00496B76"/>
    <w:rPr>
      <w:rFonts w:ascii="宋体" w:eastAsia="宋体" w:hAnsi="宋体" w:cs="Times New Roman"/>
      <w:b/>
      <w:bCs/>
      <w:sz w:val="28"/>
      <w:szCs w:val="24"/>
      <w:lang w:val="x-none" w:eastAsia="x-none"/>
    </w:rPr>
  </w:style>
  <w:style w:type="paragraph" w:styleId="20">
    <w:name w:val="toc 2"/>
    <w:basedOn w:val="a"/>
    <w:next w:val="a"/>
    <w:autoRedefine/>
    <w:uiPriority w:val="39"/>
    <w:semiHidden/>
    <w:unhideWhenUsed/>
    <w:rsid w:val="00496B76"/>
    <w:pPr>
      <w:ind w:leftChars="200" w:left="420"/>
    </w:pPr>
  </w:style>
  <w:style w:type="character" w:customStyle="1" w:styleId="2Char">
    <w:name w:val="标题 2 Char"/>
    <w:basedOn w:val="a1"/>
    <w:link w:val="2"/>
    <w:semiHidden/>
    <w:rsid w:val="00496B76"/>
    <w:rPr>
      <w:rFonts w:ascii="Arial" w:eastAsia="宋体" w:hAnsi="Arial" w:cs="Times New Roman"/>
      <w:b/>
      <w:bCs/>
      <w:sz w:val="28"/>
      <w:szCs w:val="32"/>
      <w:lang w:val="x-none" w:eastAsia="x-none"/>
    </w:rPr>
  </w:style>
  <w:style w:type="character" w:customStyle="1" w:styleId="1Char">
    <w:name w:val="标题 1 Char"/>
    <w:basedOn w:val="a1"/>
    <w:rsid w:val="00496B76"/>
    <w:rPr>
      <w:rFonts w:ascii="Times New Roman" w:eastAsia="宋体" w:hAnsi="Times New Roman" w:cs="Times New Roman"/>
      <w:b/>
      <w:bCs/>
      <w:kern w:val="44"/>
      <w:sz w:val="44"/>
      <w:szCs w:val="44"/>
    </w:rPr>
  </w:style>
  <w:style w:type="character" w:customStyle="1" w:styleId="3Char">
    <w:name w:val="标题 3 Char"/>
    <w:basedOn w:val="a1"/>
    <w:link w:val="3"/>
    <w:uiPriority w:val="9"/>
    <w:semiHidden/>
    <w:rsid w:val="00496B76"/>
    <w:rPr>
      <w:rFonts w:ascii="Tahoma" w:eastAsia="宋体" w:hAnsi="Tahoma" w:cs="Times New Roman"/>
      <w:b/>
      <w:bCs/>
      <w:sz w:val="32"/>
      <w:szCs w:val="32"/>
      <w:lang w:val="x-none" w:eastAsia="x-none"/>
    </w:rPr>
  </w:style>
  <w:style w:type="character" w:customStyle="1" w:styleId="4Char">
    <w:name w:val="标题 4 Char"/>
    <w:basedOn w:val="a1"/>
    <w:link w:val="4"/>
    <w:uiPriority w:val="9"/>
    <w:semiHidden/>
    <w:rsid w:val="00496B76"/>
    <w:rPr>
      <w:rFonts w:ascii="Arial" w:eastAsia="黑体" w:hAnsi="Arial" w:cs="Times New Roman"/>
      <w:b/>
      <w:bCs/>
      <w:sz w:val="28"/>
      <w:szCs w:val="28"/>
      <w:lang w:val="x-none" w:eastAsia="x-none"/>
    </w:rPr>
  </w:style>
  <w:style w:type="character" w:customStyle="1" w:styleId="5Char">
    <w:name w:val="标题 5 Char"/>
    <w:basedOn w:val="a1"/>
    <w:link w:val="5"/>
    <w:uiPriority w:val="9"/>
    <w:semiHidden/>
    <w:rsid w:val="00496B76"/>
    <w:rPr>
      <w:rFonts w:ascii="Tahoma" w:eastAsia="宋体" w:hAnsi="Tahoma" w:cs="Times New Roman"/>
      <w:b/>
      <w:sz w:val="28"/>
      <w:szCs w:val="20"/>
      <w:lang w:val="x-none" w:eastAsia="x-none"/>
    </w:rPr>
  </w:style>
  <w:style w:type="character" w:customStyle="1" w:styleId="6Char">
    <w:name w:val="标题 6 Char"/>
    <w:basedOn w:val="a1"/>
    <w:link w:val="6"/>
    <w:uiPriority w:val="9"/>
    <w:semiHidden/>
    <w:rsid w:val="00496B76"/>
    <w:rPr>
      <w:rFonts w:ascii="Arial" w:eastAsia="黑体" w:hAnsi="Arial" w:cs="Times New Roman"/>
      <w:b/>
      <w:bCs/>
      <w:sz w:val="24"/>
      <w:szCs w:val="24"/>
      <w:lang w:val="x-none" w:eastAsia="x-none"/>
    </w:rPr>
  </w:style>
  <w:style w:type="character" w:customStyle="1" w:styleId="7Char">
    <w:name w:val="标题 7 Char"/>
    <w:basedOn w:val="a1"/>
    <w:link w:val="7"/>
    <w:uiPriority w:val="9"/>
    <w:semiHidden/>
    <w:rsid w:val="00496B76"/>
    <w:rPr>
      <w:rFonts w:ascii="Tahoma" w:eastAsia="宋体" w:hAnsi="Tahoma" w:cs="Times New Roman"/>
      <w:b/>
      <w:bCs/>
      <w:sz w:val="24"/>
      <w:szCs w:val="24"/>
      <w:lang w:val="x-none" w:eastAsia="x-none"/>
    </w:rPr>
  </w:style>
  <w:style w:type="character" w:customStyle="1" w:styleId="8Char">
    <w:name w:val="标题 8 Char"/>
    <w:basedOn w:val="a1"/>
    <w:link w:val="8"/>
    <w:uiPriority w:val="9"/>
    <w:semiHidden/>
    <w:rsid w:val="00496B76"/>
    <w:rPr>
      <w:rFonts w:ascii="Arial" w:eastAsia="黑体" w:hAnsi="Arial" w:cs="Times New Roman"/>
      <w:sz w:val="24"/>
      <w:szCs w:val="24"/>
      <w:lang w:val="x-none" w:eastAsia="x-none"/>
    </w:rPr>
  </w:style>
  <w:style w:type="character" w:customStyle="1" w:styleId="9Char">
    <w:name w:val="标题 9 Char"/>
    <w:basedOn w:val="a1"/>
    <w:link w:val="9"/>
    <w:uiPriority w:val="9"/>
    <w:semiHidden/>
    <w:rsid w:val="00496B76"/>
    <w:rPr>
      <w:rFonts w:ascii="Arial" w:eastAsia="黑体" w:hAnsi="Arial" w:cs="Times New Roman"/>
      <w:szCs w:val="21"/>
      <w:lang w:val="x-none" w:eastAsia="x-none"/>
    </w:rPr>
  </w:style>
  <w:style w:type="character" w:styleId="a4">
    <w:name w:val="Hyperlink"/>
    <w:uiPriority w:val="99"/>
    <w:semiHidden/>
    <w:unhideWhenUsed/>
    <w:rsid w:val="00496B76"/>
    <w:rPr>
      <w:rFonts w:ascii="Times New Roman" w:eastAsia="宋体" w:hAnsi="Times New Roman" w:cs="Times New Roman" w:hint="default"/>
      <w:b/>
      <w:bCs w:val="0"/>
      <w:color w:val="0000FF"/>
      <w:kern w:val="2"/>
      <w:sz w:val="24"/>
      <w:u w:val="single"/>
      <w:lang w:val="en-US" w:eastAsia="zh-CN" w:bidi="ar-SA"/>
    </w:rPr>
  </w:style>
  <w:style w:type="character" w:styleId="a5">
    <w:name w:val="Emphasis"/>
    <w:qFormat/>
    <w:rsid w:val="00496B76"/>
    <w:rPr>
      <w:i w:val="0"/>
      <w:iCs w:val="0"/>
      <w:color w:val="CC0000"/>
    </w:rPr>
  </w:style>
  <w:style w:type="character" w:customStyle="1" w:styleId="HTMLChar">
    <w:name w:val="HTML 预设格式 Char"/>
    <w:basedOn w:val="a1"/>
    <w:link w:val="HTML"/>
    <w:semiHidden/>
    <w:rsid w:val="00496B76"/>
    <w:rPr>
      <w:rFonts w:ascii="Arial" w:eastAsia="宋体" w:hAnsi="Arial" w:cs="Arial"/>
      <w:kern w:val="0"/>
      <w:szCs w:val="21"/>
    </w:rPr>
  </w:style>
  <w:style w:type="paragraph" w:styleId="HTML">
    <w:name w:val="HTML Preformatted"/>
    <w:basedOn w:val="a"/>
    <w:link w:val="HTMLChar"/>
    <w:semiHidden/>
    <w:unhideWhenUsed/>
    <w:rsid w:val="00496B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styleId="a6">
    <w:name w:val="Strong"/>
    <w:qFormat/>
    <w:rsid w:val="00496B76"/>
    <w:rPr>
      <w:rFonts w:ascii="宋体" w:eastAsia="宋体" w:hAnsi="宋体" w:hint="eastAsia"/>
      <w:b w:val="0"/>
      <w:bCs w:val="0"/>
      <w:kern w:val="2"/>
      <w:sz w:val="30"/>
      <w:lang w:val="en-US" w:eastAsia="zh-CN" w:bidi="ar-SA"/>
    </w:rPr>
  </w:style>
  <w:style w:type="paragraph" w:styleId="a7">
    <w:name w:val="Normal (Web)"/>
    <w:basedOn w:val="a"/>
    <w:uiPriority w:val="99"/>
    <w:semiHidden/>
    <w:unhideWhenUsed/>
    <w:rsid w:val="00496B76"/>
    <w:pPr>
      <w:widowControl/>
      <w:spacing w:before="100" w:beforeAutospacing="1" w:after="100" w:afterAutospacing="1" w:line="299" w:lineRule="atLeast"/>
      <w:jc w:val="left"/>
    </w:pPr>
    <w:rPr>
      <w:rFonts w:ascii="宋体" w:hAnsi="宋体" w:cs="宋体"/>
      <w:color w:val="343434"/>
      <w:kern w:val="0"/>
      <w:sz w:val="16"/>
      <w:szCs w:val="16"/>
    </w:rPr>
  </w:style>
  <w:style w:type="paragraph" w:styleId="10">
    <w:name w:val="toc 1"/>
    <w:basedOn w:val="a"/>
    <w:next w:val="a"/>
    <w:autoRedefine/>
    <w:uiPriority w:val="39"/>
    <w:semiHidden/>
    <w:unhideWhenUsed/>
    <w:rsid w:val="00496B76"/>
  </w:style>
  <w:style w:type="character" w:customStyle="1" w:styleId="Char2">
    <w:name w:val="正文缩进 Char2"/>
    <w:link w:val="a8"/>
    <w:semiHidden/>
    <w:locked/>
    <w:rsid w:val="00496B76"/>
    <w:rPr>
      <w:rFonts w:ascii="楷体_GB2312" w:eastAsia="楷体_GB2312"/>
      <w:sz w:val="24"/>
    </w:rPr>
  </w:style>
  <w:style w:type="paragraph" w:styleId="a8">
    <w:name w:val="Normal Indent"/>
    <w:basedOn w:val="a"/>
    <w:link w:val="Char2"/>
    <w:semiHidden/>
    <w:unhideWhenUsed/>
    <w:rsid w:val="00496B76"/>
    <w:pPr>
      <w:adjustRightInd w:val="0"/>
      <w:ind w:firstLine="420"/>
      <w:jc w:val="left"/>
    </w:pPr>
    <w:rPr>
      <w:rFonts w:ascii="楷体_GB2312" w:eastAsia="楷体_GB2312" w:hAnsiTheme="minorHAnsi" w:cstheme="minorBidi"/>
      <w:sz w:val="24"/>
      <w:szCs w:val="22"/>
    </w:rPr>
  </w:style>
  <w:style w:type="character" w:customStyle="1" w:styleId="Char0">
    <w:name w:val="脚注文本 Char"/>
    <w:basedOn w:val="a1"/>
    <w:link w:val="a9"/>
    <w:uiPriority w:val="99"/>
    <w:semiHidden/>
    <w:rsid w:val="00496B76"/>
    <w:rPr>
      <w:rFonts w:ascii="Times New Roman" w:eastAsia="宋体" w:hAnsi="Times New Roman" w:cs="Times New Roman"/>
      <w:kern w:val="0"/>
      <w:sz w:val="18"/>
      <w:szCs w:val="20"/>
    </w:rPr>
  </w:style>
  <w:style w:type="paragraph" w:styleId="a9">
    <w:name w:val="footnote text"/>
    <w:basedOn w:val="a"/>
    <w:link w:val="Char0"/>
    <w:uiPriority w:val="99"/>
    <w:semiHidden/>
    <w:unhideWhenUsed/>
    <w:rsid w:val="00496B76"/>
    <w:pPr>
      <w:snapToGrid w:val="0"/>
      <w:jc w:val="left"/>
    </w:pPr>
    <w:rPr>
      <w:kern w:val="0"/>
      <w:sz w:val="18"/>
      <w:szCs w:val="20"/>
    </w:rPr>
  </w:style>
  <w:style w:type="character" w:customStyle="1" w:styleId="Char1">
    <w:name w:val="批注文字 Char"/>
    <w:basedOn w:val="a1"/>
    <w:link w:val="aa"/>
    <w:uiPriority w:val="99"/>
    <w:semiHidden/>
    <w:rsid w:val="00496B76"/>
    <w:rPr>
      <w:rFonts w:ascii="Tahoma" w:eastAsia="宋体" w:hAnsi="Tahoma" w:cs="Tahoma"/>
      <w:szCs w:val="24"/>
    </w:rPr>
  </w:style>
  <w:style w:type="paragraph" w:styleId="aa">
    <w:name w:val="annotation text"/>
    <w:basedOn w:val="a"/>
    <w:link w:val="Char1"/>
    <w:uiPriority w:val="99"/>
    <w:semiHidden/>
    <w:unhideWhenUsed/>
    <w:rsid w:val="00496B76"/>
    <w:pPr>
      <w:jc w:val="left"/>
    </w:pPr>
    <w:rPr>
      <w:rFonts w:ascii="Tahoma" w:hAnsi="Tahoma" w:cs="Tahoma"/>
    </w:rPr>
  </w:style>
  <w:style w:type="character" w:customStyle="1" w:styleId="Char3">
    <w:name w:val="页眉 Char"/>
    <w:basedOn w:val="a1"/>
    <w:link w:val="ab"/>
    <w:uiPriority w:val="99"/>
    <w:semiHidden/>
    <w:rsid w:val="00496B76"/>
    <w:rPr>
      <w:rFonts w:ascii="Times New Roman" w:eastAsia="宋体" w:hAnsi="Times New Roman" w:cs="Times New Roman"/>
      <w:sz w:val="18"/>
      <w:szCs w:val="18"/>
    </w:rPr>
  </w:style>
  <w:style w:type="paragraph" w:styleId="ab">
    <w:name w:val="header"/>
    <w:basedOn w:val="a"/>
    <w:link w:val="Char3"/>
    <w:uiPriority w:val="99"/>
    <w:semiHidden/>
    <w:unhideWhenUsed/>
    <w:rsid w:val="00496B76"/>
    <w:pPr>
      <w:pBdr>
        <w:bottom w:val="single" w:sz="6" w:space="1" w:color="auto"/>
      </w:pBdr>
      <w:tabs>
        <w:tab w:val="center" w:pos="4153"/>
        <w:tab w:val="right" w:pos="8306"/>
      </w:tabs>
      <w:snapToGrid w:val="0"/>
      <w:jc w:val="center"/>
    </w:pPr>
    <w:rPr>
      <w:sz w:val="18"/>
      <w:szCs w:val="18"/>
    </w:rPr>
  </w:style>
  <w:style w:type="paragraph" w:styleId="ac">
    <w:name w:val="footer"/>
    <w:basedOn w:val="a"/>
    <w:link w:val="Char10"/>
    <w:uiPriority w:val="99"/>
    <w:semiHidden/>
    <w:unhideWhenUsed/>
    <w:rsid w:val="00496B76"/>
    <w:pPr>
      <w:tabs>
        <w:tab w:val="center" w:pos="4153"/>
        <w:tab w:val="right" w:pos="8306"/>
      </w:tabs>
      <w:snapToGrid w:val="0"/>
      <w:jc w:val="left"/>
    </w:pPr>
    <w:rPr>
      <w:sz w:val="18"/>
      <w:szCs w:val="18"/>
    </w:rPr>
  </w:style>
  <w:style w:type="character" w:customStyle="1" w:styleId="Char10">
    <w:name w:val="页脚 Char1"/>
    <w:link w:val="ac"/>
    <w:uiPriority w:val="99"/>
    <w:semiHidden/>
    <w:locked/>
    <w:rsid w:val="00496B76"/>
    <w:rPr>
      <w:rFonts w:ascii="Times New Roman" w:eastAsia="宋体" w:hAnsi="Times New Roman" w:cs="Times New Roman"/>
      <w:sz w:val="18"/>
      <w:szCs w:val="18"/>
    </w:rPr>
  </w:style>
  <w:style w:type="character" w:customStyle="1" w:styleId="Char4">
    <w:name w:val="页脚 Char"/>
    <w:basedOn w:val="a1"/>
    <w:uiPriority w:val="99"/>
    <w:semiHidden/>
    <w:rsid w:val="00496B76"/>
    <w:rPr>
      <w:rFonts w:ascii="Times New Roman" w:eastAsia="宋体" w:hAnsi="Times New Roman" w:cs="Times New Roman"/>
      <w:sz w:val="18"/>
      <w:szCs w:val="18"/>
    </w:rPr>
  </w:style>
  <w:style w:type="character" w:customStyle="1" w:styleId="Char5">
    <w:name w:val="尾注文本 Char"/>
    <w:basedOn w:val="a1"/>
    <w:link w:val="ad"/>
    <w:uiPriority w:val="99"/>
    <w:semiHidden/>
    <w:rsid w:val="00496B76"/>
    <w:rPr>
      <w:rFonts w:ascii="Calibri" w:eastAsia="宋体" w:hAnsi="Calibri" w:cs="Times New Roman"/>
    </w:rPr>
  </w:style>
  <w:style w:type="paragraph" w:styleId="ad">
    <w:name w:val="endnote text"/>
    <w:basedOn w:val="a"/>
    <w:link w:val="Char5"/>
    <w:uiPriority w:val="99"/>
    <w:semiHidden/>
    <w:unhideWhenUsed/>
    <w:rsid w:val="00496B76"/>
    <w:pPr>
      <w:snapToGrid w:val="0"/>
      <w:jc w:val="left"/>
    </w:pPr>
    <w:rPr>
      <w:rFonts w:ascii="Calibri" w:hAnsi="Calibri"/>
      <w:szCs w:val="22"/>
    </w:rPr>
  </w:style>
  <w:style w:type="paragraph" w:styleId="ae">
    <w:name w:val="Title"/>
    <w:basedOn w:val="a"/>
    <w:next w:val="a"/>
    <w:link w:val="Char6"/>
    <w:uiPriority w:val="99"/>
    <w:qFormat/>
    <w:rsid w:val="00496B76"/>
    <w:pPr>
      <w:adjustRightInd w:val="0"/>
      <w:snapToGrid w:val="0"/>
      <w:spacing w:line="400" w:lineRule="exact"/>
      <w:jc w:val="center"/>
      <w:outlineLvl w:val="0"/>
    </w:pPr>
    <w:rPr>
      <w:rFonts w:eastAsia="微软雅黑"/>
      <w:b/>
      <w:spacing w:val="5"/>
      <w:kern w:val="28"/>
      <w:sz w:val="24"/>
    </w:rPr>
  </w:style>
  <w:style w:type="character" w:customStyle="1" w:styleId="Char6">
    <w:name w:val="标题 Char"/>
    <w:basedOn w:val="a1"/>
    <w:link w:val="ae"/>
    <w:uiPriority w:val="99"/>
    <w:rsid w:val="00496B76"/>
    <w:rPr>
      <w:rFonts w:ascii="Times New Roman" w:eastAsia="微软雅黑" w:hAnsi="Times New Roman" w:cs="Times New Roman"/>
      <w:b/>
      <w:spacing w:val="5"/>
      <w:kern w:val="28"/>
      <w:sz w:val="24"/>
      <w:szCs w:val="24"/>
    </w:rPr>
  </w:style>
  <w:style w:type="character" w:customStyle="1" w:styleId="Char7">
    <w:name w:val="正文文本缩进 Char"/>
    <w:basedOn w:val="a1"/>
    <w:link w:val="af"/>
    <w:uiPriority w:val="99"/>
    <w:semiHidden/>
    <w:rsid w:val="00496B76"/>
    <w:rPr>
      <w:rFonts w:ascii="Tahoma" w:eastAsia="宋体" w:hAnsi="Tahoma" w:cs="Tahoma"/>
      <w:szCs w:val="24"/>
    </w:rPr>
  </w:style>
  <w:style w:type="paragraph" w:styleId="af">
    <w:name w:val="Body Text Indent"/>
    <w:basedOn w:val="a"/>
    <w:link w:val="Char7"/>
    <w:uiPriority w:val="99"/>
    <w:semiHidden/>
    <w:unhideWhenUsed/>
    <w:qFormat/>
    <w:rsid w:val="00496B76"/>
    <w:pPr>
      <w:spacing w:after="120"/>
      <w:ind w:leftChars="200" w:left="420"/>
    </w:pPr>
    <w:rPr>
      <w:rFonts w:ascii="Tahoma" w:hAnsi="Tahoma" w:cs="Tahoma"/>
    </w:rPr>
  </w:style>
  <w:style w:type="paragraph" w:styleId="af0">
    <w:name w:val="Date"/>
    <w:basedOn w:val="a"/>
    <w:next w:val="a"/>
    <w:link w:val="Char11"/>
    <w:uiPriority w:val="99"/>
    <w:semiHidden/>
    <w:unhideWhenUsed/>
    <w:rsid w:val="00496B76"/>
    <w:rPr>
      <w:rFonts w:ascii="宋体" w:hAnsi="Tahoma" w:cs="Tahoma"/>
      <w:sz w:val="28"/>
      <w:szCs w:val="20"/>
    </w:rPr>
  </w:style>
  <w:style w:type="character" w:customStyle="1" w:styleId="Char11">
    <w:name w:val="日期 Char1"/>
    <w:link w:val="af0"/>
    <w:uiPriority w:val="99"/>
    <w:semiHidden/>
    <w:locked/>
    <w:rsid w:val="00496B76"/>
    <w:rPr>
      <w:rFonts w:ascii="宋体" w:eastAsia="宋体" w:hAnsi="Tahoma" w:cs="Tahoma"/>
      <w:sz w:val="28"/>
      <w:szCs w:val="20"/>
    </w:rPr>
  </w:style>
  <w:style w:type="character" w:customStyle="1" w:styleId="Char8">
    <w:name w:val="日期 Char"/>
    <w:basedOn w:val="a1"/>
    <w:semiHidden/>
    <w:rsid w:val="00496B76"/>
    <w:rPr>
      <w:rFonts w:ascii="Times New Roman" w:eastAsia="宋体" w:hAnsi="Times New Roman" w:cs="Times New Roman"/>
      <w:szCs w:val="24"/>
    </w:rPr>
  </w:style>
  <w:style w:type="paragraph" w:styleId="af1">
    <w:name w:val="Body Text First Indent"/>
    <w:basedOn w:val="a0"/>
    <w:link w:val="Char9"/>
    <w:uiPriority w:val="99"/>
    <w:semiHidden/>
    <w:unhideWhenUsed/>
    <w:rsid w:val="00496B76"/>
    <w:pPr>
      <w:ind w:firstLineChars="100" w:firstLine="420"/>
    </w:pPr>
  </w:style>
  <w:style w:type="character" w:customStyle="1" w:styleId="Char9">
    <w:name w:val="正文首行缩进 Char"/>
    <w:basedOn w:val="Char"/>
    <w:link w:val="af1"/>
    <w:uiPriority w:val="99"/>
    <w:semiHidden/>
    <w:rsid w:val="00496B76"/>
    <w:rPr>
      <w:rFonts w:ascii="Times New Roman" w:eastAsia="宋体" w:hAnsi="Times New Roman" w:cs="Times New Roman"/>
      <w:szCs w:val="24"/>
    </w:rPr>
  </w:style>
  <w:style w:type="character" w:customStyle="1" w:styleId="2Char0">
    <w:name w:val="正文首行缩进 2 Char"/>
    <w:basedOn w:val="Char7"/>
    <w:link w:val="21"/>
    <w:uiPriority w:val="99"/>
    <w:semiHidden/>
    <w:rsid w:val="00496B76"/>
    <w:rPr>
      <w:rFonts w:ascii="仿宋_GB2312" w:eastAsia="仿宋_GB2312" w:hAnsi="宋体" w:cs="Tahoma"/>
      <w:b/>
      <w:color w:val="000000"/>
      <w:kern w:val="0"/>
      <w:sz w:val="24"/>
      <w:szCs w:val="24"/>
    </w:rPr>
  </w:style>
  <w:style w:type="paragraph" w:styleId="21">
    <w:name w:val="Body Text First Indent 2"/>
    <w:basedOn w:val="af"/>
    <w:link w:val="2Char0"/>
    <w:uiPriority w:val="99"/>
    <w:semiHidden/>
    <w:unhideWhenUsed/>
    <w:rsid w:val="00496B76"/>
    <w:pPr>
      <w:ind w:leftChars="0" w:left="0" w:firstLine="210"/>
    </w:pPr>
    <w:rPr>
      <w:rFonts w:ascii="仿宋_GB2312" w:eastAsia="仿宋_GB2312" w:hAnsi="宋体"/>
      <w:b/>
      <w:color w:val="000000"/>
      <w:kern w:val="0"/>
      <w:sz w:val="24"/>
    </w:rPr>
  </w:style>
  <w:style w:type="character" w:customStyle="1" w:styleId="2Char1">
    <w:name w:val="正文文本 2 Char"/>
    <w:basedOn w:val="a1"/>
    <w:link w:val="22"/>
    <w:uiPriority w:val="99"/>
    <w:semiHidden/>
    <w:rsid w:val="00496B76"/>
    <w:rPr>
      <w:rFonts w:ascii="宋体" w:eastAsia="宋体" w:hAnsi="宋体" w:cs="Tahoma"/>
      <w:color w:val="000000"/>
      <w:sz w:val="24"/>
      <w:szCs w:val="24"/>
    </w:rPr>
  </w:style>
  <w:style w:type="paragraph" w:styleId="22">
    <w:name w:val="Body Text 2"/>
    <w:basedOn w:val="a"/>
    <w:link w:val="2Char1"/>
    <w:uiPriority w:val="99"/>
    <w:semiHidden/>
    <w:unhideWhenUsed/>
    <w:rsid w:val="00496B76"/>
    <w:pPr>
      <w:widowControl/>
      <w:snapToGrid w:val="0"/>
      <w:spacing w:before="50" w:afterLines="50" w:line="400" w:lineRule="exact"/>
      <w:jc w:val="left"/>
    </w:pPr>
    <w:rPr>
      <w:rFonts w:ascii="宋体" w:hAnsi="宋体" w:cs="Tahoma"/>
      <w:color w:val="000000"/>
      <w:sz w:val="24"/>
    </w:rPr>
  </w:style>
  <w:style w:type="character" w:customStyle="1" w:styleId="3Char0">
    <w:name w:val="正文文本 3 Char"/>
    <w:basedOn w:val="a1"/>
    <w:link w:val="30"/>
    <w:uiPriority w:val="99"/>
    <w:semiHidden/>
    <w:rsid w:val="00496B76"/>
    <w:rPr>
      <w:rFonts w:ascii="Times New Roman" w:eastAsia="宋体" w:hAnsi="Times New Roman" w:cs="Times New Roman"/>
      <w:szCs w:val="24"/>
    </w:rPr>
  </w:style>
  <w:style w:type="paragraph" w:styleId="30">
    <w:name w:val="Body Text 3"/>
    <w:basedOn w:val="a"/>
    <w:link w:val="3Char0"/>
    <w:uiPriority w:val="99"/>
    <w:semiHidden/>
    <w:unhideWhenUsed/>
    <w:rsid w:val="00496B76"/>
    <w:pPr>
      <w:snapToGrid w:val="0"/>
      <w:spacing w:before="50" w:after="50"/>
    </w:pPr>
  </w:style>
  <w:style w:type="character" w:customStyle="1" w:styleId="2Char2">
    <w:name w:val="正文文本缩进 2 Char"/>
    <w:basedOn w:val="a1"/>
    <w:link w:val="23"/>
    <w:uiPriority w:val="99"/>
    <w:semiHidden/>
    <w:rsid w:val="00496B76"/>
    <w:rPr>
      <w:rFonts w:ascii="Times New Roman" w:eastAsia="宋体" w:hAnsi="Times New Roman" w:cs="Times New Roman"/>
      <w:szCs w:val="24"/>
    </w:rPr>
  </w:style>
  <w:style w:type="paragraph" w:styleId="23">
    <w:name w:val="Body Text Indent 2"/>
    <w:basedOn w:val="a"/>
    <w:link w:val="2Char2"/>
    <w:uiPriority w:val="99"/>
    <w:semiHidden/>
    <w:unhideWhenUsed/>
    <w:qFormat/>
    <w:rsid w:val="00496B76"/>
    <w:pPr>
      <w:spacing w:after="120" w:line="480" w:lineRule="auto"/>
      <w:ind w:leftChars="200" w:left="420"/>
    </w:pPr>
  </w:style>
  <w:style w:type="character" w:customStyle="1" w:styleId="3Char1">
    <w:name w:val="正文文本缩进 3 Char"/>
    <w:basedOn w:val="a1"/>
    <w:link w:val="31"/>
    <w:uiPriority w:val="99"/>
    <w:semiHidden/>
    <w:rsid w:val="00496B76"/>
    <w:rPr>
      <w:rFonts w:ascii="Tahoma" w:eastAsia="宋体" w:hAnsi="Tahoma" w:cs="Tahoma"/>
      <w:sz w:val="16"/>
      <w:szCs w:val="16"/>
    </w:rPr>
  </w:style>
  <w:style w:type="paragraph" w:styleId="31">
    <w:name w:val="Body Text Indent 3"/>
    <w:basedOn w:val="a"/>
    <w:link w:val="3Char1"/>
    <w:uiPriority w:val="99"/>
    <w:semiHidden/>
    <w:unhideWhenUsed/>
    <w:rsid w:val="00496B76"/>
    <w:pPr>
      <w:spacing w:after="120"/>
      <w:ind w:leftChars="200" w:left="420"/>
    </w:pPr>
    <w:rPr>
      <w:rFonts w:ascii="Tahoma" w:hAnsi="Tahoma" w:cs="Tahoma"/>
      <w:sz w:val="16"/>
      <w:szCs w:val="16"/>
    </w:rPr>
  </w:style>
  <w:style w:type="paragraph" w:styleId="af2">
    <w:name w:val="Document Map"/>
    <w:basedOn w:val="a"/>
    <w:link w:val="Chara"/>
    <w:uiPriority w:val="99"/>
    <w:semiHidden/>
    <w:unhideWhenUsed/>
    <w:rsid w:val="00496B76"/>
    <w:pPr>
      <w:shd w:val="clear" w:color="auto" w:fill="000080"/>
    </w:pPr>
  </w:style>
  <w:style w:type="character" w:customStyle="1" w:styleId="Chara">
    <w:name w:val="文档结构图 Char"/>
    <w:basedOn w:val="a1"/>
    <w:link w:val="af2"/>
    <w:uiPriority w:val="99"/>
    <w:semiHidden/>
    <w:rsid w:val="00496B76"/>
    <w:rPr>
      <w:rFonts w:ascii="Times New Roman" w:eastAsia="宋体" w:hAnsi="Times New Roman" w:cs="Times New Roman"/>
      <w:szCs w:val="24"/>
      <w:shd w:val="clear" w:color="auto" w:fill="000080"/>
    </w:rPr>
  </w:style>
  <w:style w:type="paragraph" w:styleId="af3">
    <w:name w:val="Plain Text"/>
    <w:basedOn w:val="a"/>
    <w:link w:val="Charb"/>
    <w:uiPriority w:val="99"/>
    <w:semiHidden/>
    <w:unhideWhenUsed/>
    <w:rsid w:val="00496B76"/>
    <w:rPr>
      <w:rFonts w:ascii="宋体" w:hAnsi="Courier New"/>
      <w:szCs w:val="20"/>
    </w:rPr>
  </w:style>
  <w:style w:type="character" w:customStyle="1" w:styleId="Charb">
    <w:name w:val="纯文本 Char"/>
    <w:basedOn w:val="a1"/>
    <w:link w:val="af3"/>
    <w:uiPriority w:val="99"/>
    <w:semiHidden/>
    <w:rsid w:val="00496B76"/>
    <w:rPr>
      <w:rFonts w:ascii="宋体" w:eastAsia="宋体" w:hAnsi="Courier New" w:cs="Times New Roman"/>
      <w:szCs w:val="20"/>
    </w:rPr>
  </w:style>
  <w:style w:type="character" w:customStyle="1" w:styleId="Charc">
    <w:name w:val="批注主题 Char"/>
    <w:basedOn w:val="Char1"/>
    <w:link w:val="af4"/>
    <w:uiPriority w:val="99"/>
    <w:semiHidden/>
    <w:rsid w:val="00496B76"/>
    <w:rPr>
      <w:rFonts w:ascii="Times New Roman" w:eastAsia="宋体" w:hAnsi="Times New Roman" w:cs="Times New Roman"/>
      <w:b/>
      <w:bCs/>
      <w:kern w:val="0"/>
      <w:sz w:val="20"/>
      <w:szCs w:val="24"/>
    </w:rPr>
  </w:style>
  <w:style w:type="paragraph" w:styleId="af4">
    <w:name w:val="annotation subject"/>
    <w:basedOn w:val="aa"/>
    <w:next w:val="aa"/>
    <w:link w:val="Charc"/>
    <w:uiPriority w:val="99"/>
    <w:semiHidden/>
    <w:unhideWhenUsed/>
    <w:rsid w:val="00496B76"/>
    <w:rPr>
      <w:rFonts w:ascii="Times New Roman" w:hAnsi="Times New Roman" w:cs="Times New Roman"/>
      <w:b/>
      <w:bCs/>
      <w:kern w:val="0"/>
      <w:sz w:val="20"/>
    </w:rPr>
  </w:style>
  <w:style w:type="character" w:customStyle="1" w:styleId="Chard">
    <w:name w:val="批注框文本 Char"/>
    <w:basedOn w:val="a1"/>
    <w:link w:val="af5"/>
    <w:uiPriority w:val="99"/>
    <w:semiHidden/>
    <w:rsid w:val="00496B76"/>
    <w:rPr>
      <w:rFonts w:ascii="Times New Roman" w:eastAsia="宋体" w:hAnsi="Times New Roman" w:cs="Times New Roman"/>
      <w:sz w:val="18"/>
      <w:szCs w:val="18"/>
    </w:rPr>
  </w:style>
  <w:style w:type="paragraph" w:styleId="af5">
    <w:name w:val="Balloon Text"/>
    <w:basedOn w:val="a"/>
    <w:link w:val="Chard"/>
    <w:uiPriority w:val="99"/>
    <w:semiHidden/>
    <w:unhideWhenUsed/>
    <w:rsid w:val="00496B76"/>
    <w:rPr>
      <w:sz w:val="18"/>
      <w:szCs w:val="18"/>
    </w:rPr>
  </w:style>
  <w:style w:type="paragraph" w:styleId="af6">
    <w:name w:val="List Paragraph"/>
    <w:basedOn w:val="a"/>
    <w:uiPriority w:val="99"/>
    <w:qFormat/>
    <w:rsid w:val="00496B76"/>
    <w:pPr>
      <w:ind w:firstLineChars="200" w:firstLine="420"/>
    </w:pPr>
    <w:rPr>
      <w:rFonts w:ascii="Calibri" w:hAnsi="Calibri"/>
      <w:szCs w:val="22"/>
    </w:rPr>
  </w:style>
  <w:style w:type="paragraph" w:customStyle="1" w:styleId="font5">
    <w:name w:val="font5"/>
    <w:basedOn w:val="a"/>
    <w:uiPriority w:val="99"/>
    <w:rsid w:val="00496B76"/>
    <w:pPr>
      <w:widowControl/>
      <w:spacing w:before="100" w:beforeAutospacing="1" w:after="100" w:afterAutospacing="1"/>
      <w:jc w:val="left"/>
    </w:pPr>
    <w:rPr>
      <w:rFonts w:ascii="宋体" w:hAnsi="宋体" w:cs="宋体"/>
      <w:kern w:val="0"/>
      <w:sz w:val="20"/>
      <w:szCs w:val="20"/>
    </w:rPr>
  </w:style>
  <w:style w:type="paragraph" w:customStyle="1" w:styleId="xl91">
    <w:name w:val="xl91"/>
    <w:basedOn w:val="a"/>
    <w:uiPriority w:val="99"/>
    <w:rsid w:val="00496B76"/>
    <w:pPr>
      <w:widowControl/>
      <w:pBdr>
        <w:top w:val="single" w:sz="4" w:space="0" w:color="auto"/>
        <w:bottom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af7">
    <w:name w:val="文章正文格式"/>
    <w:basedOn w:val="a"/>
    <w:uiPriority w:val="99"/>
    <w:rsid w:val="00496B76"/>
    <w:pPr>
      <w:snapToGrid w:val="0"/>
      <w:spacing w:line="540" w:lineRule="atLeast"/>
      <w:ind w:firstLine="578"/>
    </w:pPr>
    <w:rPr>
      <w:rFonts w:ascii="宋体"/>
      <w:spacing w:val="8"/>
      <w:sz w:val="28"/>
      <w:szCs w:val="20"/>
    </w:rPr>
  </w:style>
  <w:style w:type="paragraph" w:customStyle="1" w:styleId="CharCharCharCharCharChar">
    <w:name w:val="Char Char Char Char Char Char"/>
    <w:basedOn w:val="a"/>
    <w:uiPriority w:val="99"/>
    <w:rsid w:val="00496B76"/>
    <w:rPr>
      <w:rFonts w:ascii="Tahoma" w:hAnsi="Tahoma"/>
      <w:sz w:val="24"/>
      <w:szCs w:val="20"/>
    </w:rPr>
  </w:style>
  <w:style w:type="paragraph" w:customStyle="1" w:styleId="f1">
    <w:name w:val="f1"/>
    <w:basedOn w:val="a"/>
    <w:uiPriority w:val="99"/>
    <w:rsid w:val="00496B76"/>
    <w:pPr>
      <w:widowControl/>
      <w:tabs>
        <w:tab w:val="left" w:pos="990"/>
      </w:tabs>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76">
    <w:name w:val="xl76"/>
    <w:basedOn w:val="a"/>
    <w:uiPriority w:val="99"/>
    <w:rsid w:val="00496B76"/>
    <w:pPr>
      <w:widowControl/>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24">
    <w:name w:val="正文文本 (2)"/>
    <w:basedOn w:val="a"/>
    <w:uiPriority w:val="99"/>
    <w:rsid w:val="00496B76"/>
    <w:pPr>
      <w:shd w:val="clear" w:color="auto" w:fill="FFFFFF"/>
      <w:spacing w:line="598" w:lineRule="exact"/>
      <w:ind w:hanging="220"/>
      <w:jc w:val="distribute"/>
    </w:pPr>
    <w:rPr>
      <w:rFonts w:ascii="MingLiU" w:eastAsia="MingLiU" w:hAnsi="MingLiU" w:cs="MingLiU"/>
      <w:spacing w:val="30"/>
      <w:kern w:val="0"/>
      <w:sz w:val="30"/>
      <w:szCs w:val="30"/>
    </w:rPr>
  </w:style>
  <w:style w:type="paragraph" w:customStyle="1" w:styleId="WPSPlain">
    <w:name w:val="WPS Plain"/>
    <w:uiPriority w:val="99"/>
    <w:rsid w:val="00496B76"/>
    <w:rPr>
      <w:rFonts w:ascii="Times New Roman" w:eastAsia="宋体" w:hAnsi="Times New Roman" w:cs="Times New Roman"/>
      <w:kern w:val="0"/>
      <w:sz w:val="20"/>
      <w:szCs w:val="20"/>
    </w:rPr>
  </w:style>
  <w:style w:type="paragraph" w:customStyle="1" w:styleId="af8">
    <w:name w:val="正文段"/>
    <w:basedOn w:val="a"/>
    <w:uiPriority w:val="99"/>
    <w:rsid w:val="00496B76"/>
    <w:pPr>
      <w:widowControl/>
      <w:snapToGrid w:val="0"/>
      <w:spacing w:afterLines="50"/>
      <w:ind w:firstLineChars="200" w:firstLine="200"/>
    </w:pPr>
    <w:rPr>
      <w:kern w:val="0"/>
      <w:sz w:val="24"/>
      <w:szCs w:val="20"/>
    </w:rPr>
  </w:style>
  <w:style w:type="paragraph" w:customStyle="1" w:styleId="af9">
    <w:name w:val="正文内"/>
    <w:basedOn w:val="1"/>
    <w:uiPriority w:val="99"/>
    <w:rsid w:val="00496B76"/>
    <w:pPr>
      <w:keepLines/>
      <w:numPr>
        <w:numId w:val="2"/>
      </w:numPr>
      <w:spacing w:before="240" w:after="240" w:line="240" w:lineRule="auto"/>
    </w:pPr>
    <w:rPr>
      <w:rFonts w:ascii="Times New Roman" w:eastAsia="仿宋" w:hAnsi="Times New Roman"/>
      <w:kern w:val="44"/>
      <w:sz w:val="21"/>
      <w:szCs w:val="21"/>
    </w:rPr>
  </w:style>
  <w:style w:type="paragraph" w:customStyle="1" w:styleId="p0">
    <w:name w:val="p0"/>
    <w:next w:val="70"/>
    <w:uiPriority w:val="99"/>
    <w:rsid w:val="00496B76"/>
    <w:pPr>
      <w:snapToGrid w:val="0"/>
    </w:pPr>
    <w:rPr>
      <w:rFonts w:ascii="Times New Roman" w:eastAsia="宋体" w:hAnsi="Times New Roman" w:cs="Times New Roman"/>
      <w:kern w:val="0"/>
      <w:szCs w:val="21"/>
    </w:rPr>
  </w:style>
  <w:style w:type="paragraph" w:styleId="70">
    <w:name w:val="index 7"/>
    <w:basedOn w:val="a"/>
    <w:next w:val="a"/>
    <w:autoRedefine/>
    <w:uiPriority w:val="99"/>
    <w:semiHidden/>
    <w:unhideWhenUsed/>
    <w:rsid w:val="00496B76"/>
    <w:pPr>
      <w:autoSpaceDE w:val="0"/>
      <w:autoSpaceDN w:val="0"/>
      <w:adjustRightInd w:val="0"/>
      <w:ind w:left="2520"/>
    </w:pPr>
    <w:rPr>
      <w:color w:val="000000"/>
      <w:kern w:val="0"/>
      <w:szCs w:val="21"/>
    </w:rPr>
  </w:style>
  <w:style w:type="paragraph" w:customStyle="1" w:styleId="PlainText">
    <w:name w:val="Plain Text"/>
    <w:basedOn w:val="a"/>
    <w:uiPriority w:val="99"/>
    <w:rsid w:val="00496B76"/>
    <w:pPr>
      <w:adjustRightInd w:val="0"/>
    </w:pPr>
    <w:rPr>
      <w:rFonts w:ascii="宋体" w:eastAsia="楷体_GB2312" w:hAnsi="Courier New"/>
      <w:sz w:val="28"/>
      <w:szCs w:val="20"/>
    </w:rPr>
  </w:style>
  <w:style w:type="paragraph" w:customStyle="1" w:styleId="font6">
    <w:name w:val="font6"/>
    <w:basedOn w:val="a"/>
    <w:uiPriority w:val="99"/>
    <w:rsid w:val="00496B76"/>
    <w:pPr>
      <w:widowControl/>
      <w:spacing w:before="100" w:beforeAutospacing="1" w:after="100" w:afterAutospacing="1"/>
      <w:jc w:val="left"/>
    </w:pPr>
    <w:rPr>
      <w:rFonts w:ascii="宋体" w:hAnsi="宋体" w:cs="宋体"/>
      <w:b/>
      <w:bCs/>
      <w:kern w:val="0"/>
      <w:sz w:val="20"/>
      <w:szCs w:val="20"/>
    </w:rPr>
  </w:style>
  <w:style w:type="paragraph" w:customStyle="1" w:styleId="Default">
    <w:name w:val="Default"/>
    <w:uiPriority w:val="99"/>
    <w:rsid w:val="00496B76"/>
    <w:pPr>
      <w:widowControl w:val="0"/>
      <w:autoSpaceDE w:val="0"/>
      <w:autoSpaceDN w:val="0"/>
      <w:adjustRightInd w:val="0"/>
    </w:pPr>
    <w:rPr>
      <w:rFonts w:ascii="源淏窪极潠极2." w:eastAsia="源淏窪极潠极2." w:hAnsi="Times New Roman" w:cs="源淏窪极潠极2."/>
      <w:color w:val="000000"/>
      <w:kern w:val="0"/>
      <w:sz w:val="24"/>
      <w:szCs w:val="24"/>
    </w:rPr>
  </w:style>
  <w:style w:type="paragraph" w:customStyle="1" w:styleId="Chare">
    <w:name w:val="Char"/>
    <w:basedOn w:val="a"/>
    <w:uiPriority w:val="99"/>
    <w:rsid w:val="00496B76"/>
    <w:rPr>
      <w:rFonts w:ascii="仿宋_GB2312" w:eastAsia="仿宋_GB2312"/>
      <w:b/>
      <w:sz w:val="32"/>
      <w:szCs w:val="32"/>
    </w:rPr>
  </w:style>
  <w:style w:type="paragraph" w:customStyle="1" w:styleId="CharCharChar">
    <w:name w:val="Char Char Char"/>
    <w:basedOn w:val="a"/>
    <w:uiPriority w:val="99"/>
    <w:rsid w:val="00496B76"/>
    <w:rPr>
      <w:rFonts w:ascii="Tahoma" w:hAnsi="Tahoma"/>
      <w:sz w:val="24"/>
      <w:szCs w:val="20"/>
    </w:rPr>
  </w:style>
  <w:style w:type="paragraph" w:customStyle="1" w:styleId="xl70">
    <w:name w:val="xl70"/>
    <w:basedOn w:val="a"/>
    <w:uiPriority w:val="99"/>
    <w:rsid w:val="00496B76"/>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afa">
    <w:name w:val="标准段落"/>
    <w:basedOn w:val="a"/>
    <w:uiPriority w:val="99"/>
    <w:rsid w:val="00496B76"/>
    <w:pPr>
      <w:topLinePunct/>
      <w:autoSpaceDE w:val="0"/>
      <w:autoSpaceDN w:val="0"/>
      <w:spacing w:line="360" w:lineRule="auto"/>
      <w:ind w:firstLineChars="200" w:firstLine="480"/>
    </w:pPr>
    <w:rPr>
      <w:rFonts w:ascii="宋体" w:hAnsi="宋体"/>
      <w:sz w:val="24"/>
      <w:lang w:bidi="th-TH"/>
    </w:rPr>
  </w:style>
  <w:style w:type="paragraph" w:customStyle="1" w:styleId="afb">
    <w:name w:val="文档正文"/>
    <w:basedOn w:val="a"/>
    <w:uiPriority w:val="99"/>
    <w:rsid w:val="00496B76"/>
    <w:pPr>
      <w:adjustRightInd w:val="0"/>
      <w:spacing w:line="312" w:lineRule="atLeast"/>
      <w:ind w:firstLine="567"/>
    </w:pPr>
    <w:rPr>
      <w:rFonts w:ascii="长城仿宋" w:eastAsia="长城仿宋" w:cs="长城仿宋"/>
      <w:kern w:val="0"/>
      <w:sz w:val="28"/>
      <w:szCs w:val="28"/>
    </w:rPr>
  </w:style>
  <w:style w:type="paragraph" w:customStyle="1" w:styleId="xl92">
    <w:name w:val="xl92"/>
    <w:basedOn w:val="a"/>
    <w:uiPriority w:val="99"/>
    <w:rsid w:val="00496B76"/>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SS">
    <w:name w:val="SS正文首行缩进 +"/>
    <w:basedOn w:val="af1"/>
    <w:uiPriority w:val="99"/>
    <w:rsid w:val="00496B76"/>
    <w:pPr>
      <w:spacing w:beforeLines="50" w:afterLines="50" w:after="0" w:line="360" w:lineRule="auto"/>
      <w:ind w:firstLineChars="200" w:firstLine="480"/>
    </w:pPr>
    <w:rPr>
      <w:sz w:val="24"/>
      <w:szCs w:val="20"/>
    </w:rPr>
  </w:style>
  <w:style w:type="paragraph" w:customStyle="1" w:styleId="xl73">
    <w:name w:val="xl73"/>
    <w:basedOn w:val="a"/>
    <w:uiPriority w:val="99"/>
    <w:rsid w:val="00496B76"/>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75">
    <w:name w:val="xl75"/>
    <w:basedOn w:val="a"/>
    <w:uiPriority w:val="99"/>
    <w:rsid w:val="00496B76"/>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69">
    <w:name w:val="xl69"/>
    <w:basedOn w:val="a"/>
    <w:uiPriority w:val="99"/>
    <w:rsid w:val="00496B76"/>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CM3">
    <w:name w:val="CM3"/>
    <w:basedOn w:val="Default"/>
    <w:next w:val="Default"/>
    <w:uiPriority w:val="99"/>
    <w:rsid w:val="00496B76"/>
    <w:pPr>
      <w:spacing w:line="591" w:lineRule="atLeast"/>
    </w:pPr>
    <w:rPr>
      <w:rFonts w:ascii="FZMeiHei-M07S" w:eastAsia="FZMeiHei-M07S" w:cs="Times New Roman"/>
      <w:color w:val="auto"/>
    </w:rPr>
  </w:style>
  <w:style w:type="paragraph" w:customStyle="1" w:styleId="CM1">
    <w:name w:val="CM1"/>
    <w:basedOn w:val="a"/>
    <w:next w:val="a"/>
    <w:uiPriority w:val="99"/>
    <w:rsid w:val="00496B76"/>
    <w:pPr>
      <w:autoSpaceDE w:val="0"/>
      <w:autoSpaceDN w:val="0"/>
      <w:adjustRightInd w:val="0"/>
      <w:spacing w:line="600" w:lineRule="atLeast"/>
      <w:jc w:val="left"/>
    </w:pPr>
    <w:rPr>
      <w:rFonts w:ascii="FZXiaoBiaoSong-B05S" w:eastAsia="FZXiaoBiaoSong-B05S"/>
      <w:kern w:val="0"/>
      <w:sz w:val="24"/>
    </w:rPr>
  </w:style>
  <w:style w:type="paragraph" w:customStyle="1" w:styleId="afc">
    <w:name w:val="标书正文格式"/>
    <w:uiPriority w:val="99"/>
    <w:rsid w:val="00496B76"/>
    <w:pPr>
      <w:spacing w:line="360" w:lineRule="auto"/>
      <w:ind w:firstLineChars="200" w:firstLine="200"/>
    </w:pPr>
    <w:rPr>
      <w:rFonts w:ascii="Times New Roman" w:eastAsia="楷体_GB2312" w:hAnsi="Times New Roman" w:cs="Times New Roman"/>
      <w:sz w:val="24"/>
      <w:szCs w:val="24"/>
    </w:rPr>
  </w:style>
  <w:style w:type="paragraph" w:customStyle="1" w:styleId="xl86">
    <w:name w:val="xl86"/>
    <w:basedOn w:val="a"/>
    <w:uiPriority w:val="99"/>
    <w:rsid w:val="00496B76"/>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CharChar8">
    <w:name w:val="Char Char8"/>
    <w:basedOn w:val="a"/>
    <w:uiPriority w:val="99"/>
    <w:rsid w:val="00496B76"/>
    <w:pPr>
      <w:ind w:firstLineChars="200" w:firstLine="200"/>
    </w:pPr>
    <w:rPr>
      <w:rFonts w:ascii="Tahoma" w:hAnsi="Tahoma" w:cs="Tahoma"/>
      <w:sz w:val="24"/>
    </w:rPr>
  </w:style>
  <w:style w:type="paragraph" w:customStyle="1" w:styleId="Char12">
    <w:name w:val="Char1"/>
    <w:basedOn w:val="a"/>
    <w:uiPriority w:val="99"/>
    <w:rsid w:val="00496B76"/>
    <w:rPr>
      <w:rFonts w:ascii="仿宋_GB2312" w:eastAsia="仿宋_GB2312"/>
      <w:b/>
      <w:sz w:val="32"/>
      <w:szCs w:val="32"/>
    </w:rPr>
  </w:style>
  <w:style w:type="paragraph" w:customStyle="1" w:styleId="GB2312CharCharCharCharCharCharCharCharCharCharCharChar">
    <w:name w:val="样式 楷体_GB2312 小四 Char Char Char Char Char Char Char Char Char Char Char Char"/>
    <w:basedOn w:val="a"/>
    <w:next w:val="a"/>
    <w:uiPriority w:val="99"/>
    <w:rsid w:val="00496B76"/>
    <w:pPr>
      <w:spacing w:line="360" w:lineRule="auto"/>
    </w:pPr>
    <w:rPr>
      <w:rFonts w:ascii="楷体_GB2312" w:eastAsia="楷体_GB2312"/>
      <w:sz w:val="24"/>
    </w:rPr>
  </w:style>
  <w:style w:type="paragraph" w:customStyle="1" w:styleId="60">
    <w:name w:val="正文_6"/>
    <w:uiPriority w:val="99"/>
    <w:qFormat/>
    <w:rsid w:val="00496B76"/>
    <w:pPr>
      <w:widowControl w:val="0"/>
      <w:jc w:val="both"/>
    </w:pPr>
    <w:rPr>
      <w:rFonts w:ascii="Times New Roman" w:eastAsia="宋体" w:hAnsi="Times New Roman" w:cs="Times New Roman"/>
      <w:szCs w:val="24"/>
    </w:rPr>
  </w:style>
  <w:style w:type="paragraph" w:customStyle="1" w:styleId="afd">
    <w:name w:val="标题三级"/>
    <w:basedOn w:val="a"/>
    <w:next w:val="a"/>
    <w:uiPriority w:val="99"/>
    <w:rsid w:val="00496B76"/>
    <w:pPr>
      <w:tabs>
        <w:tab w:val="left" w:pos="720"/>
      </w:tabs>
      <w:topLinePunct/>
      <w:autoSpaceDE w:val="0"/>
      <w:autoSpaceDN w:val="0"/>
      <w:spacing w:line="360" w:lineRule="auto"/>
      <w:outlineLvl w:val="2"/>
    </w:pPr>
    <w:rPr>
      <w:rFonts w:ascii="宋体" w:hAnsi="宋体"/>
      <w:b/>
      <w:szCs w:val="21"/>
    </w:rPr>
  </w:style>
  <w:style w:type="paragraph" w:customStyle="1" w:styleId="xl78">
    <w:name w:val="xl78"/>
    <w:basedOn w:val="a"/>
    <w:uiPriority w:val="99"/>
    <w:rsid w:val="00496B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Blockquote">
    <w:name w:val="Blockquote"/>
    <w:basedOn w:val="a"/>
    <w:uiPriority w:val="99"/>
    <w:rsid w:val="00496B76"/>
    <w:pPr>
      <w:autoSpaceDE w:val="0"/>
      <w:autoSpaceDN w:val="0"/>
      <w:adjustRightInd w:val="0"/>
      <w:spacing w:before="100" w:after="100"/>
      <w:ind w:left="360" w:right="360"/>
      <w:jc w:val="left"/>
    </w:pPr>
    <w:rPr>
      <w:kern w:val="0"/>
      <w:sz w:val="24"/>
      <w:szCs w:val="20"/>
    </w:rPr>
  </w:style>
  <w:style w:type="paragraph" w:customStyle="1" w:styleId="11">
    <w:name w:val="无间隔1"/>
    <w:basedOn w:val="a"/>
    <w:uiPriority w:val="99"/>
    <w:qFormat/>
    <w:rsid w:val="00496B76"/>
    <w:pPr>
      <w:widowControl/>
      <w:spacing w:line="360" w:lineRule="auto"/>
      <w:jc w:val="center"/>
    </w:pPr>
    <w:rPr>
      <w:rFonts w:ascii="Calibri" w:hAnsi="Calibri" w:cs="黑体"/>
      <w:kern w:val="0"/>
      <w:sz w:val="24"/>
      <w:szCs w:val="32"/>
    </w:rPr>
  </w:style>
  <w:style w:type="paragraph" w:customStyle="1" w:styleId="ListParagraph">
    <w:name w:val="List Paragraph"/>
    <w:basedOn w:val="a"/>
    <w:uiPriority w:val="99"/>
    <w:rsid w:val="00496B76"/>
    <w:pPr>
      <w:ind w:firstLineChars="200" w:firstLine="420"/>
    </w:pPr>
    <w:rPr>
      <w:rFonts w:ascii="Calibri" w:hAnsi="Calibri"/>
      <w:szCs w:val="22"/>
    </w:rPr>
  </w:style>
  <w:style w:type="paragraph" w:customStyle="1" w:styleId="xl68">
    <w:name w:val="xl68"/>
    <w:basedOn w:val="a"/>
    <w:uiPriority w:val="99"/>
    <w:rsid w:val="00496B76"/>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xl84">
    <w:name w:val="xl84"/>
    <w:basedOn w:val="a"/>
    <w:uiPriority w:val="99"/>
    <w:rsid w:val="00496B76"/>
    <w:pPr>
      <w:widowControl/>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afe">
    <w:name w:val="表格"/>
    <w:basedOn w:val="a"/>
    <w:uiPriority w:val="99"/>
    <w:rsid w:val="00496B76"/>
    <w:pPr>
      <w:snapToGrid w:val="0"/>
      <w:ind w:firstLineChars="21" w:firstLine="42"/>
    </w:pPr>
    <w:rPr>
      <w:rFonts w:ascii="宋体" w:hAnsi="宋体"/>
      <w:kern w:val="0"/>
      <w:sz w:val="20"/>
      <w:szCs w:val="20"/>
    </w:rPr>
  </w:style>
  <w:style w:type="paragraph" w:customStyle="1" w:styleId="xl81">
    <w:name w:val="xl81"/>
    <w:basedOn w:val="a"/>
    <w:uiPriority w:val="99"/>
    <w:rsid w:val="00496B76"/>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CM5">
    <w:name w:val="CM5"/>
    <w:basedOn w:val="Default"/>
    <w:next w:val="Default"/>
    <w:uiPriority w:val="99"/>
    <w:rsid w:val="00496B76"/>
    <w:pPr>
      <w:spacing w:line="588" w:lineRule="atLeast"/>
    </w:pPr>
    <w:rPr>
      <w:rFonts w:ascii="FZMeiHei-M07S" w:eastAsia="FZMeiHei-M07S" w:cs="Times New Roman"/>
      <w:color w:val="auto"/>
    </w:rPr>
  </w:style>
  <w:style w:type="paragraph" w:customStyle="1" w:styleId="CM4">
    <w:name w:val="CM4"/>
    <w:basedOn w:val="Default"/>
    <w:next w:val="Default"/>
    <w:uiPriority w:val="99"/>
    <w:rsid w:val="00496B76"/>
    <w:pPr>
      <w:spacing w:line="588" w:lineRule="atLeast"/>
    </w:pPr>
    <w:rPr>
      <w:rFonts w:ascii="FZMeiHei-M07S" w:eastAsia="FZMeiHei-M07S" w:cs="Times New Roman"/>
      <w:color w:val="auto"/>
    </w:rPr>
  </w:style>
  <w:style w:type="paragraph" w:customStyle="1" w:styleId="12">
    <w:name w:val="列出段落1"/>
    <w:basedOn w:val="a"/>
    <w:uiPriority w:val="99"/>
    <w:qFormat/>
    <w:rsid w:val="00496B76"/>
    <w:pPr>
      <w:ind w:firstLineChars="200" w:firstLine="420"/>
    </w:pPr>
    <w:rPr>
      <w:rFonts w:ascii="Calibri" w:hAnsi="Calibri"/>
      <w:szCs w:val="22"/>
    </w:rPr>
  </w:style>
  <w:style w:type="paragraph" w:customStyle="1" w:styleId="aff">
    <w:name w:val="正文（缩进）"/>
    <w:basedOn w:val="a"/>
    <w:uiPriority w:val="99"/>
    <w:rsid w:val="00496B76"/>
    <w:pPr>
      <w:spacing w:beforeLines="50" w:afterLines="50" w:line="360" w:lineRule="auto"/>
      <w:ind w:firstLineChars="200" w:firstLine="480"/>
    </w:pPr>
    <w:rPr>
      <w:sz w:val="24"/>
    </w:rPr>
  </w:style>
  <w:style w:type="paragraph" w:customStyle="1" w:styleId="xl71">
    <w:name w:val="xl71"/>
    <w:basedOn w:val="a"/>
    <w:uiPriority w:val="99"/>
    <w:rsid w:val="00496B76"/>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93">
    <w:name w:val="xl93"/>
    <w:basedOn w:val="a"/>
    <w:uiPriority w:val="99"/>
    <w:rsid w:val="00496B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CharChar">
    <w:name w:val="Char Char"/>
    <w:basedOn w:val="a"/>
    <w:uiPriority w:val="99"/>
    <w:rsid w:val="00496B76"/>
    <w:pPr>
      <w:spacing w:line="360" w:lineRule="auto"/>
    </w:pPr>
  </w:style>
  <w:style w:type="paragraph" w:customStyle="1" w:styleId="13">
    <w:name w:val="部分1"/>
    <w:basedOn w:val="a"/>
    <w:uiPriority w:val="99"/>
    <w:rsid w:val="00496B76"/>
    <w:pPr>
      <w:keepNext/>
      <w:pageBreakBefore/>
      <w:tabs>
        <w:tab w:val="left" w:pos="720"/>
      </w:tabs>
      <w:spacing w:line="360" w:lineRule="auto"/>
      <w:jc w:val="center"/>
      <w:outlineLvl w:val="0"/>
    </w:pPr>
    <w:rPr>
      <w:rFonts w:eastAsia="黑体"/>
      <w:b/>
      <w:kern w:val="44"/>
      <w:sz w:val="36"/>
      <w:szCs w:val="20"/>
    </w:rPr>
  </w:style>
  <w:style w:type="paragraph" w:customStyle="1" w:styleId="aff0">
    <w:name w:val="文章"/>
    <w:basedOn w:val="a"/>
    <w:uiPriority w:val="99"/>
    <w:rsid w:val="00496B76"/>
    <w:pPr>
      <w:widowControl/>
      <w:spacing w:line="360" w:lineRule="auto"/>
      <w:ind w:firstLineChars="200" w:firstLine="200"/>
      <w:jc w:val="left"/>
    </w:pPr>
    <w:rPr>
      <w:kern w:val="0"/>
      <w:sz w:val="24"/>
      <w:szCs w:val="20"/>
    </w:rPr>
  </w:style>
  <w:style w:type="character" w:customStyle="1" w:styleId="2Char3">
    <w:name w:val="正文2 Char"/>
    <w:link w:val="25"/>
    <w:locked/>
    <w:rsid w:val="00496B76"/>
    <w:rPr>
      <w:sz w:val="24"/>
    </w:rPr>
  </w:style>
  <w:style w:type="paragraph" w:customStyle="1" w:styleId="25">
    <w:name w:val="正文2"/>
    <w:basedOn w:val="a"/>
    <w:link w:val="2Char3"/>
    <w:rsid w:val="00496B76"/>
    <w:pPr>
      <w:spacing w:before="156" w:line="360" w:lineRule="auto"/>
      <w:ind w:firstLineChars="200" w:firstLine="510"/>
    </w:pPr>
    <w:rPr>
      <w:rFonts w:asciiTheme="minorHAnsi" w:eastAsiaTheme="minorEastAsia" w:hAnsiTheme="minorHAnsi" w:cstheme="minorBidi"/>
      <w:sz w:val="24"/>
      <w:szCs w:val="22"/>
    </w:rPr>
  </w:style>
  <w:style w:type="paragraph" w:customStyle="1" w:styleId="14">
    <w:name w:val="样式1"/>
    <w:basedOn w:val="a"/>
    <w:uiPriority w:val="99"/>
    <w:qFormat/>
    <w:rsid w:val="00496B76"/>
    <w:pPr>
      <w:spacing w:line="360" w:lineRule="exact"/>
      <w:ind w:firstLineChars="200" w:firstLine="200"/>
    </w:pPr>
    <w:rPr>
      <w:rFonts w:ascii="Arial" w:hAnsi="Arial"/>
    </w:rPr>
  </w:style>
  <w:style w:type="paragraph" w:customStyle="1" w:styleId="Char1CharCharCharCharCharChar">
    <w:name w:val="Char1 Char Char Char Char Char Char"/>
    <w:basedOn w:val="a"/>
    <w:uiPriority w:val="99"/>
    <w:rsid w:val="00496B76"/>
    <w:rPr>
      <w:rFonts w:ascii="Tahoma" w:hAnsi="Tahoma"/>
      <w:sz w:val="24"/>
      <w:szCs w:val="20"/>
    </w:rPr>
  </w:style>
  <w:style w:type="paragraph" w:customStyle="1" w:styleId="03">
    <w:name w:val="03"/>
    <w:basedOn w:val="a"/>
    <w:uiPriority w:val="99"/>
    <w:rsid w:val="00496B76"/>
    <w:pPr>
      <w:spacing w:line="360" w:lineRule="auto"/>
      <w:ind w:firstLineChars="200" w:firstLine="560"/>
    </w:pPr>
    <w:rPr>
      <w:rFonts w:ascii="宋体" w:hAnsi="宋体"/>
      <w:sz w:val="28"/>
      <w:szCs w:val="28"/>
    </w:rPr>
  </w:style>
  <w:style w:type="paragraph" w:customStyle="1" w:styleId="xl85">
    <w:name w:val="xl85"/>
    <w:basedOn w:val="a"/>
    <w:uiPriority w:val="99"/>
    <w:rsid w:val="00496B76"/>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17">
    <w:name w:val="正文_17"/>
    <w:uiPriority w:val="99"/>
    <w:qFormat/>
    <w:rsid w:val="00496B76"/>
    <w:pPr>
      <w:widowControl w:val="0"/>
      <w:jc w:val="both"/>
    </w:pPr>
    <w:rPr>
      <w:rFonts w:ascii="Times New Roman" w:eastAsia="宋体" w:hAnsi="Times New Roman" w:cs="Times New Roman"/>
      <w:szCs w:val="24"/>
    </w:rPr>
  </w:style>
  <w:style w:type="paragraph" w:customStyle="1" w:styleId="tableheading">
    <w:name w:val="tableheading"/>
    <w:basedOn w:val="a"/>
    <w:uiPriority w:val="99"/>
    <w:rsid w:val="00496B76"/>
    <w:pPr>
      <w:widowControl/>
      <w:spacing w:before="100" w:beforeAutospacing="1" w:after="100" w:afterAutospacing="1"/>
      <w:jc w:val="left"/>
    </w:pPr>
    <w:rPr>
      <w:rFonts w:ascii="宋体" w:hAnsi="宋体" w:cs="宋体"/>
      <w:kern w:val="0"/>
      <w:sz w:val="24"/>
    </w:rPr>
  </w:style>
  <w:style w:type="paragraph" w:customStyle="1" w:styleId="xl89">
    <w:name w:val="xl89"/>
    <w:basedOn w:val="a"/>
    <w:uiPriority w:val="99"/>
    <w:rsid w:val="00496B76"/>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pbullet2cmt">
    <w:name w:val="pbullet2cmt"/>
    <w:basedOn w:val="a"/>
    <w:uiPriority w:val="99"/>
    <w:rsid w:val="00496B76"/>
    <w:pPr>
      <w:widowControl/>
      <w:spacing w:before="100" w:beforeAutospacing="1" w:after="100" w:afterAutospacing="1"/>
      <w:jc w:val="left"/>
    </w:pPr>
    <w:rPr>
      <w:rFonts w:ascii="宋体" w:hAnsi="宋体" w:cs="宋体"/>
      <w:kern w:val="0"/>
      <w:sz w:val="24"/>
    </w:rPr>
  </w:style>
  <w:style w:type="paragraph" w:customStyle="1" w:styleId="xl88">
    <w:name w:val="xl88"/>
    <w:basedOn w:val="a"/>
    <w:uiPriority w:val="99"/>
    <w:rsid w:val="00496B76"/>
    <w:pPr>
      <w:widowControl/>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15">
    <w:name w:val="正文1"/>
    <w:uiPriority w:val="99"/>
    <w:rsid w:val="00496B76"/>
    <w:pPr>
      <w:widowControl w:val="0"/>
      <w:adjustRightInd w:val="0"/>
      <w:spacing w:line="240" w:lineRule="atLeast"/>
      <w:jc w:val="both"/>
    </w:pPr>
    <w:rPr>
      <w:rFonts w:ascii="宋体" w:eastAsia="宋体" w:hAnsi="Times New Roman" w:cs="Times New Roman"/>
      <w:kern w:val="0"/>
      <w:sz w:val="34"/>
      <w:szCs w:val="20"/>
    </w:rPr>
  </w:style>
  <w:style w:type="paragraph" w:customStyle="1" w:styleId="CharCharCharChar">
    <w:name w:val="Char Char Char Char"/>
    <w:basedOn w:val="af2"/>
    <w:uiPriority w:val="99"/>
    <w:rsid w:val="00496B76"/>
    <w:pPr>
      <w:adjustRightInd w:val="0"/>
      <w:snapToGrid w:val="0"/>
      <w:spacing w:line="360" w:lineRule="auto"/>
    </w:pPr>
  </w:style>
  <w:style w:type="paragraph" w:customStyle="1" w:styleId="CharCharCharCharCharCharChar">
    <w:name w:val="Char Char Char Char Char Char Char"/>
    <w:basedOn w:val="a"/>
    <w:uiPriority w:val="99"/>
    <w:rsid w:val="00496B76"/>
    <w:rPr>
      <w:rFonts w:ascii="仿宋_GB2312" w:eastAsia="仿宋_GB2312"/>
      <w:b/>
      <w:sz w:val="32"/>
      <w:szCs w:val="32"/>
    </w:rPr>
  </w:style>
  <w:style w:type="character" w:customStyle="1" w:styleId="aff1">
    <w:name w:val="正文首行缩进小四宋体 字符"/>
    <w:link w:val="aff2"/>
    <w:qFormat/>
    <w:locked/>
    <w:rsid w:val="00496B76"/>
    <w:rPr>
      <w:rFonts w:ascii="Calibri" w:hAnsi="Calibri" w:cs="Calibri"/>
    </w:rPr>
  </w:style>
  <w:style w:type="paragraph" w:customStyle="1" w:styleId="aff2">
    <w:name w:val="正文首行缩进小四宋体"/>
    <w:basedOn w:val="a"/>
    <w:link w:val="aff1"/>
    <w:qFormat/>
    <w:rsid w:val="00496B76"/>
    <w:pPr>
      <w:spacing w:before="260" w:after="260" w:line="412" w:lineRule="auto"/>
      <w:ind w:firstLineChars="200" w:firstLine="480"/>
    </w:pPr>
    <w:rPr>
      <w:rFonts w:ascii="Calibri" w:eastAsiaTheme="minorEastAsia" w:hAnsi="Calibri" w:cs="Calibri"/>
      <w:szCs w:val="22"/>
    </w:rPr>
  </w:style>
  <w:style w:type="paragraph" w:customStyle="1" w:styleId="Javis">
    <w:name w:val="Javis"/>
    <w:basedOn w:val="a"/>
    <w:uiPriority w:val="99"/>
    <w:rsid w:val="00496B76"/>
    <w:pPr>
      <w:ind w:rightChars="100" w:right="210"/>
    </w:pPr>
    <w:rPr>
      <w:rFonts w:cs="宋体"/>
      <w:sz w:val="24"/>
      <w:szCs w:val="20"/>
    </w:rPr>
  </w:style>
  <w:style w:type="paragraph" w:customStyle="1" w:styleId="xl83">
    <w:name w:val="xl83"/>
    <w:basedOn w:val="a"/>
    <w:uiPriority w:val="99"/>
    <w:rsid w:val="00496B76"/>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xl74">
    <w:name w:val="xl74"/>
    <w:basedOn w:val="a"/>
    <w:uiPriority w:val="99"/>
    <w:rsid w:val="00496B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90">
    <w:name w:val="xl90"/>
    <w:basedOn w:val="a"/>
    <w:uiPriority w:val="99"/>
    <w:rsid w:val="00496B7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xl72">
    <w:name w:val="xl72"/>
    <w:basedOn w:val="a"/>
    <w:uiPriority w:val="99"/>
    <w:rsid w:val="00496B76"/>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af17cgridlangnp1033langf">
    <w:name w:val="af17cgridlangnp1033langf"/>
    <w:uiPriority w:val="99"/>
    <w:rsid w:val="00496B76"/>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aff3">
    <w:name w:val="??"/>
    <w:uiPriority w:val="99"/>
    <w:rsid w:val="00496B76"/>
    <w:pPr>
      <w:widowControl w:val="0"/>
      <w:overflowPunct w:val="0"/>
      <w:autoSpaceDE w:val="0"/>
      <w:autoSpaceDN w:val="0"/>
      <w:adjustRightInd w:val="0"/>
    </w:pPr>
    <w:rPr>
      <w:rFonts w:ascii="Times New Roman" w:eastAsia="宋体" w:hAnsi="Times New Roman" w:cs="Times New Roman"/>
      <w:kern w:val="0"/>
      <w:sz w:val="20"/>
      <w:szCs w:val="20"/>
    </w:rPr>
  </w:style>
  <w:style w:type="paragraph" w:customStyle="1" w:styleId="ParaCharCharCharCharCharCharCharCharChar1CharCharCharChar">
    <w:name w:val="默认段落字体 Para Char Char Char Char Char Char Char Char Char1 Char Char Char Char"/>
    <w:basedOn w:val="a"/>
    <w:uiPriority w:val="99"/>
    <w:rsid w:val="00496B76"/>
    <w:rPr>
      <w:rFonts w:ascii="Tahoma" w:hAnsi="Tahoma"/>
      <w:sz w:val="24"/>
      <w:szCs w:val="20"/>
    </w:rPr>
  </w:style>
  <w:style w:type="paragraph" w:customStyle="1" w:styleId="hea">
    <w:name w:val="hea"/>
    <w:basedOn w:val="a"/>
    <w:next w:val="a"/>
    <w:uiPriority w:val="99"/>
    <w:rsid w:val="00496B76"/>
    <w:pPr>
      <w:keepNext/>
      <w:keepLines/>
      <w:numPr>
        <w:numId w:val="1"/>
      </w:numPr>
      <w:tabs>
        <w:tab w:val="left" w:pos="990"/>
        <w:tab w:val="left" w:pos="1699"/>
      </w:tabs>
      <w:spacing w:before="340" w:after="330" w:line="576" w:lineRule="auto"/>
      <w:outlineLvl w:val="0"/>
    </w:pPr>
    <w:rPr>
      <w:b/>
      <w:bCs/>
      <w:kern w:val="44"/>
      <w:sz w:val="44"/>
      <w:szCs w:val="44"/>
    </w:rPr>
  </w:style>
  <w:style w:type="paragraph" w:customStyle="1" w:styleId="xl80">
    <w:name w:val="xl80"/>
    <w:basedOn w:val="a"/>
    <w:uiPriority w:val="99"/>
    <w:rsid w:val="00496B76"/>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xl66">
    <w:name w:val="xl66"/>
    <w:basedOn w:val="a"/>
    <w:uiPriority w:val="99"/>
    <w:rsid w:val="00496B76"/>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16">
    <w:name w:val="纯文本1"/>
    <w:basedOn w:val="a"/>
    <w:uiPriority w:val="99"/>
    <w:rsid w:val="00496B76"/>
    <w:pPr>
      <w:widowControl/>
      <w:adjustRightInd w:val="0"/>
      <w:jc w:val="left"/>
    </w:pPr>
    <w:rPr>
      <w:rFonts w:ascii="宋体" w:eastAsia="楷体_GB2312" w:hAnsi="Courier New"/>
      <w:kern w:val="0"/>
      <w:sz w:val="26"/>
      <w:szCs w:val="20"/>
    </w:rPr>
  </w:style>
  <w:style w:type="paragraph" w:customStyle="1" w:styleId="tabletext">
    <w:name w:val="tabletext"/>
    <w:basedOn w:val="a"/>
    <w:uiPriority w:val="99"/>
    <w:rsid w:val="00496B76"/>
    <w:pPr>
      <w:widowControl/>
      <w:spacing w:before="100" w:beforeAutospacing="1" w:after="100" w:afterAutospacing="1"/>
      <w:jc w:val="left"/>
    </w:pPr>
    <w:rPr>
      <w:rFonts w:ascii="宋体" w:hAnsi="宋体" w:cs="宋体"/>
      <w:kern w:val="0"/>
      <w:sz w:val="24"/>
    </w:rPr>
  </w:style>
  <w:style w:type="paragraph" w:customStyle="1" w:styleId="aff4">
    <w:name w:val="段"/>
    <w:uiPriority w:val="99"/>
    <w:rsid w:val="00496B76"/>
    <w:pPr>
      <w:autoSpaceDE w:val="0"/>
      <w:autoSpaceDN w:val="0"/>
      <w:ind w:firstLineChars="200" w:firstLine="200"/>
      <w:jc w:val="both"/>
    </w:pPr>
    <w:rPr>
      <w:rFonts w:ascii="宋体" w:eastAsia="宋体" w:hAnsi="Times New Roman" w:cs="Times New Roman"/>
      <w:kern w:val="0"/>
      <w:szCs w:val="20"/>
    </w:rPr>
  </w:style>
  <w:style w:type="paragraph" w:customStyle="1" w:styleId="aff5">
    <w:name w:val="二级条标题"/>
    <w:basedOn w:val="a"/>
    <w:next w:val="aff4"/>
    <w:uiPriority w:val="99"/>
    <w:rsid w:val="00496B76"/>
    <w:pPr>
      <w:widowControl/>
      <w:ind w:left="851"/>
      <w:jc w:val="left"/>
      <w:outlineLvl w:val="3"/>
    </w:pPr>
    <w:rPr>
      <w:rFonts w:eastAsia="黑体"/>
      <w:kern w:val="0"/>
      <w:szCs w:val="20"/>
    </w:rPr>
  </w:style>
  <w:style w:type="paragraph" w:customStyle="1" w:styleId="aff6">
    <w:name w:val="表内文字"/>
    <w:basedOn w:val="a"/>
    <w:uiPriority w:val="99"/>
    <w:rsid w:val="00496B76"/>
    <w:pPr>
      <w:snapToGrid w:val="0"/>
      <w:spacing w:before="50" w:after="50" w:line="360" w:lineRule="auto"/>
      <w:jc w:val="center"/>
    </w:pPr>
    <w:rPr>
      <w:rFonts w:ascii="仿宋_GB2312" w:eastAsia="仿宋_GB2312"/>
      <w:b/>
      <w:spacing w:val="-20"/>
      <w:sz w:val="24"/>
    </w:rPr>
  </w:style>
  <w:style w:type="paragraph" w:customStyle="1" w:styleId="TableTextChar">
    <w:name w:val="Table Text Char"/>
    <w:uiPriority w:val="99"/>
    <w:rsid w:val="00496B76"/>
    <w:pPr>
      <w:snapToGrid w:val="0"/>
      <w:spacing w:before="80" w:after="80"/>
    </w:pPr>
    <w:rPr>
      <w:rFonts w:ascii="Arial" w:eastAsia="宋体" w:hAnsi="Arial" w:cs="Times New Roman"/>
      <w:kern w:val="0"/>
      <w:sz w:val="18"/>
      <w:szCs w:val="20"/>
    </w:rPr>
  </w:style>
  <w:style w:type="paragraph" w:customStyle="1" w:styleId="aff7">
    <w:name w:val="a"/>
    <w:basedOn w:val="a"/>
    <w:uiPriority w:val="99"/>
    <w:rsid w:val="00496B76"/>
    <w:pPr>
      <w:widowControl/>
      <w:spacing w:before="100" w:beforeAutospacing="1" w:after="100" w:afterAutospacing="1"/>
      <w:jc w:val="left"/>
    </w:pPr>
    <w:rPr>
      <w:rFonts w:ascii="宋体" w:hAnsi="宋体" w:cs="宋体"/>
      <w:kern w:val="0"/>
      <w:sz w:val="24"/>
    </w:rPr>
  </w:style>
  <w:style w:type="paragraph" w:customStyle="1" w:styleId="xl35">
    <w:name w:val="xl35"/>
    <w:basedOn w:val="a"/>
    <w:uiPriority w:val="99"/>
    <w:rsid w:val="00496B76"/>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kern w:val="0"/>
      <w:sz w:val="24"/>
    </w:rPr>
  </w:style>
  <w:style w:type="paragraph" w:customStyle="1" w:styleId="aff8">
    <w:name w:val="图名"/>
    <w:basedOn w:val="a"/>
    <w:uiPriority w:val="99"/>
    <w:qFormat/>
    <w:rsid w:val="00496B76"/>
    <w:pPr>
      <w:widowControl/>
      <w:numPr>
        <w:numId w:val="3"/>
      </w:numPr>
      <w:tabs>
        <w:tab w:val="left" w:pos="132"/>
      </w:tabs>
      <w:spacing w:beforeLines="50" w:line="360" w:lineRule="auto"/>
      <w:ind w:left="130" w:hanging="130"/>
      <w:jc w:val="center"/>
    </w:pPr>
    <w:rPr>
      <w:rFonts w:eastAsia="仿宋_GB2312"/>
      <w:kern w:val="0"/>
      <w:sz w:val="24"/>
      <w:szCs w:val="21"/>
    </w:rPr>
  </w:style>
  <w:style w:type="paragraph" w:customStyle="1" w:styleId="xl77">
    <w:name w:val="xl77"/>
    <w:basedOn w:val="a"/>
    <w:uiPriority w:val="99"/>
    <w:rsid w:val="00496B76"/>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67">
    <w:name w:val="xl67"/>
    <w:basedOn w:val="a"/>
    <w:uiPriority w:val="99"/>
    <w:rsid w:val="00496B76"/>
    <w:pPr>
      <w:widowControl/>
      <w:shd w:val="clear" w:color="auto" w:fill="FFFFFF"/>
      <w:spacing w:before="100" w:beforeAutospacing="1" w:after="100" w:afterAutospacing="1"/>
      <w:jc w:val="center"/>
    </w:pPr>
    <w:rPr>
      <w:rFonts w:ascii="宋体" w:hAnsi="宋体" w:cs="宋体"/>
      <w:kern w:val="0"/>
      <w:sz w:val="20"/>
      <w:szCs w:val="20"/>
    </w:rPr>
  </w:style>
  <w:style w:type="paragraph" w:customStyle="1" w:styleId="xl87">
    <w:name w:val="xl87"/>
    <w:basedOn w:val="a"/>
    <w:uiPriority w:val="99"/>
    <w:rsid w:val="00496B76"/>
    <w:pPr>
      <w:widowControl/>
      <w:shd w:val="clear" w:color="auto" w:fill="FFFFFF"/>
      <w:spacing w:before="100" w:beforeAutospacing="1" w:after="100" w:afterAutospacing="1"/>
    </w:pPr>
    <w:rPr>
      <w:rFonts w:ascii="宋体" w:hAnsi="宋体" w:cs="宋体"/>
      <w:kern w:val="0"/>
      <w:sz w:val="20"/>
      <w:szCs w:val="20"/>
    </w:rPr>
  </w:style>
  <w:style w:type="paragraph" w:customStyle="1" w:styleId="40">
    <w:name w:val="正文文本 (4)"/>
    <w:basedOn w:val="a"/>
    <w:uiPriority w:val="99"/>
    <w:qFormat/>
    <w:rsid w:val="00496B76"/>
    <w:pPr>
      <w:shd w:val="clear" w:color="auto" w:fill="FFFFFF"/>
      <w:spacing w:line="400" w:lineRule="exact"/>
      <w:jc w:val="distribute"/>
    </w:pPr>
    <w:rPr>
      <w:rFonts w:ascii="微软雅黑" w:eastAsia="微软雅黑" w:hAnsi="微软雅黑"/>
      <w:spacing w:val="20"/>
      <w:sz w:val="22"/>
    </w:rPr>
  </w:style>
  <w:style w:type="paragraph" w:customStyle="1" w:styleId="xl79">
    <w:name w:val="xl79"/>
    <w:basedOn w:val="a"/>
    <w:uiPriority w:val="99"/>
    <w:rsid w:val="00496B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pa-11">
    <w:name w:val="pa-11"/>
    <w:basedOn w:val="a"/>
    <w:uiPriority w:val="99"/>
    <w:rsid w:val="00496B76"/>
    <w:pPr>
      <w:widowControl/>
      <w:spacing w:line="320" w:lineRule="atLeast"/>
      <w:ind w:firstLine="120"/>
    </w:pPr>
    <w:rPr>
      <w:rFonts w:ascii="宋体" w:hAnsi="宋体" w:cs="宋体"/>
      <w:kern w:val="0"/>
      <w:sz w:val="24"/>
    </w:rPr>
  </w:style>
  <w:style w:type="paragraph" w:customStyle="1" w:styleId="xl82">
    <w:name w:val="xl82"/>
    <w:basedOn w:val="a"/>
    <w:uiPriority w:val="99"/>
    <w:rsid w:val="00496B76"/>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kern w:val="0"/>
      <w:sz w:val="20"/>
      <w:szCs w:val="20"/>
    </w:rPr>
  </w:style>
  <w:style w:type="character" w:customStyle="1" w:styleId="CharCharCharCharChar">
    <w:name w:val="Char Char Char Char Char"/>
    <w:rsid w:val="00496B76"/>
    <w:rPr>
      <w:rFonts w:ascii="宋体" w:eastAsia="宋体" w:hAnsi="宋体" w:hint="eastAsia"/>
      <w:kern w:val="2"/>
      <w:sz w:val="21"/>
      <w:szCs w:val="24"/>
      <w:lang w:val="en-US" w:eastAsia="zh-CN" w:bidi="ar-SA"/>
    </w:rPr>
  </w:style>
  <w:style w:type="character" w:customStyle="1" w:styleId="zbggmainstyle9">
    <w:name w:val="zbggmain style9"/>
    <w:basedOn w:val="a1"/>
    <w:rsid w:val="00496B76"/>
    <w:rPr>
      <w:rFonts w:ascii="Tahoma" w:hAnsi="Tahoma" w:cs="Tahoma" w:hint="default"/>
      <w:sz w:val="24"/>
    </w:rPr>
  </w:style>
  <w:style w:type="character" w:customStyle="1" w:styleId="Charf">
    <w:name w:val="正文（缩进） Char"/>
    <w:rsid w:val="00496B76"/>
    <w:rPr>
      <w:rFonts w:ascii="宋体" w:eastAsia="宋体" w:hAnsi="宋体" w:hint="eastAsia"/>
      <w:b/>
      <w:bCs w:val="0"/>
      <w:kern w:val="2"/>
      <w:sz w:val="24"/>
      <w:szCs w:val="24"/>
      <w:lang w:val="en-US" w:eastAsia="zh-CN" w:bidi="ar-SA"/>
    </w:rPr>
  </w:style>
  <w:style w:type="character" w:customStyle="1" w:styleId="1CharChar">
    <w:name w:val="标题 1 Char Char"/>
    <w:rsid w:val="00496B76"/>
    <w:rPr>
      <w:rFonts w:ascii="宋体" w:eastAsia="宋体" w:hAnsi="宋体" w:hint="eastAsia"/>
      <w:b/>
      <w:bCs w:val="0"/>
      <w:spacing w:val="-2"/>
      <w:sz w:val="24"/>
      <w:lang w:val="en-US" w:eastAsia="zh-CN" w:bidi="ar-SA"/>
    </w:rPr>
  </w:style>
  <w:style w:type="character" w:customStyle="1" w:styleId="CharChar4">
    <w:name w:val="Char Char4"/>
    <w:rsid w:val="00496B76"/>
    <w:rPr>
      <w:rFonts w:ascii="Arial" w:eastAsia="黑体" w:hAnsi="Arial" w:cs="Arial" w:hint="default"/>
      <w:b/>
      <w:bCs/>
      <w:kern w:val="2"/>
      <w:sz w:val="32"/>
      <w:szCs w:val="32"/>
      <w:lang w:val="en-US" w:eastAsia="zh-CN" w:bidi="ar-SA"/>
    </w:rPr>
  </w:style>
  <w:style w:type="character" w:customStyle="1" w:styleId="CharChar1">
    <w:name w:val="普通文字 Char Char1"/>
    <w:aliases w:val="纯文本 Char Char Char,纯文本 Char Char1,普通文字 Char Char Char1,普通文字 Char Char Char Char1,普通文字 Char Char Char Char Char,普通文字1 Char,Texte Char,正 文 1 Char,普通文字 Char1,普通文字2 Char,普通文字3 Char,普通文字4 Char,普通文字5 Char,普通文字6 Char,普通文字11 Char,普通文字21 Char"/>
    <w:rsid w:val="00496B76"/>
    <w:rPr>
      <w:rFonts w:ascii="宋体" w:eastAsia="宋体" w:hAnsi="Courier New" w:hint="eastAsia"/>
      <w:b/>
      <w:bCs w:val="0"/>
      <w:kern w:val="2"/>
      <w:sz w:val="21"/>
      <w:lang w:val="en-US" w:eastAsia="zh-CN" w:bidi="ar-SA"/>
    </w:rPr>
  </w:style>
  <w:style w:type="character" w:customStyle="1" w:styleId="CharChar2">
    <w:name w:val="Char Char2"/>
    <w:rsid w:val="00496B76"/>
    <w:rPr>
      <w:rFonts w:ascii="宋体" w:eastAsia="宋体" w:hAnsi="宋体" w:hint="eastAsia"/>
      <w:b/>
      <w:bCs w:val="0"/>
      <w:kern w:val="2"/>
      <w:sz w:val="28"/>
      <w:lang w:val="en-US" w:eastAsia="zh-CN" w:bidi="ar-SA"/>
    </w:rPr>
  </w:style>
  <w:style w:type="character" w:customStyle="1" w:styleId="3Char10">
    <w:name w:val="正文文本缩进 3 Char1"/>
    <w:rsid w:val="00496B76"/>
    <w:rPr>
      <w:kern w:val="2"/>
      <w:sz w:val="16"/>
      <w:szCs w:val="16"/>
    </w:rPr>
  </w:style>
  <w:style w:type="character" w:customStyle="1" w:styleId="Char20">
    <w:name w:val="纯文本 Char2"/>
    <w:rsid w:val="00496B76"/>
    <w:rPr>
      <w:rFonts w:ascii="宋体" w:eastAsia="宋体" w:hAnsi="Courier New" w:cs="Courier New" w:hint="eastAsia"/>
      <w:sz w:val="24"/>
      <w:szCs w:val="21"/>
    </w:rPr>
  </w:style>
  <w:style w:type="character" w:customStyle="1" w:styleId="apple-style-span">
    <w:name w:val="apple-style-span"/>
    <w:basedOn w:val="a1"/>
    <w:rsid w:val="00496B76"/>
    <w:rPr>
      <w:rFonts w:ascii="Tahoma" w:hAnsi="Tahoma" w:cs="Tahoma" w:hint="default"/>
      <w:sz w:val="24"/>
    </w:rPr>
  </w:style>
  <w:style w:type="character" w:customStyle="1" w:styleId="Char13">
    <w:name w:val="标题 Char1"/>
    <w:uiPriority w:val="10"/>
    <w:rsid w:val="00496B76"/>
    <w:rPr>
      <w:rFonts w:ascii="Cambria" w:hAnsi="Cambria" w:cs="Times New Roman" w:hint="default"/>
      <w:b/>
      <w:bCs/>
      <w:kern w:val="2"/>
      <w:sz w:val="32"/>
      <w:szCs w:val="32"/>
    </w:rPr>
  </w:style>
  <w:style w:type="character" w:customStyle="1" w:styleId="Charf0">
    <w:name w:val="正文缩进 Char"/>
    <w:rsid w:val="00496B76"/>
    <w:rPr>
      <w:rFonts w:ascii="宋体" w:eastAsia="宋体" w:hAnsi="宋体" w:hint="eastAsia"/>
      <w:kern w:val="2"/>
      <w:sz w:val="21"/>
      <w:szCs w:val="24"/>
      <w:lang w:val="en-US" w:eastAsia="zh-CN" w:bidi="ar-SA"/>
    </w:rPr>
  </w:style>
  <w:style w:type="character" w:customStyle="1" w:styleId="tpccontent1">
    <w:name w:val="tpc_content1"/>
    <w:rsid w:val="00496B76"/>
    <w:rPr>
      <w:sz w:val="20"/>
      <w:szCs w:val="20"/>
    </w:rPr>
  </w:style>
  <w:style w:type="character" w:customStyle="1" w:styleId="aff9">
    <w:name w:val="样式 黑体 二号"/>
    <w:rsid w:val="00496B76"/>
    <w:rPr>
      <w:rFonts w:ascii="Arial" w:eastAsia="黑体" w:hAnsi="Arial" w:cs="Arial" w:hint="default"/>
      <w:sz w:val="44"/>
    </w:rPr>
  </w:style>
  <w:style w:type="character" w:customStyle="1" w:styleId="Char14">
    <w:name w:val="批注框文本 Char1"/>
    <w:uiPriority w:val="99"/>
    <w:rsid w:val="00496B76"/>
    <w:rPr>
      <w:rFonts w:ascii="宋体" w:eastAsia="宋体" w:hAnsi="宋体" w:hint="eastAsia"/>
      <w:b/>
      <w:bCs w:val="0"/>
      <w:kern w:val="2"/>
      <w:sz w:val="18"/>
      <w:szCs w:val="18"/>
      <w:lang w:val="en-US" w:eastAsia="zh-CN" w:bidi="ar-SA"/>
    </w:rPr>
  </w:style>
  <w:style w:type="character" w:customStyle="1" w:styleId="at0">
    <w:name w:val="at_0"/>
    <w:basedOn w:val="a1"/>
    <w:rsid w:val="00496B76"/>
    <w:rPr>
      <w:rFonts w:ascii="Tahoma" w:hAnsi="Tahoma" w:cs="Tahoma" w:hint="default"/>
      <w:sz w:val="24"/>
    </w:rPr>
  </w:style>
  <w:style w:type="character" w:customStyle="1" w:styleId="3Char2">
    <w:name w:val="样式 标题 3 + 加粗 Char"/>
    <w:rsid w:val="00496B76"/>
    <w:rPr>
      <w:rFonts w:ascii="Arial" w:eastAsia="黑体" w:hAnsi="Arial" w:cs="Arial" w:hint="default"/>
      <w:b/>
      <w:bCs/>
      <w:spacing w:val="14"/>
      <w:kern w:val="24"/>
      <w:sz w:val="24"/>
      <w:szCs w:val="28"/>
      <w:lang w:val="en-US" w:eastAsia="zh-CN" w:bidi="ar-SA"/>
    </w:rPr>
  </w:style>
  <w:style w:type="character" w:customStyle="1" w:styleId="Char21">
    <w:name w:val="批注文字 Char2"/>
    <w:uiPriority w:val="99"/>
    <w:locked/>
    <w:rsid w:val="00496B76"/>
    <w:rPr>
      <w:rFonts w:ascii="Tahoma" w:hAnsi="Tahoma" w:cs="Tahoma" w:hint="default"/>
      <w:kern w:val="2"/>
      <w:sz w:val="21"/>
      <w:szCs w:val="24"/>
    </w:rPr>
  </w:style>
  <w:style w:type="character" w:customStyle="1" w:styleId="CharChar10">
    <w:name w:val="Char Char1"/>
    <w:rsid w:val="00496B76"/>
    <w:rPr>
      <w:rFonts w:ascii="宋体" w:eastAsia="宋体" w:hAnsi="宋体" w:hint="eastAsia"/>
      <w:b/>
      <w:bCs w:val="0"/>
      <w:kern w:val="2"/>
      <w:sz w:val="18"/>
      <w:szCs w:val="18"/>
      <w:lang w:val="en-US" w:eastAsia="zh-CN" w:bidi="ar-SA"/>
    </w:rPr>
  </w:style>
  <w:style w:type="character" w:customStyle="1" w:styleId="Char15">
    <w:name w:val="脚注文本 Char1"/>
    <w:uiPriority w:val="99"/>
    <w:rsid w:val="00496B76"/>
    <w:rPr>
      <w:rFonts w:ascii="Tahoma" w:hAnsi="Tahoma" w:cs="Tahoma" w:hint="default"/>
      <w:kern w:val="2"/>
      <w:sz w:val="18"/>
      <w:szCs w:val="18"/>
    </w:rPr>
  </w:style>
  <w:style w:type="character" w:customStyle="1" w:styleId="hui">
    <w:name w:val="hui"/>
    <w:basedOn w:val="a1"/>
    <w:rsid w:val="00496B76"/>
    <w:rPr>
      <w:rFonts w:ascii="Tahoma" w:hAnsi="Tahoma" w:cs="Tahoma" w:hint="default"/>
      <w:sz w:val="24"/>
    </w:rPr>
  </w:style>
  <w:style w:type="character" w:customStyle="1" w:styleId="blue">
    <w:name w:val="blue"/>
    <w:basedOn w:val="a1"/>
    <w:rsid w:val="00496B76"/>
    <w:rPr>
      <w:rFonts w:ascii="Tahoma" w:hAnsi="Tahoma" w:cs="Tahoma" w:hint="default"/>
      <w:sz w:val="24"/>
    </w:rPr>
  </w:style>
  <w:style w:type="character" w:customStyle="1" w:styleId="px14">
    <w:name w:val="px14"/>
    <w:basedOn w:val="a1"/>
    <w:uiPriority w:val="99"/>
    <w:qFormat/>
    <w:rsid w:val="00496B76"/>
    <w:rPr>
      <w:rFonts w:ascii="Tahoma" w:hAnsi="Tahoma" w:cs="Tahoma" w:hint="default"/>
      <w:sz w:val="24"/>
    </w:rPr>
  </w:style>
  <w:style w:type="character" w:customStyle="1" w:styleId="productdetailname">
    <w:name w:val="product_detail_name"/>
    <w:basedOn w:val="a1"/>
    <w:rsid w:val="00496B76"/>
    <w:rPr>
      <w:rFonts w:ascii="Tahoma" w:hAnsi="Tahoma" w:cs="Tahoma" w:hint="default"/>
      <w:sz w:val="24"/>
    </w:rPr>
  </w:style>
  <w:style w:type="character" w:customStyle="1" w:styleId="apple-converted-space">
    <w:name w:val="apple-converted-space"/>
    <w:basedOn w:val="a1"/>
    <w:rsid w:val="00496B76"/>
    <w:rPr>
      <w:rFonts w:ascii="Tahoma" w:hAnsi="Tahoma" w:cs="Tahoma" w:hint="default"/>
      <w:sz w:val="24"/>
    </w:rPr>
  </w:style>
  <w:style w:type="character" w:customStyle="1" w:styleId="font21">
    <w:name w:val="font21"/>
    <w:qFormat/>
    <w:rsid w:val="00496B76"/>
    <w:rPr>
      <w:rFonts w:ascii="宋体" w:eastAsia="宋体" w:hAnsi="宋体" w:cs="宋体" w:hint="eastAsia"/>
      <w:strike w:val="0"/>
      <w:dstrike w:val="0"/>
      <w:color w:val="000000"/>
      <w:sz w:val="24"/>
      <w:szCs w:val="24"/>
      <w:u w:val="none"/>
      <w:effect w:val="none"/>
    </w:rPr>
  </w:style>
  <w:style w:type="character" w:customStyle="1" w:styleId="Char22">
    <w:name w:val="正文文本缩进 Char2"/>
    <w:locked/>
    <w:rsid w:val="00496B76"/>
    <w:rPr>
      <w:rFonts w:ascii="Tahoma" w:hAnsi="Tahoma" w:cs="Tahoma" w:hint="default"/>
      <w:kern w:val="2"/>
      <w:sz w:val="21"/>
      <w:szCs w:val="24"/>
    </w:rPr>
  </w:style>
  <w:style w:type="character" w:customStyle="1" w:styleId="textcontents">
    <w:name w:val="textcontents"/>
    <w:basedOn w:val="a1"/>
    <w:rsid w:val="00496B76"/>
    <w:rPr>
      <w:rFonts w:ascii="Tahoma" w:hAnsi="Tahoma" w:cs="Tahoma" w:hint="default"/>
      <w:sz w:val="24"/>
    </w:rPr>
  </w:style>
  <w:style w:type="character" w:customStyle="1" w:styleId="Char16">
    <w:name w:val="纯文本 Char1"/>
    <w:aliases w:val="普通文字 Char3,普通文字 Char Char,纯文本 Char Char Char3,纯文本 Char Char3,普通文字 Char Char Char Char2,普通文字 Char Char Char Char Char2,纯文本 Char Char Char Char Char Char Char Char Char Char Char Char Char Char,普通文字 Char Char3,纯文本 Char Char Char1,纯文本 Char Char2"/>
    <w:rsid w:val="00496B76"/>
    <w:rPr>
      <w:rFonts w:ascii="宋体" w:eastAsia="宋体" w:hAnsi="Courier New" w:hint="eastAsia"/>
      <w:kern w:val="2"/>
      <w:sz w:val="21"/>
      <w:lang w:val="en-US" w:eastAsia="zh-CN"/>
    </w:rPr>
  </w:style>
  <w:style w:type="character" w:customStyle="1" w:styleId="Char17">
    <w:name w:val="正文缩进 Char1"/>
    <w:rsid w:val="00496B76"/>
    <w:rPr>
      <w:rFonts w:ascii="宋体" w:eastAsia="宋体" w:hAnsi="宋体" w:hint="eastAsia"/>
      <w:kern w:val="2"/>
      <w:sz w:val="21"/>
      <w:lang w:val="en-US" w:eastAsia="zh-CN" w:bidi="ar-SA"/>
    </w:rPr>
  </w:style>
  <w:style w:type="character" w:customStyle="1" w:styleId="Char18">
    <w:name w:val="尾注文本 Char1"/>
    <w:uiPriority w:val="99"/>
    <w:rsid w:val="00496B76"/>
    <w:rPr>
      <w:rFonts w:ascii="Tahoma" w:hAnsi="Tahoma" w:cs="Tahoma" w:hint="default"/>
      <w:kern w:val="2"/>
      <w:sz w:val="21"/>
      <w:szCs w:val="24"/>
    </w:rPr>
  </w:style>
  <w:style w:type="character" w:customStyle="1" w:styleId="Char19">
    <w:name w:val="正文文本 Char1"/>
    <w:rsid w:val="00496B76"/>
    <w:rPr>
      <w:rFonts w:ascii="Tahoma" w:hAnsi="Tahoma" w:cs="Tahoma" w:hint="default"/>
      <w:kern w:val="2"/>
      <w:sz w:val="21"/>
      <w:szCs w:val="24"/>
    </w:rPr>
  </w:style>
  <w:style w:type="character" w:customStyle="1" w:styleId="hCharChar">
    <w:name w:val="h Char Char"/>
    <w:rsid w:val="00496B76"/>
    <w:rPr>
      <w:rFonts w:ascii="宋体" w:eastAsia="宋体" w:hAnsi="宋体" w:hint="eastAsia"/>
      <w:kern w:val="2"/>
      <w:sz w:val="18"/>
      <w:szCs w:val="18"/>
      <w:lang w:val="en-US" w:eastAsia="zh-CN" w:bidi="ar-SA"/>
    </w:rPr>
  </w:style>
  <w:style w:type="character" w:customStyle="1" w:styleId="CharChar0">
    <w:name w:val="正文（缩进） Char Char"/>
    <w:rsid w:val="00496B76"/>
    <w:rPr>
      <w:rFonts w:ascii="宋体" w:eastAsia="宋体" w:hAnsi="宋体" w:hint="eastAsia"/>
      <w:kern w:val="2"/>
      <w:sz w:val="24"/>
      <w:szCs w:val="24"/>
      <w:lang w:val="en-US" w:eastAsia="zh-CN" w:bidi="ar-SA"/>
    </w:rPr>
  </w:style>
  <w:style w:type="character" w:customStyle="1" w:styleId="CharChar3">
    <w:name w:val="表格 Char Char"/>
    <w:locked/>
    <w:rsid w:val="00496B76"/>
    <w:rPr>
      <w:rFonts w:ascii="宋体" w:eastAsia="宋体" w:hAnsi="宋体" w:hint="eastAsia"/>
      <w:lang w:val="en-US" w:eastAsia="zh-CN" w:bidi="ar-SA"/>
    </w:rPr>
  </w:style>
  <w:style w:type="character" w:customStyle="1" w:styleId="2Char10">
    <w:name w:val="正文首行缩进 2 Char1"/>
    <w:basedOn w:val="Char22"/>
    <w:uiPriority w:val="99"/>
    <w:rsid w:val="00496B76"/>
    <w:rPr>
      <w:rFonts w:ascii="Tahoma" w:hAnsi="Tahoma" w:cs="Tahoma" w:hint="default"/>
      <w:kern w:val="2"/>
      <w:sz w:val="21"/>
      <w:szCs w:val="24"/>
    </w:rPr>
  </w:style>
  <w:style w:type="character" w:customStyle="1" w:styleId="wj1">
    <w:name w:val="wj1"/>
    <w:rsid w:val="00496B76"/>
    <w:rPr>
      <w:strike w:val="0"/>
      <w:dstrike w:val="0"/>
      <w:color w:val="000000"/>
      <w:sz w:val="18"/>
      <w:szCs w:val="18"/>
      <w:u w:val="none"/>
      <w:effect w:val="none"/>
    </w:rPr>
  </w:style>
  <w:style w:type="character" w:customStyle="1" w:styleId="Char23">
    <w:name w:val="标题 Char2"/>
    <w:basedOn w:val="a1"/>
    <w:uiPriority w:val="10"/>
    <w:rsid w:val="00496B76"/>
    <w:rPr>
      <w:rFonts w:asciiTheme="majorHAnsi" w:hAnsiTheme="majorHAnsi" w:cstheme="majorBidi" w:hint="default"/>
      <w:b/>
      <w:bCs/>
      <w:kern w:val="2"/>
      <w:sz w:val="32"/>
      <w:szCs w:val="32"/>
    </w:rPr>
  </w:style>
  <w:style w:type="paragraph" w:customStyle="1" w:styleId="CM12">
    <w:name w:val="CM12"/>
    <w:basedOn w:val="Default"/>
    <w:next w:val="Default"/>
    <w:uiPriority w:val="99"/>
    <w:rsid w:val="00496B76"/>
    <w:pPr>
      <w:spacing w:line="468" w:lineRule="atLeast"/>
    </w:pPr>
    <w:rPr>
      <w:rFonts w:ascii="宋体" w:eastAsia="宋体" w:cs="Times New Roman"/>
      <w:color w:val="auto"/>
    </w:rPr>
  </w:style>
  <w:style w:type="character" w:customStyle="1" w:styleId="Char1a">
    <w:name w:val="批注主题 Char1"/>
    <w:basedOn w:val="Char21"/>
    <w:uiPriority w:val="99"/>
    <w:rsid w:val="00496B76"/>
    <w:rPr>
      <w:rFonts w:ascii="Tahoma" w:hAnsi="Tahoma" w:cs="Tahoma" w:hint="default"/>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25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ztb.com/Uploads/file/20190725/6369966344068359389608636.doc" TargetMode="External"/><Relationship Id="rId13" Type="http://schemas.openxmlformats.org/officeDocument/2006/relationships/hyperlink" Target="https://www.smztb.com/Uploads/file/20190725/6369966344068359389608636.doc" TargetMode="External"/><Relationship Id="rId18" Type="http://schemas.openxmlformats.org/officeDocument/2006/relationships/hyperlink" Target="https://www.smztb.com/Uploads/file/20190725/6369966344068359389608636.doc" TargetMode="External"/><Relationship Id="rId26" Type="http://schemas.openxmlformats.org/officeDocument/2006/relationships/hyperlink" Target="https://www.smztb.com/Uploads/file/20190725/6369966344068359389608636.doc" TargetMode="External"/><Relationship Id="rId3" Type="http://schemas.openxmlformats.org/officeDocument/2006/relationships/settings" Target="settings.xml"/><Relationship Id="rId21" Type="http://schemas.openxmlformats.org/officeDocument/2006/relationships/hyperlink" Target="https://www.smztb.com/Uploads/file/20190725/6369966344068359389608636.doc" TargetMode="External"/><Relationship Id="rId7" Type="http://schemas.openxmlformats.org/officeDocument/2006/relationships/hyperlink" Target="https://www.smztb.com/Uploads/file/20190725/6369966344068359389608636.doc" TargetMode="External"/><Relationship Id="rId12" Type="http://schemas.openxmlformats.org/officeDocument/2006/relationships/hyperlink" Target="https://www.smztb.com/Uploads/file/20190725/6369966344068359389608636.doc" TargetMode="External"/><Relationship Id="rId17" Type="http://schemas.openxmlformats.org/officeDocument/2006/relationships/hyperlink" Target="https://www.smztb.com/Uploads/file/20190725/6369966344068359389608636.doc" TargetMode="External"/><Relationship Id="rId25" Type="http://schemas.openxmlformats.org/officeDocument/2006/relationships/hyperlink" Target="https://www.smztb.com/Uploads/file/20190725/6369966344068359389608636.doc" TargetMode="External"/><Relationship Id="rId2" Type="http://schemas.openxmlformats.org/officeDocument/2006/relationships/styles" Target="styles.xml"/><Relationship Id="rId16" Type="http://schemas.openxmlformats.org/officeDocument/2006/relationships/hyperlink" Target="https://www.smztb.com/Uploads/file/20190725/6369966344068359389608636.doc" TargetMode="External"/><Relationship Id="rId20" Type="http://schemas.openxmlformats.org/officeDocument/2006/relationships/hyperlink" Target="https://www.smztb.com/Uploads/file/20190725/6369966344068359389608636.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mztb.com/Uploads/file/20190725/6369966344068359389608636.doc" TargetMode="External"/><Relationship Id="rId11" Type="http://schemas.openxmlformats.org/officeDocument/2006/relationships/hyperlink" Target="https://www.smztb.com/Uploads/file/20190725/6369966344068359389608636.doc" TargetMode="External"/><Relationship Id="rId24" Type="http://schemas.openxmlformats.org/officeDocument/2006/relationships/hyperlink" Target="https://www.smztb.com/Uploads/file/20190725/6369966344068359389608636.doc" TargetMode="External"/><Relationship Id="rId5" Type="http://schemas.openxmlformats.org/officeDocument/2006/relationships/hyperlink" Target="https://www.smztb.com/Uploads/file/20190725/6369966344068359389608636.doc" TargetMode="External"/><Relationship Id="rId15" Type="http://schemas.openxmlformats.org/officeDocument/2006/relationships/hyperlink" Target="https://www.smztb.com/Uploads/file/20190725/6369966344068359389608636.doc" TargetMode="External"/><Relationship Id="rId23" Type="http://schemas.openxmlformats.org/officeDocument/2006/relationships/hyperlink" Target="https://www.smztb.com/Uploads/file/20190725/6369966344068359389608636.doc" TargetMode="External"/><Relationship Id="rId28" Type="http://schemas.openxmlformats.org/officeDocument/2006/relationships/hyperlink" Target="https://www.smztb.com/Uploads/file/20190725/6369966344068359389608636.doc" TargetMode="External"/><Relationship Id="rId10" Type="http://schemas.openxmlformats.org/officeDocument/2006/relationships/hyperlink" Target="https://www.smztb.com/Uploads/file/20190725/6369966344068359389608636.doc" TargetMode="External"/><Relationship Id="rId19" Type="http://schemas.openxmlformats.org/officeDocument/2006/relationships/hyperlink" Target="https://www.smztb.com/Uploads/file/20190725/6369966344068359389608636.doc" TargetMode="External"/><Relationship Id="rId4" Type="http://schemas.openxmlformats.org/officeDocument/2006/relationships/webSettings" Target="webSettings.xml"/><Relationship Id="rId9" Type="http://schemas.openxmlformats.org/officeDocument/2006/relationships/hyperlink" Target="https://www.smztb.com/Uploads/file/20190725/6369966344068359389608636.doc" TargetMode="External"/><Relationship Id="rId14" Type="http://schemas.openxmlformats.org/officeDocument/2006/relationships/hyperlink" Target="https://www.smztb.com/Uploads/file/20190725/6369966344068359389608636.doc" TargetMode="External"/><Relationship Id="rId22" Type="http://schemas.openxmlformats.org/officeDocument/2006/relationships/hyperlink" Target="https://www.smztb.com/Uploads/file/20190725/6369966344068359389608636.doc" TargetMode="External"/><Relationship Id="rId27" Type="http://schemas.openxmlformats.org/officeDocument/2006/relationships/hyperlink" Target="https://www.smztb.com/Uploads/file/20190725/6369966344068359389608636.doc"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41</Pages>
  <Words>4670</Words>
  <Characters>26622</Characters>
  <Application>Microsoft Office Word</Application>
  <DocSecurity>0</DocSecurity>
  <Lines>221</Lines>
  <Paragraphs>62</Paragraphs>
  <ScaleCrop>false</ScaleCrop>
  <Company/>
  <LinksUpToDate>false</LinksUpToDate>
  <CharactersWithSpaces>31230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DWJ</dc:creator>
  <cp:keywords/>
  <dc:description/>
  <cp:lastModifiedBy>DWJ</cp:lastModifiedBy>
  <cp:revision>3</cp:revision>
  <dcterms:created xsi:type="dcterms:W3CDTF">2020-08-13T07:45:00Z</dcterms:created>
  <dcterms:modified xsi:type="dcterms:W3CDTF">2020-08-13T08:05:00Z</dcterms:modified>
</cp:coreProperties>
</file>