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E" w:rsidRPr="0056528E" w:rsidRDefault="0056528E" w:rsidP="005652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36"/>
          <w:szCs w:val="36"/>
        </w:rPr>
      </w:pPr>
      <w:r w:rsidRPr="0056528E"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三门县健跳镇中街村</w:t>
      </w:r>
      <w:r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（</w:t>
      </w:r>
      <w:r w:rsidRPr="0056528E"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乾墩自然村</w:t>
      </w:r>
      <w:r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）</w:t>
      </w:r>
      <w:r w:rsidRPr="0056528E"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办公楼出租</w:t>
      </w:r>
    </w:p>
    <w:p w:rsidR="0056528E" w:rsidRPr="0056528E" w:rsidRDefault="0056528E" w:rsidP="005652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666666"/>
          <w:sz w:val="36"/>
          <w:szCs w:val="36"/>
        </w:rPr>
      </w:pPr>
      <w:r w:rsidRPr="0056528E"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招标</w:t>
      </w:r>
      <w:r w:rsidR="00A927C6">
        <w:rPr>
          <w:rFonts w:ascii="黑体" w:eastAsia="黑体" w:hAnsi="微软雅黑" w:hint="eastAsia"/>
          <w:color w:val="666666"/>
          <w:sz w:val="36"/>
          <w:szCs w:val="36"/>
          <w:bdr w:val="none" w:sz="0" w:space="0" w:color="auto" w:frame="1"/>
        </w:rPr>
        <w:t>文件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经中街村乾墩自然村两委讨论，经村民代表会议通过，决定公开对外出租乾墩自然村办公楼一至三层（</w:t>
      </w:r>
      <w:r w:rsidRPr="0056528E">
        <w:rPr>
          <w:rFonts w:hint="eastAsia"/>
          <w:b/>
          <w:color w:val="666666"/>
          <w:sz w:val="30"/>
          <w:szCs w:val="30"/>
          <w:u w:val="single"/>
          <w:bdr w:val="none" w:sz="0" w:space="0" w:color="auto" w:frame="1"/>
        </w:rPr>
        <w:t>三层的一间会议室和三间办公室除外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）的使用权，现将有关事项公告如下：</w:t>
      </w:r>
    </w:p>
    <w:p w:rsidR="0056528E" w:rsidRDefault="00D452A4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rFonts w:ascii="微软雅黑" w:eastAsia="微软雅黑" w:hAnsi="微软雅黑"/>
          <w:color w:val="666666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一、</w:t>
      </w:r>
      <w:r w:rsidR="0056528E"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出租地点：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中街村乾墩自然村办公楼一至三层（</w:t>
      </w:r>
      <w:r w:rsidR="0056528E" w:rsidRPr="0056528E">
        <w:rPr>
          <w:rFonts w:hint="eastAsia"/>
          <w:b/>
          <w:color w:val="666666"/>
          <w:sz w:val="30"/>
          <w:szCs w:val="30"/>
          <w:u w:val="single"/>
          <w:bdr w:val="none" w:sz="0" w:space="0" w:color="auto" w:frame="1"/>
        </w:rPr>
        <w:t>三层的一间会议室和三间办公室除外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），场地由投标人自行踏勘。</w:t>
      </w:r>
    </w:p>
    <w:p w:rsidR="0056528E" w:rsidRPr="00C92401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b/>
          <w:bCs/>
          <w:color w:val="666666"/>
          <w:sz w:val="30"/>
          <w:szCs w:val="30"/>
          <w:bdr w:val="none" w:sz="0" w:space="0" w:color="auto" w:frame="1"/>
        </w:rPr>
      </w:pPr>
      <w:r w:rsidRPr="00C92401"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二</w:t>
      </w: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、场地出租期限：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场地出租时间约为五年。即从公历2019年7月6到2024年6月31日。</w:t>
      </w:r>
    </w:p>
    <w:p w:rsidR="0056528E" w:rsidRPr="00C92401" w:rsidRDefault="00D452A4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b/>
          <w:bCs/>
          <w:color w:val="666666"/>
          <w:sz w:val="30"/>
          <w:szCs w:val="30"/>
          <w:bdr w:val="none" w:sz="0" w:space="0" w:color="auto" w:frame="1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三、</w:t>
      </w:r>
      <w:r w:rsidR="0056528E"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租金的支付方式：</w:t>
      </w:r>
      <w:r w:rsidR="00C92401" w:rsidRPr="00C92401">
        <w:rPr>
          <w:rFonts w:hint="eastAsia"/>
          <w:color w:val="666666"/>
          <w:sz w:val="30"/>
          <w:szCs w:val="30"/>
          <w:bdr w:val="none" w:sz="0" w:space="0" w:color="auto" w:frame="1"/>
        </w:rPr>
        <w:t>租金每年一付，在签订合同的同时支付第一年的租金</w:t>
      </w:r>
      <w:r w:rsidR="0066386B">
        <w:rPr>
          <w:rFonts w:hint="eastAsia"/>
          <w:color w:val="666666"/>
          <w:sz w:val="30"/>
          <w:szCs w:val="30"/>
          <w:bdr w:val="none" w:sz="0" w:space="0" w:color="auto" w:frame="1"/>
        </w:rPr>
        <w:t>和履约保证金伍万元</w:t>
      </w:r>
      <w:r w:rsidR="002B7B0E">
        <w:rPr>
          <w:rFonts w:hint="eastAsia"/>
          <w:color w:val="666666"/>
          <w:sz w:val="30"/>
          <w:szCs w:val="30"/>
          <w:bdr w:val="none" w:sz="0" w:space="0" w:color="auto" w:frame="1"/>
        </w:rPr>
        <w:t>（履约保证金在租期满后不计息退还承租方）</w:t>
      </w:r>
      <w:r w:rsidR="00C92401" w:rsidRPr="00C92401">
        <w:rPr>
          <w:rFonts w:hint="eastAsia"/>
          <w:color w:val="666666"/>
          <w:sz w:val="30"/>
          <w:szCs w:val="30"/>
          <w:bdr w:val="none" w:sz="0" w:space="0" w:color="auto" w:frame="1"/>
        </w:rPr>
        <w:t>，以后在每年的7月6日前支付下一年的租金。</w:t>
      </w:r>
    </w:p>
    <w:p w:rsidR="0056528E" w:rsidRPr="00C92401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b/>
          <w:bCs/>
          <w:color w:val="666666"/>
          <w:sz w:val="30"/>
          <w:szCs w:val="30"/>
          <w:bdr w:val="none" w:sz="0" w:space="0" w:color="auto" w:frame="1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四、报名方式：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报名时，个人投标者带本人身份证和投标保证金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贰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万元（现金，不计息）；以单位名义的带法人授权委托书和投标保证金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贰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万元（现金，不计息）；投标保证金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贰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万元，未中标者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当场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退还（不计息），中标者投标保证金转为租金一部分。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rFonts w:ascii="微软雅黑" w:eastAsia="微软雅黑" w:hAnsi="微软雅黑"/>
          <w:color w:val="666666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五、投标地点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：三门县健跳镇文化活动中心四楼会议室（峧头村）。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六、报名时间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：201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9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年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7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月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1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日上午9：00—9:30，递交标书截止时间为201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9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年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7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月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1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日上午9时50分。开标时间为201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9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年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7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月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1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日上午9时50分。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七、中标办法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：本次招标采用</w:t>
      </w:r>
      <w:r w:rsidR="00FE46EF">
        <w:rPr>
          <w:rFonts w:hint="eastAsia"/>
          <w:color w:val="666666"/>
          <w:sz w:val="30"/>
          <w:szCs w:val="30"/>
          <w:bdr w:val="none" w:sz="0" w:space="0" w:color="auto" w:frame="1"/>
        </w:rPr>
        <w:t>暗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底暗标上浮方式公开进行招标，在开标前由专家组确定标底（专家组成员由村方3人、驻村干部组成，四人报价平均值作为该标标底）。如果报价低于标底的，作弃权标处理。如有多家投标单位出现相同最高标的，则按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lastRenderedPageBreak/>
        <w:t>现场抓阄方式确定一家为中标者；如中标候选人弃标的，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投标保证金没收，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需重新招标。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Style w:val="a4"/>
          <w:rFonts w:hint="eastAsia"/>
          <w:color w:val="666666"/>
          <w:sz w:val="30"/>
          <w:szCs w:val="30"/>
          <w:bdr w:val="none" w:sz="0" w:space="0" w:color="auto" w:frame="1"/>
        </w:rPr>
        <w:t>八、其他：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1、出租方需负责接通水、电到总表，费用由出租方负担，资产归出租方所有。其他范围通水、通电等材料及费用由承租方自行负担；水费、电费等相关费用由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承租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方自行负责。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2、</w:t>
      </w:r>
      <w:r w:rsidR="0066386B">
        <w:rPr>
          <w:rFonts w:hint="eastAsia"/>
          <w:color w:val="666666"/>
          <w:sz w:val="30"/>
          <w:szCs w:val="30"/>
          <w:bdr w:val="none" w:sz="0" w:space="0" w:color="auto" w:frame="1"/>
        </w:rPr>
        <w:t>承租方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承租方所租赁的场地，装潢由承租方自行设计，自行</w:t>
      </w:r>
      <w:r w:rsidR="0066386B">
        <w:rPr>
          <w:rFonts w:hint="eastAsia"/>
          <w:color w:val="666666"/>
          <w:sz w:val="30"/>
          <w:szCs w:val="30"/>
          <w:bdr w:val="none" w:sz="0" w:space="0" w:color="auto" w:frame="1"/>
        </w:rPr>
        <w:t>组织装饰，费用也由承租方自行负担，并且承租方在装潢时不得破坏办公楼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主体</w:t>
      </w:r>
      <w:r w:rsidR="0066386B">
        <w:rPr>
          <w:rFonts w:hint="eastAsia"/>
          <w:color w:val="666666"/>
          <w:sz w:val="30"/>
          <w:szCs w:val="30"/>
          <w:bdr w:val="none" w:sz="0" w:space="0" w:color="auto" w:frame="1"/>
        </w:rPr>
        <w:t>承重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结构。</w:t>
      </w:r>
    </w:p>
    <w:p w:rsidR="0056528E" w:rsidRDefault="0056528E" w:rsidP="002B7B0E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3、承租方在租期期满后，</w:t>
      </w:r>
      <w:r w:rsidR="002B7B0E">
        <w:rPr>
          <w:rFonts w:hint="eastAsia"/>
          <w:color w:val="666666"/>
          <w:sz w:val="30"/>
          <w:szCs w:val="30"/>
          <w:bdr w:val="none" w:sz="0" w:space="0" w:color="auto" w:frame="1"/>
        </w:rPr>
        <w:t>必须保证办公楼内的空调等设备设施完好归还出租方。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如不续租则承租方购置及装饰的不动产资产归出租方所有，动产资产由承租方自行处置。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color w:val="666666"/>
          <w:sz w:val="30"/>
          <w:szCs w:val="30"/>
          <w:bdr w:val="none" w:sz="0" w:space="0" w:color="auto" w:frame="1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4</w:t>
      </w:r>
      <w:r w:rsidR="0066386B">
        <w:rPr>
          <w:rFonts w:hint="eastAsia"/>
          <w:color w:val="666666"/>
          <w:sz w:val="30"/>
          <w:szCs w:val="30"/>
          <w:bdr w:val="none" w:sz="0" w:space="0" w:color="auto" w:frame="1"/>
        </w:rPr>
        <w:t>、该地块属集体资产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，出租方无土地使用权证和房产证等证件。工商、财税、消防等相关经营手续由承租方自行办理，出租方应积极支持配合承租方办理有关经营审批手续，但办理审批手续的相关费用由承租方自负。</w:t>
      </w:r>
    </w:p>
    <w:p w:rsidR="0056528E" w:rsidRDefault="0066386B" w:rsidP="002B7B0E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5、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未经出租方同意，承租方不得将上述资产转租他人。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 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联系人：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王启强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  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13736251981</w:t>
      </w:r>
    </w:p>
    <w:p w:rsidR="0056528E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color w:val="666666"/>
          <w:sz w:val="30"/>
          <w:szCs w:val="30"/>
          <w:bdr w:val="none" w:sz="0" w:space="0" w:color="auto" w:frame="1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       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 林咸丰  13606760278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 </w:t>
      </w:r>
    </w:p>
    <w:p w:rsidR="0066386B" w:rsidRDefault="0066386B" w:rsidP="00C22A86">
      <w:pPr>
        <w:pStyle w:val="a3"/>
        <w:shd w:val="clear" w:color="auto" w:fill="FFFFFF"/>
        <w:spacing w:before="0" w:beforeAutospacing="0" w:after="0" w:afterAutospacing="0" w:line="540" w:lineRule="exact"/>
        <w:ind w:firstLine="600"/>
        <w:rPr>
          <w:rFonts w:ascii="微软雅黑" w:eastAsia="微软雅黑" w:hAnsi="微软雅黑"/>
          <w:color w:val="666666"/>
        </w:rPr>
      </w:pPr>
    </w:p>
    <w:p w:rsidR="00816F75" w:rsidRDefault="0056528E" w:rsidP="00C22A86">
      <w:pPr>
        <w:pStyle w:val="a3"/>
        <w:shd w:val="clear" w:color="auto" w:fill="FFFFFF"/>
        <w:spacing w:before="0" w:beforeAutospacing="0" w:after="0" w:afterAutospacing="0" w:line="540" w:lineRule="exact"/>
        <w:ind w:right="450" w:firstLine="645"/>
        <w:jc w:val="right"/>
        <w:rPr>
          <w:color w:val="666666"/>
          <w:sz w:val="30"/>
          <w:szCs w:val="30"/>
          <w:bdr w:val="none" w:sz="0" w:space="0" w:color="auto" w:frame="1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健跳镇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中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村</w:t>
      </w:r>
      <w:r w:rsidR="00816F75">
        <w:rPr>
          <w:rFonts w:hint="eastAsia"/>
          <w:color w:val="666666"/>
          <w:sz w:val="30"/>
          <w:szCs w:val="30"/>
          <w:bdr w:val="none" w:sz="0" w:space="0" w:color="auto" w:frame="1"/>
        </w:rPr>
        <w:t>股份经济合社</w:t>
      </w:r>
    </w:p>
    <w:p w:rsidR="0056528E" w:rsidRDefault="0056528E" w:rsidP="00816F75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right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> 健跳镇农村产权交易服务中心 </w:t>
      </w:r>
    </w:p>
    <w:p w:rsidR="0056528E" w:rsidRDefault="0066386B" w:rsidP="0066386B">
      <w:pPr>
        <w:pStyle w:val="a3"/>
        <w:shd w:val="clear" w:color="auto" w:fill="FFFFFF"/>
        <w:spacing w:before="0" w:beforeAutospacing="0" w:after="0" w:afterAutospacing="0" w:line="560" w:lineRule="exact"/>
        <w:ind w:right="600" w:firstLine="645"/>
        <w:jc w:val="center"/>
        <w:rPr>
          <w:rFonts w:ascii="微软雅黑" w:eastAsia="微软雅黑" w:hAnsi="微软雅黑"/>
          <w:color w:val="666666"/>
        </w:rPr>
      </w:pPr>
      <w:r>
        <w:rPr>
          <w:rFonts w:hint="eastAsia"/>
          <w:color w:val="666666"/>
          <w:sz w:val="30"/>
          <w:szCs w:val="30"/>
          <w:bdr w:val="none" w:sz="0" w:space="0" w:color="auto" w:frame="1"/>
        </w:rPr>
        <w:t xml:space="preserve">                           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201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9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年6月</w:t>
      </w:r>
      <w:r>
        <w:rPr>
          <w:rFonts w:hint="eastAsia"/>
          <w:color w:val="666666"/>
          <w:sz w:val="30"/>
          <w:szCs w:val="30"/>
          <w:bdr w:val="none" w:sz="0" w:space="0" w:color="auto" w:frame="1"/>
        </w:rPr>
        <w:t>24</w:t>
      </w:r>
      <w:r w:rsidR="0056528E">
        <w:rPr>
          <w:rFonts w:hint="eastAsia"/>
          <w:color w:val="666666"/>
          <w:sz w:val="30"/>
          <w:szCs w:val="30"/>
          <w:bdr w:val="none" w:sz="0" w:space="0" w:color="auto" w:frame="1"/>
        </w:rPr>
        <w:t>日</w:t>
      </w:r>
    </w:p>
    <w:p w:rsidR="0056528E" w:rsidRDefault="0056528E">
      <w:pPr>
        <w:rPr>
          <w:rFonts w:hint="eastAsia"/>
        </w:rPr>
      </w:pPr>
    </w:p>
    <w:sectPr w:rsidR="0056528E" w:rsidSect="00F7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E7" w:rsidRDefault="001C5EE7" w:rsidP="00D452A4">
      <w:pPr>
        <w:rPr>
          <w:rFonts w:hint="eastAsia"/>
        </w:rPr>
      </w:pPr>
      <w:r>
        <w:separator/>
      </w:r>
    </w:p>
  </w:endnote>
  <w:endnote w:type="continuationSeparator" w:id="0">
    <w:p w:rsidR="001C5EE7" w:rsidRDefault="001C5EE7" w:rsidP="00D452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E7" w:rsidRDefault="001C5EE7" w:rsidP="00D452A4">
      <w:pPr>
        <w:rPr>
          <w:rFonts w:hint="eastAsia"/>
        </w:rPr>
      </w:pPr>
      <w:r>
        <w:separator/>
      </w:r>
    </w:p>
  </w:footnote>
  <w:footnote w:type="continuationSeparator" w:id="0">
    <w:p w:rsidR="001C5EE7" w:rsidRDefault="001C5EE7" w:rsidP="00D452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28E"/>
    <w:rsid w:val="00004051"/>
    <w:rsid w:val="001C5EE7"/>
    <w:rsid w:val="002B7B0E"/>
    <w:rsid w:val="00304710"/>
    <w:rsid w:val="0056528E"/>
    <w:rsid w:val="0066386B"/>
    <w:rsid w:val="00816F75"/>
    <w:rsid w:val="00A927C6"/>
    <w:rsid w:val="00C22A86"/>
    <w:rsid w:val="00C92401"/>
    <w:rsid w:val="00CB627F"/>
    <w:rsid w:val="00D452A4"/>
    <w:rsid w:val="00F77F75"/>
    <w:rsid w:val="00FD31A5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565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5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528E"/>
    <w:rPr>
      <w:b/>
      <w:bCs/>
    </w:rPr>
  </w:style>
  <w:style w:type="character" w:customStyle="1" w:styleId="apple-converted-space">
    <w:name w:val="apple-converted-space"/>
    <w:basedOn w:val="a0"/>
    <w:rsid w:val="0056528E"/>
  </w:style>
  <w:style w:type="paragraph" w:styleId="a5">
    <w:name w:val="header"/>
    <w:basedOn w:val="a"/>
    <w:link w:val="Char"/>
    <w:uiPriority w:val="99"/>
    <w:semiHidden/>
    <w:unhideWhenUsed/>
    <w:rsid w:val="00D45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52A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5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5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2019-06-24T01:18:00Z</dcterms:created>
  <dcterms:modified xsi:type="dcterms:W3CDTF">2019-06-24T08:16:00Z</dcterms:modified>
</cp:coreProperties>
</file>