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F65" w:rsidRPr="00FC46FF" w:rsidRDefault="00960F65" w:rsidP="00960F65">
      <w:pPr>
        <w:pStyle w:val="a3"/>
        <w:adjustRightInd w:val="0"/>
        <w:snapToGrid w:val="0"/>
        <w:spacing w:line="420" w:lineRule="exact"/>
        <w:ind w:firstLineChars="200" w:firstLine="422"/>
        <w:outlineLvl w:val="0"/>
        <w:rPr>
          <w:rFonts w:ascii="宋体" w:eastAsia="宋体" w:hAnsi="宋体"/>
          <w:b/>
          <w:sz w:val="21"/>
          <w:szCs w:val="21"/>
        </w:rPr>
      </w:pPr>
      <w:r w:rsidRPr="00FC46FF">
        <w:rPr>
          <w:rFonts w:ascii="宋体" w:eastAsia="宋体" w:hAnsi="宋体" w:hint="eastAsia"/>
          <w:b/>
          <w:sz w:val="21"/>
          <w:szCs w:val="21"/>
        </w:rPr>
        <w:t>附件</w:t>
      </w:r>
      <w:r w:rsidRPr="00FC46FF">
        <w:rPr>
          <w:rFonts w:ascii="宋体" w:eastAsia="宋体" w:hAnsi="宋体"/>
          <w:b/>
          <w:sz w:val="21"/>
          <w:szCs w:val="21"/>
        </w:rPr>
        <w:t>：</w:t>
      </w:r>
    </w:p>
    <w:p w:rsidR="00960F65" w:rsidRPr="00987A2C" w:rsidRDefault="00960F65" w:rsidP="00960F65">
      <w:pPr>
        <w:pStyle w:val="1"/>
        <w:numPr>
          <w:ilvl w:val="0"/>
          <w:numId w:val="0"/>
        </w:numPr>
        <w:spacing w:line="288" w:lineRule="auto"/>
        <w:ind w:left="4592" w:hanging="1080"/>
      </w:pPr>
      <w:r w:rsidRPr="00987A2C">
        <w:rPr>
          <w:rFonts w:hint="eastAsia"/>
        </w:rPr>
        <w:t>评标办法</w:t>
      </w:r>
    </w:p>
    <w:p w:rsidR="00960F65" w:rsidRPr="00987A2C" w:rsidRDefault="00960F65" w:rsidP="00960F65">
      <w:pPr>
        <w:pStyle w:val="a3"/>
        <w:adjustRightInd w:val="0"/>
        <w:snapToGrid w:val="0"/>
        <w:spacing w:line="420" w:lineRule="exact"/>
        <w:ind w:firstLineChars="200"/>
        <w:outlineLvl w:val="0"/>
        <w:rPr>
          <w:rFonts w:ascii="宋体" w:eastAsia="宋体" w:hAnsi="宋体"/>
          <w:sz w:val="21"/>
          <w:szCs w:val="21"/>
        </w:rPr>
      </w:pPr>
      <w:r w:rsidRPr="00987A2C">
        <w:rPr>
          <w:rFonts w:ascii="宋体" w:eastAsia="宋体" w:hAnsi="宋体" w:hint="eastAsia"/>
          <w:sz w:val="21"/>
          <w:szCs w:val="21"/>
        </w:rPr>
        <w:t>本工程项目的评标办法采用</w:t>
      </w:r>
      <w:r w:rsidRPr="00987A2C">
        <w:rPr>
          <w:rFonts w:ascii="宋体" w:eastAsia="宋体" w:hAnsi="宋体" w:hint="eastAsia"/>
          <w:b/>
          <w:sz w:val="21"/>
          <w:szCs w:val="21"/>
        </w:rPr>
        <w:t>综合评标法</w:t>
      </w:r>
      <w:r w:rsidRPr="00987A2C">
        <w:rPr>
          <w:rFonts w:ascii="宋体" w:eastAsia="宋体" w:hAnsi="宋体" w:hint="eastAsia"/>
          <w:sz w:val="21"/>
          <w:szCs w:val="21"/>
        </w:rPr>
        <w:t>。</w:t>
      </w:r>
    </w:p>
    <w:p w:rsidR="00960F65" w:rsidRPr="00987A2C" w:rsidRDefault="00960F65" w:rsidP="00960F65">
      <w:pPr>
        <w:pStyle w:val="a3"/>
        <w:adjustRightInd w:val="0"/>
        <w:snapToGrid w:val="0"/>
        <w:spacing w:line="420" w:lineRule="exact"/>
        <w:ind w:firstLineChars="200"/>
        <w:outlineLvl w:val="0"/>
        <w:rPr>
          <w:rFonts w:ascii="宋体" w:eastAsia="宋体" w:hAnsi="宋体"/>
          <w:sz w:val="21"/>
          <w:szCs w:val="21"/>
        </w:rPr>
      </w:pPr>
      <w:r w:rsidRPr="00987A2C">
        <w:rPr>
          <w:rFonts w:ascii="宋体" w:eastAsia="宋体" w:hAnsi="宋体" w:hint="eastAsia"/>
          <w:sz w:val="21"/>
          <w:szCs w:val="21"/>
        </w:rPr>
        <w:t>一、</w:t>
      </w:r>
      <w:r w:rsidRPr="00987A2C">
        <w:rPr>
          <w:rFonts w:ascii="宋体" w:eastAsia="宋体" w:hAnsi="宋体" w:hint="eastAsia"/>
          <w:sz w:val="21"/>
        </w:rPr>
        <w:t>评标委员会按照招标文件载明的资格后审条款对投标人进行审查，凡不符合资格后审要求的，以无效标处理，不再进入商务技术资信标评审。</w:t>
      </w:r>
    </w:p>
    <w:p w:rsidR="00960F65" w:rsidRPr="00987A2C" w:rsidRDefault="00960F65" w:rsidP="00960F65">
      <w:pPr>
        <w:spacing w:line="360" w:lineRule="auto"/>
        <w:ind w:firstLineChars="200" w:firstLine="422"/>
        <w:rPr>
          <w:rFonts w:ascii="宋体" w:eastAsia="宋体" w:hAnsi="宋体"/>
          <w:b/>
          <w:sz w:val="21"/>
          <w:szCs w:val="21"/>
        </w:rPr>
      </w:pPr>
      <w:r w:rsidRPr="00987A2C">
        <w:rPr>
          <w:rFonts w:ascii="宋体" w:eastAsia="宋体" w:hAnsi="宋体" w:hint="eastAsia"/>
          <w:b/>
          <w:sz w:val="21"/>
          <w:szCs w:val="21"/>
        </w:rPr>
        <w:t>二、评标总得分（</w:t>
      </w:r>
      <w:r w:rsidRPr="00987A2C">
        <w:rPr>
          <w:rFonts w:ascii="宋体" w:eastAsia="宋体" w:hAnsi="宋体"/>
          <w:b/>
          <w:sz w:val="21"/>
          <w:szCs w:val="21"/>
        </w:rPr>
        <w:t>100</w:t>
      </w:r>
      <w:r w:rsidRPr="00987A2C">
        <w:rPr>
          <w:rFonts w:ascii="宋体" w:eastAsia="宋体" w:hAnsi="宋体" w:hint="eastAsia"/>
          <w:b/>
          <w:sz w:val="21"/>
          <w:szCs w:val="21"/>
        </w:rPr>
        <w:t>分）</w:t>
      </w:r>
    </w:p>
    <w:p w:rsidR="00960F65" w:rsidRPr="00987A2C" w:rsidRDefault="00960F65" w:rsidP="00960F65">
      <w:pPr>
        <w:pStyle w:val="a3"/>
        <w:adjustRightInd w:val="0"/>
        <w:snapToGrid w:val="0"/>
        <w:spacing w:line="420" w:lineRule="exact"/>
        <w:ind w:firstLineChars="200"/>
        <w:outlineLvl w:val="0"/>
        <w:rPr>
          <w:rFonts w:ascii="宋体" w:eastAsia="宋体" w:hAnsi="宋体"/>
          <w:sz w:val="21"/>
        </w:rPr>
      </w:pPr>
      <w:r w:rsidRPr="00987A2C">
        <w:rPr>
          <w:rFonts w:ascii="宋体" w:eastAsia="宋体" w:hAnsi="宋体" w:hint="eastAsia"/>
          <w:sz w:val="21"/>
        </w:rPr>
        <w:t>技术资信评分（100分）：评标委员会对技术资信标的各项内容进行评审，视其科学性、针对性、可行性、先进性和完善程度、投入人员以及承诺等方面的因素，进行评审。评标委员会成员每人一张评分表，并记名。评标委员会成员按评标细则，在规定的分值范围内分别打分（小数点后保留1位，第2位四舍五入），各单项累计后再取平均分作为技术资信标的分数（小数点后保留二位，第三位四舍五入）。如某张评分表的一个项目评分超过规定的分值范围，则该张评分表无效。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123"/>
        <w:gridCol w:w="709"/>
        <w:gridCol w:w="5953"/>
      </w:tblGrid>
      <w:tr w:rsidR="00960F65" w:rsidRPr="00987A2C" w:rsidTr="008841D6">
        <w:trPr>
          <w:trHeight w:val="510"/>
          <w:jc w:val="center"/>
        </w:trPr>
        <w:tc>
          <w:tcPr>
            <w:tcW w:w="720" w:type="dxa"/>
            <w:vAlign w:val="center"/>
          </w:tcPr>
          <w:p w:rsidR="00960F65" w:rsidRPr="00987A2C" w:rsidRDefault="00960F65" w:rsidP="008841D6">
            <w:pPr>
              <w:pStyle w:val="a3"/>
              <w:adjustRightInd w:val="0"/>
              <w:snapToGrid w:val="0"/>
              <w:spacing w:line="420" w:lineRule="exact"/>
              <w:ind w:firstLine="0"/>
              <w:outlineLvl w:val="0"/>
              <w:rPr>
                <w:rFonts w:ascii="宋体" w:eastAsia="宋体" w:hAnsi="宋体"/>
                <w:sz w:val="21"/>
              </w:rPr>
            </w:pPr>
            <w:proofErr w:type="gramStart"/>
            <w:r w:rsidRPr="00987A2C">
              <w:rPr>
                <w:rFonts w:ascii="宋体" w:eastAsia="宋体" w:hAnsi="宋体" w:hint="eastAsia"/>
                <w:sz w:val="21"/>
              </w:rPr>
              <w:t>项序</w:t>
            </w:r>
            <w:proofErr w:type="gramEnd"/>
          </w:p>
        </w:tc>
        <w:tc>
          <w:tcPr>
            <w:tcW w:w="1123" w:type="dxa"/>
            <w:vAlign w:val="center"/>
          </w:tcPr>
          <w:p w:rsidR="00960F65" w:rsidRPr="00987A2C" w:rsidRDefault="00960F65" w:rsidP="008841D6">
            <w:pPr>
              <w:pStyle w:val="a3"/>
              <w:adjustRightInd w:val="0"/>
              <w:snapToGrid w:val="0"/>
              <w:spacing w:line="420" w:lineRule="exact"/>
              <w:ind w:firstLine="0"/>
              <w:outlineLvl w:val="0"/>
              <w:rPr>
                <w:rFonts w:ascii="宋体" w:eastAsia="宋体" w:hAnsi="宋体"/>
                <w:sz w:val="21"/>
              </w:rPr>
            </w:pPr>
            <w:r w:rsidRPr="00987A2C">
              <w:rPr>
                <w:rFonts w:ascii="宋体" w:eastAsia="宋体" w:hAnsi="宋体" w:hint="eastAsia"/>
                <w:sz w:val="21"/>
              </w:rPr>
              <w:t>评价项目</w:t>
            </w:r>
          </w:p>
        </w:tc>
        <w:tc>
          <w:tcPr>
            <w:tcW w:w="709" w:type="dxa"/>
            <w:vAlign w:val="center"/>
          </w:tcPr>
          <w:p w:rsidR="00960F65" w:rsidRPr="00987A2C" w:rsidRDefault="00960F65" w:rsidP="008841D6">
            <w:pPr>
              <w:pStyle w:val="a3"/>
              <w:adjustRightInd w:val="0"/>
              <w:snapToGrid w:val="0"/>
              <w:spacing w:line="420" w:lineRule="exact"/>
              <w:ind w:firstLine="0"/>
              <w:outlineLvl w:val="0"/>
              <w:rPr>
                <w:rFonts w:ascii="宋体" w:eastAsia="宋体" w:hAnsi="宋体"/>
                <w:sz w:val="21"/>
              </w:rPr>
            </w:pPr>
            <w:r w:rsidRPr="00987A2C">
              <w:rPr>
                <w:rFonts w:ascii="宋体" w:eastAsia="宋体" w:hAnsi="宋体" w:hint="eastAsia"/>
                <w:sz w:val="21"/>
              </w:rPr>
              <w:t>分值</w:t>
            </w:r>
          </w:p>
        </w:tc>
        <w:tc>
          <w:tcPr>
            <w:tcW w:w="5953" w:type="dxa"/>
            <w:vAlign w:val="center"/>
          </w:tcPr>
          <w:p w:rsidR="00960F65" w:rsidRPr="00987A2C" w:rsidRDefault="00960F65" w:rsidP="008841D6">
            <w:pPr>
              <w:pStyle w:val="a3"/>
              <w:adjustRightInd w:val="0"/>
              <w:snapToGrid w:val="0"/>
              <w:spacing w:line="420" w:lineRule="exact"/>
              <w:ind w:firstLineChars="200"/>
              <w:outlineLvl w:val="0"/>
              <w:rPr>
                <w:rFonts w:ascii="宋体" w:eastAsia="宋体" w:hAnsi="宋体"/>
                <w:sz w:val="21"/>
              </w:rPr>
            </w:pPr>
            <w:r w:rsidRPr="00987A2C">
              <w:rPr>
                <w:rFonts w:ascii="宋体" w:eastAsia="宋体" w:hAnsi="宋体" w:hint="eastAsia"/>
                <w:sz w:val="21"/>
              </w:rPr>
              <w:t>评价说明（未提供资料的不得分）</w:t>
            </w:r>
          </w:p>
        </w:tc>
      </w:tr>
      <w:tr w:rsidR="00960F65" w:rsidRPr="00987A2C" w:rsidTr="008841D6">
        <w:trPr>
          <w:trHeight w:val="510"/>
          <w:jc w:val="center"/>
        </w:trPr>
        <w:tc>
          <w:tcPr>
            <w:tcW w:w="720" w:type="dxa"/>
            <w:vAlign w:val="center"/>
          </w:tcPr>
          <w:p w:rsidR="00960F65" w:rsidRPr="00987A2C" w:rsidRDefault="00960F65" w:rsidP="008841D6">
            <w:pPr>
              <w:pStyle w:val="a3"/>
              <w:adjustRightInd w:val="0"/>
              <w:snapToGrid w:val="0"/>
              <w:spacing w:line="420" w:lineRule="exact"/>
              <w:ind w:firstLine="0"/>
              <w:jc w:val="center"/>
              <w:outlineLvl w:val="0"/>
              <w:rPr>
                <w:rFonts w:ascii="宋体" w:eastAsia="宋体" w:hAnsi="宋体"/>
                <w:sz w:val="21"/>
              </w:rPr>
            </w:pPr>
            <w:r w:rsidRPr="00987A2C">
              <w:rPr>
                <w:rFonts w:ascii="宋体" w:eastAsia="宋体" w:hAnsi="宋体" w:hint="eastAsia"/>
                <w:sz w:val="21"/>
              </w:rPr>
              <w:t>1</w:t>
            </w:r>
          </w:p>
        </w:tc>
        <w:tc>
          <w:tcPr>
            <w:tcW w:w="1123" w:type="dxa"/>
            <w:vAlign w:val="center"/>
          </w:tcPr>
          <w:p w:rsidR="00960F65" w:rsidRPr="00987A2C" w:rsidRDefault="00960F65" w:rsidP="008841D6">
            <w:pPr>
              <w:pStyle w:val="a3"/>
              <w:adjustRightInd w:val="0"/>
              <w:snapToGrid w:val="0"/>
              <w:spacing w:line="420" w:lineRule="exact"/>
              <w:ind w:firstLine="0"/>
              <w:jc w:val="center"/>
              <w:outlineLvl w:val="0"/>
              <w:rPr>
                <w:rFonts w:ascii="宋体" w:eastAsia="宋体" w:hAnsi="宋体"/>
                <w:sz w:val="21"/>
              </w:rPr>
            </w:pPr>
            <w:r w:rsidRPr="00987A2C">
              <w:rPr>
                <w:rFonts w:ascii="宋体" w:eastAsia="宋体" w:hAnsi="宋体" w:hint="eastAsia"/>
                <w:sz w:val="21"/>
              </w:rPr>
              <w:t>企业资质</w:t>
            </w:r>
          </w:p>
        </w:tc>
        <w:tc>
          <w:tcPr>
            <w:tcW w:w="709" w:type="dxa"/>
            <w:vAlign w:val="center"/>
          </w:tcPr>
          <w:p w:rsidR="00960F65" w:rsidRPr="00987A2C" w:rsidRDefault="00960F65" w:rsidP="008841D6">
            <w:pPr>
              <w:pStyle w:val="a3"/>
              <w:adjustRightInd w:val="0"/>
              <w:snapToGrid w:val="0"/>
              <w:spacing w:line="420" w:lineRule="exact"/>
              <w:ind w:firstLine="0"/>
              <w:jc w:val="center"/>
              <w:outlineLvl w:val="0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2</w:t>
            </w:r>
          </w:p>
        </w:tc>
        <w:tc>
          <w:tcPr>
            <w:tcW w:w="5953" w:type="dxa"/>
            <w:vAlign w:val="center"/>
          </w:tcPr>
          <w:p w:rsidR="00960F65" w:rsidRPr="00987A2C" w:rsidRDefault="00960F65" w:rsidP="008841D6">
            <w:pPr>
              <w:pStyle w:val="a3"/>
              <w:adjustRightInd w:val="0"/>
              <w:snapToGrid w:val="0"/>
              <w:spacing w:line="420" w:lineRule="exact"/>
              <w:ind w:firstLineChars="200"/>
              <w:outlineLvl w:val="0"/>
              <w:rPr>
                <w:rFonts w:ascii="宋体" w:eastAsia="宋体" w:hAnsi="宋体"/>
                <w:sz w:val="21"/>
              </w:rPr>
            </w:pPr>
            <w:r w:rsidRPr="00987A2C">
              <w:rPr>
                <w:rFonts w:ascii="宋体" w:eastAsia="宋体" w:hAnsi="宋体" w:hint="eastAsia"/>
                <w:sz w:val="21"/>
              </w:rPr>
              <w:t>具有工程监理综合资质的得</w:t>
            </w:r>
            <w:r>
              <w:rPr>
                <w:rFonts w:ascii="宋体" w:eastAsia="宋体" w:hAnsi="宋体"/>
                <w:sz w:val="21"/>
              </w:rPr>
              <w:t>2</w:t>
            </w:r>
            <w:r w:rsidRPr="00987A2C">
              <w:rPr>
                <w:rFonts w:ascii="宋体" w:eastAsia="宋体" w:hAnsi="宋体" w:hint="eastAsia"/>
                <w:sz w:val="21"/>
              </w:rPr>
              <w:t>分，具有市政公用工程监理甲级资质（或具有水利部颁发的水利工程施工监理甲级资质）的得</w:t>
            </w:r>
            <w:r>
              <w:rPr>
                <w:rFonts w:ascii="宋体" w:eastAsia="宋体" w:hAnsi="宋体"/>
                <w:sz w:val="21"/>
              </w:rPr>
              <w:t>2</w:t>
            </w:r>
            <w:r w:rsidRPr="00987A2C">
              <w:rPr>
                <w:rFonts w:ascii="宋体" w:eastAsia="宋体" w:hAnsi="宋体" w:hint="eastAsia"/>
                <w:sz w:val="21"/>
              </w:rPr>
              <w:t>分；具有市政公用工程监理乙级资质（或利工程施工监理乙级资质）的得</w:t>
            </w:r>
            <w:r>
              <w:rPr>
                <w:rFonts w:ascii="宋体" w:eastAsia="宋体" w:hAnsi="宋体"/>
                <w:sz w:val="21"/>
              </w:rPr>
              <w:t>1</w:t>
            </w:r>
            <w:r w:rsidRPr="00987A2C">
              <w:rPr>
                <w:rFonts w:ascii="宋体" w:eastAsia="宋体" w:hAnsi="宋体" w:hint="eastAsia"/>
                <w:sz w:val="21"/>
              </w:rPr>
              <w:t>分。最高得</w:t>
            </w:r>
            <w:r>
              <w:rPr>
                <w:rFonts w:ascii="宋体" w:eastAsia="宋体" w:hAnsi="宋体"/>
                <w:sz w:val="21"/>
              </w:rPr>
              <w:t>2</w:t>
            </w:r>
            <w:r w:rsidRPr="00987A2C">
              <w:rPr>
                <w:rFonts w:ascii="宋体" w:eastAsia="宋体" w:hAnsi="宋体" w:hint="eastAsia"/>
                <w:sz w:val="21"/>
              </w:rPr>
              <w:t>分。</w:t>
            </w:r>
          </w:p>
        </w:tc>
      </w:tr>
      <w:tr w:rsidR="00960F65" w:rsidRPr="00987A2C" w:rsidTr="008841D6">
        <w:trPr>
          <w:trHeight w:val="510"/>
          <w:jc w:val="center"/>
        </w:trPr>
        <w:tc>
          <w:tcPr>
            <w:tcW w:w="720" w:type="dxa"/>
            <w:vAlign w:val="center"/>
          </w:tcPr>
          <w:p w:rsidR="00960F65" w:rsidRPr="00987A2C" w:rsidRDefault="00960F65" w:rsidP="008841D6">
            <w:pPr>
              <w:pStyle w:val="a3"/>
              <w:adjustRightInd w:val="0"/>
              <w:snapToGrid w:val="0"/>
              <w:spacing w:line="420" w:lineRule="exact"/>
              <w:ind w:firstLine="0"/>
              <w:jc w:val="center"/>
              <w:outlineLvl w:val="0"/>
              <w:rPr>
                <w:rFonts w:ascii="宋体" w:eastAsia="宋体" w:hAnsi="宋体"/>
                <w:sz w:val="21"/>
              </w:rPr>
            </w:pPr>
            <w:r w:rsidRPr="00987A2C">
              <w:rPr>
                <w:rFonts w:ascii="宋体" w:eastAsia="宋体" w:hAnsi="宋体" w:hint="eastAsia"/>
                <w:sz w:val="21"/>
              </w:rPr>
              <w:t>2</w:t>
            </w:r>
          </w:p>
        </w:tc>
        <w:tc>
          <w:tcPr>
            <w:tcW w:w="1123" w:type="dxa"/>
            <w:vAlign w:val="center"/>
          </w:tcPr>
          <w:p w:rsidR="00960F65" w:rsidRPr="00987A2C" w:rsidRDefault="00960F65" w:rsidP="008841D6">
            <w:pPr>
              <w:pStyle w:val="a3"/>
              <w:adjustRightInd w:val="0"/>
              <w:snapToGrid w:val="0"/>
              <w:spacing w:line="420" w:lineRule="exact"/>
              <w:ind w:firstLine="0"/>
              <w:jc w:val="center"/>
              <w:outlineLvl w:val="0"/>
              <w:rPr>
                <w:rFonts w:ascii="宋体" w:eastAsia="宋体" w:hAnsi="宋体"/>
                <w:sz w:val="21"/>
              </w:rPr>
            </w:pPr>
            <w:r w:rsidRPr="00987A2C">
              <w:rPr>
                <w:rFonts w:ascii="宋体" w:eastAsia="宋体" w:hAnsi="宋体" w:hint="eastAsia"/>
                <w:sz w:val="21"/>
              </w:rPr>
              <w:t>投标人信用</w:t>
            </w:r>
          </w:p>
        </w:tc>
        <w:tc>
          <w:tcPr>
            <w:tcW w:w="709" w:type="dxa"/>
            <w:vAlign w:val="center"/>
          </w:tcPr>
          <w:p w:rsidR="00960F65" w:rsidRPr="00987A2C" w:rsidRDefault="00960F65" w:rsidP="008841D6">
            <w:pPr>
              <w:pStyle w:val="a3"/>
              <w:adjustRightInd w:val="0"/>
              <w:snapToGrid w:val="0"/>
              <w:spacing w:line="420" w:lineRule="exact"/>
              <w:ind w:firstLine="0"/>
              <w:jc w:val="center"/>
              <w:outlineLvl w:val="0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3</w:t>
            </w:r>
          </w:p>
        </w:tc>
        <w:tc>
          <w:tcPr>
            <w:tcW w:w="5953" w:type="dxa"/>
            <w:vAlign w:val="center"/>
          </w:tcPr>
          <w:p w:rsidR="00960F65" w:rsidRPr="00987A2C" w:rsidRDefault="00960F65" w:rsidP="0027020C">
            <w:pPr>
              <w:pStyle w:val="a3"/>
              <w:adjustRightInd w:val="0"/>
              <w:snapToGrid w:val="0"/>
              <w:spacing w:line="420" w:lineRule="exact"/>
              <w:ind w:firstLineChars="200"/>
              <w:outlineLvl w:val="0"/>
              <w:rPr>
                <w:rFonts w:ascii="宋体" w:eastAsia="宋体" w:hAnsi="宋体"/>
                <w:sz w:val="21"/>
              </w:rPr>
            </w:pPr>
            <w:r w:rsidRPr="00987A2C">
              <w:rPr>
                <w:rFonts w:ascii="宋体" w:eastAsia="宋体" w:hAnsi="宋体" w:hint="eastAsia"/>
                <w:sz w:val="21"/>
              </w:rPr>
              <w:t>2015年1月1日以来获得</w:t>
            </w:r>
            <w:r>
              <w:rPr>
                <w:rFonts w:ascii="宋体" w:eastAsia="宋体" w:hAnsi="宋体" w:hint="eastAsia"/>
                <w:sz w:val="21"/>
              </w:rPr>
              <w:t>过</w:t>
            </w:r>
            <w:r w:rsidRPr="00987A2C">
              <w:rPr>
                <w:rFonts w:ascii="宋体" w:eastAsia="宋体" w:hAnsi="宋体" w:hint="eastAsia"/>
                <w:sz w:val="21"/>
              </w:rPr>
              <w:t>省工商企业信用AAA级的得</w:t>
            </w:r>
            <w:r>
              <w:rPr>
                <w:rFonts w:ascii="宋体" w:eastAsia="宋体" w:hAnsi="宋体"/>
                <w:sz w:val="21"/>
              </w:rPr>
              <w:t>3</w:t>
            </w:r>
            <w:r w:rsidRPr="00987A2C">
              <w:rPr>
                <w:rFonts w:ascii="宋体" w:eastAsia="宋体" w:hAnsi="宋体" w:hint="eastAsia"/>
                <w:sz w:val="21"/>
              </w:rPr>
              <w:t>分；2015年1月1日以来获得</w:t>
            </w:r>
            <w:r>
              <w:rPr>
                <w:rFonts w:ascii="宋体" w:eastAsia="宋体" w:hAnsi="宋体" w:hint="eastAsia"/>
                <w:sz w:val="21"/>
              </w:rPr>
              <w:t>过</w:t>
            </w:r>
            <w:r w:rsidRPr="00987A2C">
              <w:rPr>
                <w:rFonts w:ascii="宋体" w:eastAsia="宋体" w:hAnsi="宋体" w:hint="eastAsia"/>
                <w:sz w:val="21"/>
              </w:rPr>
              <w:t>省工商企业信用AA级的得</w:t>
            </w:r>
            <w:r>
              <w:rPr>
                <w:rFonts w:ascii="宋体" w:eastAsia="宋体" w:hAnsi="宋体"/>
                <w:sz w:val="21"/>
              </w:rPr>
              <w:t>2</w:t>
            </w:r>
            <w:r w:rsidRPr="00987A2C">
              <w:rPr>
                <w:rFonts w:ascii="宋体" w:eastAsia="宋体" w:hAnsi="宋体" w:hint="eastAsia"/>
                <w:sz w:val="21"/>
              </w:rPr>
              <w:t>分；</w:t>
            </w:r>
            <w:r w:rsidR="0027020C" w:rsidRPr="00987A2C">
              <w:rPr>
                <w:rFonts w:ascii="宋体" w:eastAsia="宋体" w:hAnsi="宋体" w:hint="eastAsia"/>
                <w:sz w:val="21"/>
              </w:rPr>
              <w:t>2015年1月1日以来获得</w:t>
            </w:r>
            <w:r w:rsidR="0027020C">
              <w:rPr>
                <w:rFonts w:ascii="宋体" w:eastAsia="宋体" w:hAnsi="宋体" w:hint="eastAsia"/>
                <w:sz w:val="21"/>
              </w:rPr>
              <w:t>过</w:t>
            </w:r>
            <w:r w:rsidR="0027020C" w:rsidRPr="00987A2C">
              <w:rPr>
                <w:rFonts w:ascii="宋体" w:eastAsia="宋体" w:hAnsi="宋体" w:hint="eastAsia"/>
                <w:sz w:val="21"/>
              </w:rPr>
              <w:t>省工商企业信用A级的得</w:t>
            </w:r>
            <w:r w:rsidR="0027020C">
              <w:rPr>
                <w:rFonts w:ascii="宋体" w:eastAsia="宋体" w:hAnsi="宋体"/>
                <w:sz w:val="21"/>
              </w:rPr>
              <w:t>1</w:t>
            </w:r>
            <w:r w:rsidR="0027020C" w:rsidRPr="00987A2C">
              <w:rPr>
                <w:rFonts w:ascii="宋体" w:eastAsia="宋体" w:hAnsi="宋体" w:hint="eastAsia"/>
                <w:sz w:val="21"/>
              </w:rPr>
              <w:t>分；</w:t>
            </w:r>
          </w:p>
        </w:tc>
      </w:tr>
      <w:tr w:rsidR="00960F65" w:rsidRPr="00987A2C" w:rsidTr="008841D6">
        <w:trPr>
          <w:trHeight w:val="510"/>
          <w:jc w:val="center"/>
        </w:trPr>
        <w:tc>
          <w:tcPr>
            <w:tcW w:w="720" w:type="dxa"/>
            <w:vAlign w:val="center"/>
          </w:tcPr>
          <w:p w:rsidR="00960F65" w:rsidRPr="00987A2C" w:rsidRDefault="00960F65" w:rsidP="008841D6">
            <w:pPr>
              <w:pStyle w:val="a3"/>
              <w:adjustRightInd w:val="0"/>
              <w:snapToGrid w:val="0"/>
              <w:spacing w:line="420" w:lineRule="exact"/>
              <w:ind w:firstLine="0"/>
              <w:jc w:val="center"/>
              <w:outlineLvl w:val="0"/>
              <w:rPr>
                <w:rFonts w:ascii="宋体" w:eastAsia="宋体" w:hAnsi="宋体"/>
                <w:sz w:val="21"/>
              </w:rPr>
            </w:pPr>
            <w:r w:rsidRPr="00987A2C">
              <w:rPr>
                <w:rFonts w:ascii="宋体" w:eastAsia="宋体" w:hAnsi="宋体" w:hint="eastAsia"/>
                <w:sz w:val="21"/>
              </w:rPr>
              <w:t>3</w:t>
            </w:r>
          </w:p>
        </w:tc>
        <w:tc>
          <w:tcPr>
            <w:tcW w:w="1123" w:type="dxa"/>
            <w:vAlign w:val="center"/>
          </w:tcPr>
          <w:p w:rsidR="00960F65" w:rsidRPr="00987A2C" w:rsidRDefault="00960F65" w:rsidP="008841D6">
            <w:pPr>
              <w:pStyle w:val="a3"/>
              <w:adjustRightInd w:val="0"/>
              <w:snapToGrid w:val="0"/>
              <w:spacing w:line="420" w:lineRule="exact"/>
              <w:ind w:firstLine="0"/>
              <w:jc w:val="center"/>
              <w:outlineLvl w:val="0"/>
              <w:rPr>
                <w:rFonts w:ascii="宋体" w:eastAsia="宋体" w:hAnsi="宋体"/>
                <w:sz w:val="21"/>
              </w:rPr>
            </w:pPr>
            <w:r w:rsidRPr="00987A2C">
              <w:rPr>
                <w:rFonts w:ascii="宋体" w:eastAsia="宋体" w:hAnsi="宋体" w:hint="eastAsia"/>
                <w:sz w:val="21"/>
              </w:rPr>
              <w:t>后续服务的承诺</w:t>
            </w:r>
          </w:p>
        </w:tc>
        <w:tc>
          <w:tcPr>
            <w:tcW w:w="709" w:type="dxa"/>
            <w:vAlign w:val="center"/>
          </w:tcPr>
          <w:p w:rsidR="00960F65" w:rsidRPr="00987A2C" w:rsidRDefault="00960F65" w:rsidP="008841D6">
            <w:pPr>
              <w:pStyle w:val="a3"/>
              <w:adjustRightInd w:val="0"/>
              <w:snapToGrid w:val="0"/>
              <w:spacing w:line="420" w:lineRule="exact"/>
              <w:ind w:firstLine="0"/>
              <w:jc w:val="center"/>
              <w:outlineLvl w:val="0"/>
              <w:rPr>
                <w:rFonts w:ascii="宋体" w:eastAsia="宋体" w:hAnsi="宋体"/>
                <w:sz w:val="21"/>
              </w:rPr>
            </w:pPr>
            <w:r w:rsidRPr="00987A2C">
              <w:rPr>
                <w:rFonts w:ascii="宋体" w:eastAsia="宋体" w:hAnsi="宋体" w:hint="eastAsia"/>
                <w:sz w:val="21"/>
              </w:rPr>
              <w:t>5</w:t>
            </w:r>
          </w:p>
        </w:tc>
        <w:tc>
          <w:tcPr>
            <w:tcW w:w="5953" w:type="dxa"/>
            <w:vAlign w:val="center"/>
          </w:tcPr>
          <w:p w:rsidR="00960F65" w:rsidRPr="00987A2C" w:rsidRDefault="00960F65" w:rsidP="008841D6">
            <w:pPr>
              <w:pStyle w:val="a3"/>
              <w:adjustRightInd w:val="0"/>
              <w:snapToGrid w:val="0"/>
              <w:spacing w:line="420" w:lineRule="exact"/>
              <w:ind w:firstLineChars="200"/>
              <w:outlineLvl w:val="0"/>
              <w:rPr>
                <w:rFonts w:ascii="宋体" w:eastAsia="宋体" w:hAnsi="宋体"/>
                <w:sz w:val="21"/>
              </w:rPr>
            </w:pPr>
            <w:r w:rsidRPr="00987A2C">
              <w:rPr>
                <w:rFonts w:ascii="宋体" w:eastAsia="宋体" w:hAnsi="宋体" w:hint="eastAsia"/>
                <w:sz w:val="21"/>
              </w:rPr>
              <w:t>本公告发布前，企业</w:t>
            </w:r>
            <w:r>
              <w:rPr>
                <w:rFonts w:ascii="宋体" w:eastAsia="宋体" w:hAnsi="宋体" w:hint="eastAsia"/>
                <w:sz w:val="21"/>
              </w:rPr>
              <w:t>或</w:t>
            </w:r>
            <w:r w:rsidRPr="00987A2C">
              <w:rPr>
                <w:rFonts w:ascii="宋体" w:eastAsia="宋体" w:hAnsi="宋体" w:hint="eastAsia"/>
                <w:sz w:val="21"/>
              </w:rPr>
              <w:t>分公司注册地在三门的得5</w:t>
            </w:r>
            <w:r>
              <w:rPr>
                <w:rFonts w:ascii="宋体" w:eastAsia="宋体" w:hAnsi="宋体" w:hint="eastAsia"/>
                <w:sz w:val="21"/>
              </w:rPr>
              <w:t>分，在台州市的得</w:t>
            </w:r>
            <w:r w:rsidRPr="00987A2C">
              <w:rPr>
                <w:rFonts w:ascii="宋体" w:eastAsia="宋体" w:hAnsi="宋体" w:hint="eastAsia"/>
                <w:sz w:val="21"/>
              </w:rPr>
              <w:t>3分，在浙江省内的得1分，其他不得分（以营业执照的住所为准）。</w:t>
            </w:r>
          </w:p>
        </w:tc>
      </w:tr>
      <w:tr w:rsidR="00960F65" w:rsidRPr="00987A2C" w:rsidTr="008841D6">
        <w:trPr>
          <w:trHeight w:val="510"/>
          <w:jc w:val="center"/>
        </w:trPr>
        <w:tc>
          <w:tcPr>
            <w:tcW w:w="720" w:type="dxa"/>
            <w:vMerge w:val="restart"/>
            <w:vAlign w:val="center"/>
          </w:tcPr>
          <w:p w:rsidR="00960F65" w:rsidRPr="00987A2C" w:rsidRDefault="00960F65" w:rsidP="008841D6">
            <w:pPr>
              <w:pStyle w:val="a3"/>
              <w:adjustRightInd w:val="0"/>
              <w:snapToGrid w:val="0"/>
              <w:spacing w:line="420" w:lineRule="exact"/>
              <w:ind w:firstLine="0"/>
              <w:jc w:val="center"/>
              <w:outlineLvl w:val="0"/>
              <w:rPr>
                <w:rFonts w:ascii="宋体" w:eastAsia="宋体" w:hAnsi="宋体"/>
                <w:sz w:val="21"/>
              </w:rPr>
            </w:pPr>
            <w:r w:rsidRPr="00987A2C">
              <w:rPr>
                <w:rFonts w:ascii="宋体" w:eastAsia="宋体" w:hAnsi="宋体" w:hint="eastAsia"/>
                <w:sz w:val="21"/>
              </w:rPr>
              <w:t>4</w:t>
            </w:r>
          </w:p>
        </w:tc>
        <w:tc>
          <w:tcPr>
            <w:tcW w:w="1123" w:type="dxa"/>
            <w:vMerge w:val="restart"/>
            <w:vAlign w:val="center"/>
          </w:tcPr>
          <w:p w:rsidR="00960F65" w:rsidRPr="00987A2C" w:rsidRDefault="00960F65" w:rsidP="008841D6">
            <w:pPr>
              <w:pStyle w:val="a3"/>
              <w:adjustRightInd w:val="0"/>
              <w:snapToGrid w:val="0"/>
              <w:spacing w:line="420" w:lineRule="exact"/>
              <w:ind w:firstLine="0"/>
              <w:jc w:val="center"/>
              <w:outlineLvl w:val="0"/>
              <w:rPr>
                <w:rFonts w:ascii="宋体" w:eastAsia="宋体" w:hAnsi="宋体"/>
                <w:sz w:val="21"/>
              </w:rPr>
            </w:pPr>
            <w:r w:rsidRPr="00987A2C">
              <w:rPr>
                <w:rFonts w:ascii="宋体" w:eastAsia="宋体" w:hAnsi="宋体" w:hint="eastAsia"/>
                <w:sz w:val="21"/>
              </w:rPr>
              <w:t>企业获奖情况</w:t>
            </w:r>
          </w:p>
        </w:tc>
        <w:tc>
          <w:tcPr>
            <w:tcW w:w="709" w:type="dxa"/>
            <w:vAlign w:val="center"/>
          </w:tcPr>
          <w:p w:rsidR="00960F65" w:rsidRPr="00987A2C" w:rsidRDefault="00960F65" w:rsidP="008841D6">
            <w:pPr>
              <w:pStyle w:val="a3"/>
              <w:adjustRightInd w:val="0"/>
              <w:snapToGrid w:val="0"/>
              <w:spacing w:line="420" w:lineRule="exact"/>
              <w:ind w:firstLine="0"/>
              <w:jc w:val="center"/>
              <w:outlineLvl w:val="0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5</w:t>
            </w:r>
          </w:p>
        </w:tc>
        <w:tc>
          <w:tcPr>
            <w:tcW w:w="5953" w:type="dxa"/>
            <w:vAlign w:val="center"/>
          </w:tcPr>
          <w:p w:rsidR="00960F65" w:rsidRPr="00987A2C" w:rsidRDefault="00960F65" w:rsidP="008841D6">
            <w:pPr>
              <w:pStyle w:val="a3"/>
              <w:adjustRightInd w:val="0"/>
              <w:snapToGrid w:val="0"/>
              <w:spacing w:line="420" w:lineRule="exact"/>
              <w:ind w:firstLineChars="200"/>
              <w:outlineLvl w:val="0"/>
              <w:rPr>
                <w:rFonts w:ascii="宋体" w:eastAsia="宋体" w:hAnsi="宋体"/>
                <w:sz w:val="21"/>
              </w:rPr>
            </w:pPr>
            <w:r w:rsidRPr="00987A2C">
              <w:rPr>
                <w:rFonts w:ascii="宋体" w:eastAsia="宋体" w:hAnsi="宋体" w:hint="eastAsia"/>
                <w:sz w:val="21"/>
              </w:rPr>
              <w:t>2015年1月1日以来</w:t>
            </w:r>
            <w:r w:rsidRPr="00987A2C">
              <w:rPr>
                <w:rFonts w:ascii="宋体" w:eastAsia="宋体" w:hAnsi="宋体" w:hint="eastAsia"/>
                <w:sz w:val="21"/>
                <w:lang w:val="zh-CN"/>
              </w:rPr>
              <w:t>企业获得</w:t>
            </w:r>
            <w:r>
              <w:rPr>
                <w:rFonts w:ascii="宋体" w:eastAsia="宋体" w:hAnsi="宋体" w:hint="eastAsia"/>
                <w:sz w:val="21"/>
                <w:lang w:val="zh-CN"/>
              </w:rPr>
              <w:t>过</w:t>
            </w:r>
            <w:r w:rsidRPr="00987A2C">
              <w:rPr>
                <w:rFonts w:ascii="宋体" w:eastAsia="宋体" w:hAnsi="宋体" w:hint="eastAsia"/>
                <w:sz w:val="21"/>
                <w:lang w:val="zh-CN"/>
              </w:rPr>
              <w:t>国家级行业主管部门颁发奖项一次得</w:t>
            </w:r>
            <w:r>
              <w:rPr>
                <w:rFonts w:ascii="宋体" w:eastAsia="宋体" w:hAnsi="宋体"/>
                <w:sz w:val="21"/>
              </w:rPr>
              <w:t>5</w:t>
            </w:r>
            <w:r w:rsidRPr="00987A2C">
              <w:rPr>
                <w:rFonts w:ascii="宋体" w:eastAsia="宋体" w:hAnsi="宋体" w:hint="eastAsia"/>
                <w:sz w:val="21"/>
                <w:lang w:val="zh-CN"/>
              </w:rPr>
              <w:t>分，</w:t>
            </w:r>
            <w:proofErr w:type="gramStart"/>
            <w:r w:rsidRPr="00987A2C">
              <w:rPr>
                <w:rFonts w:ascii="宋体" w:eastAsia="宋体" w:hAnsi="宋体" w:hint="eastAsia"/>
                <w:sz w:val="21"/>
                <w:lang w:val="zh-CN"/>
              </w:rPr>
              <w:t>省级行业</w:t>
            </w:r>
            <w:proofErr w:type="gramEnd"/>
            <w:r w:rsidRPr="00987A2C">
              <w:rPr>
                <w:rFonts w:ascii="宋体" w:eastAsia="宋体" w:hAnsi="宋体" w:hint="eastAsia"/>
                <w:sz w:val="21"/>
                <w:lang w:val="zh-CN"/>
              </w:rPr>
              <w:t>主管部门颁发的奖项一次得</w:t>
            </w:r>
            <w:r>
              <w:rPr>
                <w:rFonts w:ascii="宋体" w:eastAsia="宋体" w:hAnsi="宋体"/>
                <w:sz w:val="21"/>
              </w:rPr>
              <w:t>4</w:t>
            </w:r>
            <w:r w:rsidRPr="00987A2C">
              <w:rPr>
                <w:rFonts w:ascii="宋体" w:eastAsia="宋体" w:hAnsi="宋体" w:hint="eastAsia"/>
                <w:sz w:val="21"/>
              </w:rPr>
              <w:t>分；获得地级市</w:t>
            </w:r>
            <w:proofErr w:type="gramStart"/>
            <w:r w:rsidRPr="00987A2C">
              <w:rPr>
                <w:rFonts w:ascii="宋体" w:eastAsia="宋体" w:hAnsi="宋体" w:hint="eastAsia"/>
                <w:sz w:val="21"/>
              </w:rPr>
              <w:t>级</w:t>
            </w:r>
            <w:r w:rsidRPr="00987A2C">
              <w:rPr>
                <w:rFonts w:ascii="宋体" w:eastAsia="宋体" w:hAnsi="宋体" w:hint="eastAsia"/>
                <w:sz w:val="21"/>
                <w:lang w:val="zh-CN"/>
              </w:rPr>
              <w:t>行业</w:t>
            </w:r>
            <w:proofErr w:type="gramEnd"/>
            <w:r w:rsidRPr="00987A2C">
              <w:rPr>
                <w:rFonts w:ascii="宋体" w:eastAsia="宋体" w:hAnsi="宋体" w:hint="eastAsia"/>
                <w:sz w:val="21"/>
                <w:lang w:val="zh-CN"/>
              </w:rPr>
              <w:t>主管部门颁发的</w:t>
            </w:r>
            <w:r w:rsidRPr="00987A2C">
              <w:rPr>
                <w:rFonts w:ascii="宋体" w:eastAsia="宋体" w:hAnsi="宋体" w:hint="eastAsia"/>
                <w:sz w:val="21"/>
              </w:rPr>
              <w:t>奖项一次得3分，获得县级市</w:t>
            </w:r>
            <w:proofErr w:type="gramStart"/>
            <w:r w:rsidRPr="00987A2C">
              <w:rPr>
                <w:rFonts w:ascii="宋体" w:eastAsia="宋体" w:hAnsi="宋体" w:hint="eastAsia"/>
                <w:sz w:val="21"/>
              </w:rPr>
              <w:t>级</w:t>
            </w:r>
            <w:r w:rsidRPr="00987A2C">
              <w:rPr>
                <w:rFonts w:ascii="宋体" w:eastAsia="宋体" w:hAnsi="宋体" w:hint="eastAsia"/>
                <w:sz w:val="21"/>
                <w:lang w:val="zh-CN"/>
              </w:rPr>
              <w:t>行业</w:t>
            </w:r>
            <w:proofErr w:type="gramEnd"/>
            <w:r w:rsidRPr="00987A2C">
              <w:rPr>
                <w:rFonts w:ascii="宋体" w:eastAsia="宋体" w:hAnsi="宋体" w:hint="eastAsia"/>
                <w:sz w:val="21"/>
                <w:lang w:val="zh-CN"/>
              </w:rPr>
              <w:t>主管部门颁发的</w:t>
            </w:r>
            <w:r w:rsidRPr="00987A2C">
              <w:rPr>
                <w:rFonts w:ascii="宋体" w:eastAsia="宋体" w:hAnsi="宋体" w:hint="eastAsia"/>
                <w:sz w:val="21"/>
              </w:rPr>
              <w:t>奖项一次得</w:t>
            </w:r>
            <w:r>
              <w:rPr>
                <w:rFonts w:ascii="宋体" w:eastAsia="宋体" w:hAnsi="宋体"/>
                <w:sz w:val="21"/>
              </w:rPr>
              <w:t>2</w:t>
            </w:r>
            <w:r w:rsidRPr="00987A2C">
              <w:rPr>
                <w:rFonts w:ascii="宋体" w:eastAsia="宋体" w:hAnsi="宋体" w:hint="eastAsia"/>
                <w:sz w:val="21"/>
              </w:rPr>
              <w:t>分；本项</w:t>
            </w:r>
            <w:r w:rsidRPr="00987A2C">
              <w:rPr>
                <w:rFonts w:ascii="宋体" w:eastAsia="宋体" w:hAnsi="宋体" w:hint="eastAsia"/>
                <w:sz w:val="21"/>
                <w:lang w:val="zh-CN"/>
              </w:rPr>
              <w:t>最高得</w:t>
            </w:r>
            <w:r>
              <w:rPr>
                <w:rFonts w:ascii="宋体" w:eastAsia="宋体" w:hAnsi="宋体"/>
                <w:sz w:val="21"/>
              </w:rPr>
              <w:t>5</w:t>
            </w:r>
            <w:r w:rsidRPr="00987A2C">
              <w:rPr>
                <w:rFonts w:ascii="宋体" w:eastAsia="宋体" w:hAnsi="宋体" w:hint="eastAsia"/>
                <w:sz w:val="21"/>
                <w:lang w:val="zh-CN"/>
              </w:rPr>
              <w:t>分。（原件备查，不提供原件不得分。）</w:t>
            </w:r>
          </w:p>
        </w:tc>
      </w:tr>
      <w:tr w:rsidR="00960F65" w:rsidRPr="00987A2C" w:rsidTr="008841D6">
        <w:trPr>
          <w:trHeight w:val="510"/>
          <w:jc w:val="center"/>
        </w:trPr>
        <w:tc>
          <w:tcPr>
            <w:tcW w:w="720" w:type="dxa"/>
            <w:vMerge/>
            <w:vAlign w:val="center"/>
          </w:tcPr>
          <w:p w:rsidR="00960F65" w:rsidRPr="00987A2C" w:rsidRDefault="00960F65" w:rsidP="008841D6">
            <w:pPr>
              <w:pStyle w:val="a3"/>
              <w:adjustRightInd w:val="0"/>
              <w:snapToGrid w:val="0"/>
              <w:spacing w:line="420" w:lineRule="exact"/>
              <w:ind w:firstLine="0"/>
              <w:jc w:val="center"/>
              <w:outlineLvl w:val="0"/>
              <w:rPr>
                <w:rFonts w:ascii="宋体" w:eastAsia="宋体" w:hAnsi="宋体"/>
                <w:sz w:val="21"/>
              </w:rPr>
            </w:pPr>
          </w:p>
        </w:tc>
        <w:tc>
          <w:tcPr>
            <w:tcW w:w="1123" w:type="dxa"/>
            <w:vMerge/>
            <w:vAlign w:val="center"/>
          </w:tcPr>
          <w:p w:rsidR="00960F65" w:rsidRPr="00987A2C" w:rsidRDefault="00960F65" w:rsidP="008841D6">
            <w:pPr>
              <w:pStyle w:val="a3"/>
              <w:adjustRightInd w:val="0"/>
              <w:snapToGrid w:val="0"/>
              <w:spacing w:line="420" w:lineRule="exact"/>
              <w:ind w:firstLine="0"/>
              <w:jc w:val="center"/>
              <w:outlineLvl w:val="0"/>
              <w:rPr>
                <w:rFonts w:ascii="宋体" w:eastAsia="宋体" w:hAnsi="宋体"/>
                <w:sz w:val="21"/>
              </w:rPr>
            </w:pPr>
          </w:p>
        </w:tc>
        <w:tc>
          <w:tcPr>
            <w:tcW w:w="709" w:type="dxa"/>
            <w:vAlign w:val="center"/>
          </w:tcPr>
          <w:p w:rsidR="00960F65" w:rsidRPr="00987A2C" w:rsidRDefault="00D26A0E" w:rsidP="008841D6">
            <w:pPr>
              <w:pStyle w:val="a3"/>
              <w:adjustRightInd w:val="0"/>
              <w:snapToGrid w:val="0"/>
              <w:spacing w:line="420" w:lineRule="exact"/>
              <w:ind w:firstLine="0"/>
              <w:jc w:val="center"/>
              <w:outlineLvl w:val="0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4</w:t>
            </w:r>
          </w:p>
        </w:tc>
        <w:tc>
          <w:tcPr>
            <w:tcW w:w="5953" w:type="dxa"/>
            <w:vAlign w:val="center"/>
          </w:tcPr>
          <w:p w:rsidR="00960F65" w:rsidRPr="00987A2C" w:rsidRDefault="00960F65" w:rsidP="00D26A0E">
            <w:pPr>
              <w:pStyle w:val="a3"/>
              <w:adjustRightInd w:val="0"/>
              <w:snapToGrid w:val="0"/>
              <w:spacing w:line="420" w:lineRule="exact"/>
              <w:ind w:firstLineChars="200"/>
              <w:outlineLvl w:val="0"/>
              <w:rPr>
                <w:rFonts w:ascii="宋体" w:eastAsia="宋体" w:hAnsi="宋体"/>
                <w:sz w:val="21"/>
              </w:rPr>
            </w:pPr>
            <w:r w:rsidRPr="00987A2C">
              <w:rPr>
                <w:rFonts w:ascii="宋体" w:eastAsia="宋体" w:hAnsi="宋体" w:hint="eastAsia"/>
                <w:sz w:val="21"/>
              </w:rPr>
              <w:t>2015年1月1日以来监理项目获得</w:t>
            </w:r>
            <w:r>
              <w:rPr>
                <w:rFonts w:ascii="宋体" w:eastAsia="宋体" w:hAnsi="宋体" w:hint="eastAsia"/>
                <w:sz w:val="21"/>
              </w:rPr>
              <w:t>过</w:t>
            </w:r>
            <w:proofErr w:type="gramStart"/>
            <w:r w:rsidRPr="00987A2C">
              <w:rPr>
                <w:rFonts w:ascii="宋体" w:eastAsia="宋体" w:hAnsi="宋体" w:hint="eastAsia"/>
                <w:sz w:val="21"/>
              </w:rPr>
              <w:t>安全标</w:t>
            </w:r>
            <w:proofErr w:type="gramEnd"/>
            <w:r w:rsidRPr="00987A2C">
              <w:rPr>
                <w:rFonts w:ascii="宋体" w:eastAsia="宋体" w:hAnsi="宋体" w:hint="eastAsia"/>
                <w:sz w:val="21"/>
              </w:rPr>
              <w:t>化工地</w:t>
            </w:r>
            <w:r w:rsidR="00D74A13">
              <w:rPr>
                <w:rFonts w:ascii="宋体" w:eastAsia="宋体" w:hAnsi="宋体" w:hint="eastAsia"/>
                <w:sz w:val="21"/>
              </w:rPr>
              <w:t>或</w:t>
            </w:r>
            <w:r w:rsidR="00D74A13" w:rsidRPr="00987A2C">
              <w:rPr>
                <w:rFonts w:ascii="宋体" w:eastAsia="宋体" w:hAnsi="宋体" w:hint="eastAsia"/>
                <w:sz w:val="21"/>
              </w:rPr>
              <w:t>省级优秀监理企业</w:t>
            </w:r>
            <w:r w:rsidRPr="00987A2C">
              <w:rPr>
                <w:rFonts w:ascii="宋体" w:eastAsia="宋体" w:hAnsi="宋体" w:hint="eastAsia"/>
                <w:sz w:val="21"/>
              </w:rPr>
              <w:t>的</w:t>
            </w:r>
            <w:r w:rsidR="00D74A13">
              <w:rPr>
                <w:rFonts w:ascii="宋体" w:eastAsia="宋体" w:hAnsi="宋体" w:hint="eastAsia"/>
                <w:sz w:val="21"/>
              </w:rPr>
              <w:t>，</w:t>
            </w:r>
            <w:r w:rsidR="00D74A13">
              <w:rPr>
                <w:rFonts w:ascii="宋体" w:eastAsia="宋体" w:hAnsi="宋体"/>
                <w:sz w:val="21"/>
              </w:rPr>
              <w:t>每个</w:t>
            </w:r>
            <w:r w:rsidRPr="00987A2C">
              <w:rPr>
                <w:rFonts w:ascii="宋体" w:eastAsia="宋体" w:hAnsi="宋体" w:hint="eastAsia"/>
                <w:sz w:val="21"/>
              </w:rPr>
              <w:t>得</w:t>
            </w:r>
            <w:r w:rsidR="00D26A0E">
              <w:rPr>
                <w:rFonts w:ascii="宋体" w:eastAsia="宋体" w:hAnsi="宋体"/>
                <w:sz w:val="21"/>
              </w:rPr>
              <w:t>2</w:t>
            </w:r>
            <w:r w:rsidRPr="00987A2C">
              <w:rPr>
                <w:rFonts w:ascii="宋体" w:eastAsia="宋体" w:hAnsi="宋体" w:hint="eastAsia"/>
                <w:sz w:val="21"/>
              </w:rPr>
              <w:t>分，</w:t>
            </w:r>
            <w:r w:rsidR="00D74A13">
              <w:rPr>
                <w:rFonts w:ascii="宋体" w:eastAsia="宋体" w:hAnsi="宋体" w:hint="eastAsia"/>
                <w:sz w:val="21"/>
              </w:rPr>
              <w:t>最高</w:t>
            </w:r>
            <w:r w:rsidR="00D74A13">
              <w:rPr>
                <w:rFonts w:ascii="宋体" w:eastAsia="宋体" w:hAnsi="宋体"/>
                <w:sz w:val="21"/>
              </w:rPr>
              <w:t>得</w:t>
            </w:r>
            <w:r w:rsidR="00D26A0E">
              <w:rPr>
                <w:rFonts w:ascii="宋体" w:eastAsia="宋体" w:hAnsi="宋体"/>
                <w:sz w:val="21"/>
              </w:rPr>
              <w:t>4</w:t>
            </w:r>
            <w:r w:rsidR="00D74A13">
              <w:rPr>
                <w:rFonts w:ascii="宋体" w:eastAsia="宋体" w:hAnsi="宋体" w:hint="eastAsia"/>
                <w:sz w:val="21"/>
              </w:rPr>
              <w:t>分</w:t>
            </w:r>
            <w:r w:rsidRPr="00987A2C">
              <w:rPr>
                <w:rFonts w:ascii="宋体" w:eastAsia="宋体" w:hAnsi="宋体" w:hint="eastAsia"/>
                <w:sz w:val="21"/>
              </w:rPr>
              <w:t>（原件备查，不提供原件不得分。）</w:t>
            </w:r>
          </w:p>
        </w:tc>
      </w:tr>
      <w:tr w:rsidR="00960F65" w:rsidRPr="00987A2C" w:rsidTr="008841D6">
        <w:trPr>
          <w:trHeight w:val="510"/>
          <w:jc w:val="center"/>
        </w:trPr>
        <w:tc>
          <w:tcPr>
            <w:tcW w:w="720" w:type="dxa"/>
            <w:vMerge w:val="restart"/>
            <w:vAlign w:val="center"/>
          </w:tcPr>
          <w:p w:rsidR="00960F65" w:rsidRPr="00987A2C" w:rsidRDefault="00960F65" w:rsidP="008841D6">
            <w:pPr>
              <w:pStyle w:val="a3"/>
              <w:adjustRightInd w:val="0"/>
              <w:snapToGrid w:val="0"/>
              <w:spacing w:line="420" w:lineRule="exact"/>
              <w:ind w:firstLine="0"/>
              <w:jc w:val="center"/>
              <w:outlineLvl w:val="0"/>
              <w:rPr>
                <w:rFonts w:ascii="宋体" w:eastAsia="宋体" w:hAnsi="宋体"/>
                <w:sz w:val="21"/>
              </w:rPr>
            </w:pPr>
            <w:r w:rsidRPr="00987A2C">
              <w:rPr>
                <w:rFonts w:ascii="宋体" w:eastAsia="宋体" w:hAnsi="宋体" w:hint="eastAsia"/>
                <w:sz w:val="21"/>
              </w:rPr>
              <w:lastRenderedPageBreak/>
              <w:t>5</w:t>
            </w:r>
          </w:p>
        </w:tc>
        <w:tc>
          <w:tcPr>
            <w:tcW w:w="1123" w:type="dxa"/>
            <w:vMerge w:val="restart"/>
            <w:vAlign w:val="center"/>
          </w:tcPr>
          <w:p w:rsidR="00960F65" w:rsidRPr="00987A2C" w:rsidRDefault="00960F65" w:rsidP="008841D6">
            <w:pPr>
              <w:pStyle w:val="a3"/>
              <w:adjustRightInd w:val="0"/>
              <w:snapToGrid w:val="0"/>
              <w:spacing w:line="420" w:lineRule="exact"/>
              <w:ind w:firstLine="0"/>
              <w:jc w:val="center"/>
              <w:outlineLvl w:val="0"/>
              <w:rPr>
                <w:rFonts w:ascii="宋体" w:eastAsia="宋体" w:hAnsi="宋体"/>
                <w:sz w:val="21"/>
              </w:rPr>
            </w:pPr>
            <w:r w:rsidRPr="00987A2C">
              <w:rPr>
                <w:rFonts w:ascii="宋体" w:eastAsia="宋体" w:hAnsi="宋体" w:hint="eastAsia"/>
                <w:sz w:val="21"/>
              </w:rPr>
              <w:t>企业资信业绩及能力</w:t>
            </w:r>
          </w:p>
        </w:tc>
        <w:tc>
          <w:tcPr>
            <w:tcW w:w="709" w:type="dxa"/>
            <w:vAlign w:val="center"/>
          </w:tcPr>
          <w:p w:rsidR="00960F65" w:rsidRPr="00987A2C" w:rsidRDefault="00960F65" w:rsidP="008841D6">
            <w:pPr>
              <w:pStyle w:val="a3"/>
              <w:adjustRightInd w:val="0"/>
              <w:snapToGrid w:val="0"/>
              <w:spacing w:line="420" w:lineRule="exact"/>
              <w:ind w:firstLine="0"/>
              <w:jc w:val="center"/>
              <w:outlineLvl w:val="0"/>
              <w:rPr>
                <w:rFonts w:ascii="宋体" w:eastAsia="宋体" w:hAnsi="宋体"/>
                <w:sz w:val="21"/>
              </w:rPr>
            </w:pPr>
            <w:r w:rsidRPr="00987A2C">
              <w:rPr>
                <w:rFonts w:ascii="宋体" w:eastAsia="宋体" w:hAnsi="宋体" w:hint="eastAsia"/>
                <w:sz w:val="21"/>
              </w:rPr>
              <w:t>12</w:t>
            </w:r>
          </w:p>
        </w:tc>
        <w:tc>
          <w:tcPr>
            <w:tcW w:w="5953" w:type="dxa"/>
            <w:vAlign w:val="center"/>
          </w:tcPr>
          <w:p w:rsidR="00960F65" w:rsidRPr="00987A2C" w:rsidRDefault="00960F65" w:rsidP="008841D6">
            <w:pPr>
              <w:pStyle w:val="a3"/>
              <w:adjustRightInd w:val="0"/>
              <w:snapToGrid w:val="0"/>
              <w:spacing w:line="420" w:lineRule="exact"/>
              <w:ind w:firstLineChars="200"/>
              <w:outlineLvl w:val="0"/>
              <w:rPr>
                <w:rFonts w:ascii="宋体" w:eastAsia="宋体" w:hAnsi="宋体"/>
                <w:sz w:val="21"/>
              </w:rPr>
            </w:pPr>
            <w:r w:rsidRPr="00987A2C">
              <w:rPr>
                <w:rFonts w:ascii="宋体" w:eastAsia="宋体" w:hAnsi="宋体" w:hint="eastAsia"/>
                <w:sz w:val="21"/>
              </w:rPr>
              <w:t>投标人提供土地整治监理业绩合同，每个合同得2分，最多得12分；不提供的不得分。（合同复印件加盖公章，合同原件备查，不提供原件不得分。）</w:t>
            </w:r>
          </w:p>
        </w:tc>
      </w:tr>
      <w:tr w:rsidR="00960F65" w:rsidRPr="00987A2C" w:rsidTr="008841D6">
        <w:trPr>
          <w:trHeight w:val="510"/>
          <w:jc w:val="center"/>
        </w:trPr>
        <w:tc>
          <w:tcPr>
            <w:tcW w:w="720" w:type="dxa"/>
            <w:vMerge/>
            <w:vAlign w:val="center"/>
          </w:tcPr>
          <w:p w:rsidR="00960F65" w:rsidRPr="00987A2C" w:rsidRDefault="00960F65" w:rsidP="008841D6">
            <w:pPr>
              <w:pStyle w:val="a3"/>
              <w:adjustRightInd w:val="0"/>
              <w:snapToGrid w:val="0"/>
              <w:spacing w:line="420" w:lineRule="exact"/>
              <w:ind w:firstLine="0"/>
              <w:jc w:val="center"/>
              <w:outlineLvl w:val="0"/>
              <w:rPr>
                <w:rFonts w:ascii="宋体" w:eastAsia="宋体" w:hAnsi="宋体"/>
                <w:sz w:val="21"/>
              </w:rPr>
            </w:pPr>
          </w:p>
        </w:tc>
        <w:tc>
          <w:tcPr>
            <w:tcW w:w="1123" w:type="dxa"/>
            <w:vMerge/>
            <w:vAlign w:val="center"/>
          </w:tcPr>
          <w:p w:rsidR="00960F65" w:rsidRPr="00987A2C" w:rsidRDefault="00960F65" w:rsidP="008841D6">
            <w:pPr>
              <w:pStyle w:val="a3"/>
              <w:adjustRightInd w:val="0"/>
              <w:snapToGrid w:val="0"/>
              <w:spacing w:line="420" w:lineRule="exact"/>
              <w:ind w:firstLine="0"/>
              <w:jc w:val="center"/>
              <w:outlineLvl w:val="0"/>
              <w:rPr>
                <w:rFonts w:ascii="宋体" w:eastAsia="宋体" w:hAnsi="宋体"/>
                <w:sz w:val="21"/>
              </w:rPr>
            </w:pPr>
          </w:p>
        </w:tc>
        <w:tc>
          <w:tcPr>
            <w:tcW w:w="709" w:type="dxa"/>
            <w:vAlign w:val="center"/>
          </w:tcPr>
          <w:p w:rsidR="00960F65" w:rsidRPr="00987A2C" w:rsidRDefault="00960F65" w:rsidP="008841D6">
            <w:pPr>
              <w:pStyle w:val="a3"/>
              <w:adjustRightInd w:val="0"/>
              <w:snapToGrid w:val="0"/>
              <w:spacing w:line="420" w:lineRule="exact"/>
              <w:ind w:firstLine="0"/>
              <w:jc w:val="center"/>
              <w:outlineLvl w:val="0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6</w:t>
            </w:r>
          </w:p>
        </w:tc>
        <w:tc>
          <w:tcPr>
            <w:tcW w:w="5953" w:type="dxa"/>
            <w:vAlign w:val="center"/>
          </w:tcPr>
          <w:p w:rsidR="00960F65" w:rsidRPr="00987A2C" w:rsidRDefault="00960F65" w:rsidP="008841D6">
            <w:pPr>
              <w:pStyle w:val="a3"/>
              <w:adjustRightInd w:val="0"/>
              <w:snapToGrid w:val="0"/>
              <w:spacing w:line="420" w:lineRule="exact"/>
              <w:ind w:firstLineChars="200"/>
              <w:outlineLvl w:val="0"/>
              <w:rPr>
                <w:rFonts w:ascii="宋体" w:eastAsia="宋体" w:hAnsi="宋体"/>
                <w:sz w:val="21"/>
              </w:rPr>
            </w:pPr>
            <w:r w:rsidRPr="00987A2C">
              <w:rPr>
                <w:rFonts w:ascii="宋体" w:eastAsia="宋体" w:hAnsi="宋体" w:hint="eastAsia"/>
                <w:sz w:val="21"/>
              </w:rPr>
              <w:t>投标人通过质量体系认证、环境管理体系认证、职业健康安全管理体系认证的并在有效期内的每个得</w:t>
            </w:r>
            <w:r>
              <w:rPr>
                <w:rFonts w:ascii="宋体" w:eastAsia="宋体" w:hAnsi="宋体"/>
                <w:sz w:val="21"/>
              </w:rPr>
              <w:t>2</w:t>
            </w:r>
            <w:r w:rsidRPr="00987A2C">
              <w:rPr>
                <w:rFonts w:ascii="宋体" w:eastAsia="宋体" w:hAnsi="宋体" w:hint="eastAsia"/>
                <w:sz w:val="21"/>
              </w:rPr>
              <w:t>分。（须提供原件，不提供不得分。）</w:t>
            </w:r>
          </w:p>
        </w:tc>
      </w:tr>
      <w:tr w:rsidR="00960F65" w:rsidRPr="00987A2C" w:rsidTr="008841D6">
        <w:trPr>
          <w:trHeight w:val="510"/>
          <w:jc w:val="center"/>
        </w:trPr>
        <w:tc>
          <w:tcPr>
            <w:tcW w:w="720" w:type="dxa"/>
            <w:vMerge w:val="restart"/>
            <w:vAlign w:val="center"/>
          </w:tcPr>
          <w:p w:rsidR="00960F65" w:rsidRPr="00987A2C" w:rsidRDefault="00960F65" w:rsidP="008841D6">
            <w:pPr>
              <w:pStyle w:val="a3"/>
              <w:adjustRightInd w:val="0"/>
              <w:snapToGrid w:val="0"/>
              <w:spacing w:line="420" w:lineRule="exact"/>
              <w:ind w:firstLine="0"/>
              <w:jc w:val="center"/>
              <w:outlineLvl w:val="0"/>
              <w:rPr>
                <w:rFonts w:ascii="宋体" w:eastAsia="宋体" w:hAnsi="宋体"/>
                <w:sz w:val="21"/>
              </w:rPr>
            </w:pPr>
            <w:r w:rsidRPr="00987A2C">
              <w:rPr>
                <w:rFonts w:ascii="宋体" w:eastAsia="宋体" w:hAnsi="宋体" w:hint="eastAsia"/>
                <w:sz w:val="21"/>
              </w:rPr>
              <w:t>6</w:t>
            </w:r>
          </w:p>
        </w:tc>
        <w:tc>
          <w:tcPr>
            <w:tcW w:w="1123" w:type="dxa"/>
            <w:vMerge w:val="restart"/>
            <w:vAlign w:val="center"/>
          </w:tcPr>
          <w:p w:rsidR="00960F65" w:rsidRPr="00987A2C" w:rsidRDefault="00960F65" w:rsidP="008841D6">
            <w:pPr>
              <w:pStyle w:val="a3"/>
              <w:adjustRightInd w:val="0"/>
              <w:snapToGrid w:val="0"/>
              <w:spacing w:line="420" w:lineRule="exact"/>
              <w:ind w:firstLine="0"/>
              <w:jc w:val="center"/>
              <w:outlineLvl w:val="0"/>
              <w:rPr>
                <w:rFonts w:ascii="宋体" w:eastAsia="宋体" w:hAnsi="宋体"/>
                <w:sz w:val="21"/>
              </w:rPr>
            </w:pPr>
            <w:r w:rsidRPr="00987A2C">
              <w:rPr>
                <w:rFonts w:ascii="宋体" w:eastAsia="宋体" w:hAnsi="宋体" w:hint="eastAsia"/>
                <w:sz w:val="21"/>
              </w:rPr>
              <w:t>监理大纲</w:t>
            </w:r>
          </w:p>
        </w:tc>
        <w:tc>
          <w:tcPr>
            <w:tcW w:w="709" w:type="dxa"/>
            <w:vAlign w:val="center"/>
          </w:tcPr>
          <w:p w:rsidR="00960F65" w:rsidRPr="00987A2C" w:rsidRDefault="00D74A13" w:rsidP="008841D6">
            <w:pPr>
              <w:pStyle w:val="a3"/>
              <w:adjustRightInd w:val="0"/>
              <w:snapToGrid w:val="0"/>
              <w:spacing w:line="420" w:lineRule="exact"/>
              <w:ind w:firstLine="0"/>
              <w:jc w:val="center"/>
              <w:outlineLvl w:val="0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12</w:t>
            </w:r>
          </w:p>
        </w:tc>
        <w:tc>
          <w:tcPr>
            <w:tcW w:w="5953" w:type="dxa"/>
            <w:tcBorders>
              <w:top w:val="single" w:sz="6" w:space="0" w:color="auto"/>
            </w:tcBorders>
            <w:vAlign w:val="center"/>
          </w:tcPr>
          <w:p w:rsidR="00960F65" w:rsidRPr="00987A2C" w:rsidRDefault="00960F65" w:rsidP="00D74A13">
            <w:pPr>
              <w:pStyle w:val="a3"/>
              <w:adjustRightInd w:val="0"/>
              <w:snapToGrid w:val="0"/>
              <w:spacing w:line="420" w:lineRule="exact"/>
              <w:ind w:firstLine="0"/>
              <w:jc w:val="left"/>
              <w:outlineLvl w:val="0"/>
              <w:rPr>
                <w:rFonts w:ascii="宋体" w:eastAsia="宋体" w:hAnsi="宋体"/>
                <w:sz w:val="21"/>
              </w:rPr>
            </w:pPr>
            <w:r w:rsidRPr="00987A2C">
              <w:rPr>
                <w:rFonts w:ascii="宋体" w:eastAsia="宋体" w:hAnsi="宋体" w:hint="eastAsia"/>
                <w:sz w:val="21"/>
              </w:rPr>
              <w:t>针对本工程特点、难点、关键点的认识及应对措施，好得</w:t>
            </w:r>
            <w:r w:rsidR="00D74A13">
              <w:rPr>
                <w:rFonts w:ascii="宋体" w:eastAsia="宋体" w:hAnsi="宋体" w:hint="eastAsia"/>
                <w:sz w:val="21"/>
              </w:rPr>
              <w:t>12</w:t>
            </w:r>
            <w:r w:rsidRPr="00987A2C">
              <w:rPr>
                <w:rFonts w:ascii="宋体" w:eastAsia="宋体" w:hAnsi="宋体" w:hint="eastAsia"/>
                <w:sz w:val="21"/>
              </w:rPr>
              <w:t>-</w:t>
            </w:r>
            <w:r w:rsidR="00D74A13">
              <w:rPr>
                <w:rFonts w:ascii="宋体" w:eastAsia="宋体" w:hAnsi="宋体"/>
                <w:sz w:val="21"/>
              </w:rPr>
              <w:t>9</w:t>
            </w:r>
            <w:r w:rsidRPr="00987A2C">
              <w:rPr>
                <w:rFonts w:ascii="宋体" w:eastAsia="宋体" w:hAnsi="宋体" w:hint="eastAsia"/>
                <w:sz w:val="21"/>
              </w:rPr>
              <w:t>分；一般得</w:t>
            </w:r>
            <w:r w:rsidR="00D74A13">
              <w:rPr>
                <w:rFonts w:ascii="宋体" w:eastAsia="宋体" w:hAnsi="宋体"/>
                <w:sz w:val="21"/>
              </w:rPr>
              <w:t>9</w:t>
            </w:r>
            <w:r w:rsidRPr="00987A2C">
              <w:rPr>
                <w:rFonts w:ascii="宋体" w:eastAsia="宋体" w:hAnsi="宋体" w:hint="eastAsia"/>
                <w:sz w:val="21"/>
              </w:rPr>
              <w:t>-6分；差得6-4分。</w:t>
            </w:r>
          </w:p>
        </w:tc>
      </w:tr>
      <w:tr w:rsidR="00960F65" w:rsidRPr="00987A2C" w:rsidTr="008841D6">
        <w:trPr>
          <w:trHeight w:val="510"/>
          <w:jc w:val="center"/>
        </w:trPr>
        <w:tc>
          <w:tcPr>
            <w:tcW w:w="720" w:type="dxa"/>
            <w:vMerge/>
            <w:vAlign w:val="center"/>
          </w:tcPr>
          <w:p w:rsidR="00960F65" w:rsidRPr="00987A2C" w:rsidRDefault="00960F65" w:rsidP="008841D6">
            <w:pPr>
              <w:pStyle w:val="a3"/>
              <w:adjustRightInd w:val="0"/>
              <w:snapToGrid w:val="0"/>
              <w:spacing w:line="420" w:lineRule="exact"/>
              <w:ind w:firstLine="0"/>
              <w:jc w:val="center"/>
              <w:outlineLvl w:val="0"/>
              <w:rPr>
                <w:rFonts w:ascii="宋体" w:eastAsia="宋体" w:hAnsi="宋体"/>
                <w:sz w:val="21"/>
              </w:rPr>
            </w:pPr>
          </w:p>
        </w:tc>
        <w:tc>
          <w:tcPr>
            <w:tcW w:w="1123" w:type="dxa"/>
            <w:vMerge/>
            <w:vAlign w:val="center"/>
          </w:tcPr>
          <w:p w:rsidR="00960F65" w:rsidRPr="00987A2C" w:rsidRDefault="00960F65" w:rsidP="008841D6">
            <w:pPr>
              <w:pStyle w:val="a3"/>
              <w:adjustRightInd w:val="0"/>
              <w:snapToGrid w:val="0"/>
              <w:spacing w:line="420" w:lineRule="exact"/>
              <w:ind w:firstLine="0"/>
              <w:jc w:val="center"/>
              <w:outlineLvl w:val="0"/>
              <w:rPr>
                <w:rFonts w:ascii="宋体" w:eastAsia="宋体" w:hAnsi="宋体"/>
                <w:sz w:val="21"/>
              </w:rPr>
            </w:pPr>
          </w:p>
        </w:tc>
        <w:tc>
          <w:tcPr>
            <w:tcW w:w="709" w:type="dxa"/>
            <w:vAlign w:val="center"/>
          </w:tcPr>
          <w:p w:rsidR="00960F65" w:rsidRDefault="00D26A0E" w:rsidP="008841D6">
            <w:pPr>
              <w:jc w:val="center"/>
            </w:pPr>
            <w:r>
              <w:rPr>
                <w:rFonts w:ascii="宋体" w:eastAsia="宋体" w:hAnsi="宋体" w:hint="eastAsia"/>
                <w:sz w:val="21"/>
                <w:szCs w:val="22"/>
              </w:rPr>
              <w:t>12</w:t>
            </w:r>
            <w:bookmarkStart w:id="0" w:name="_GoBack"/>
            <w:bookmarkEnd w:id="0"/>
          </w:p>
        </w:tc>
        <w:tc>
          <w:tcPr>
            <w:tcW w:w="5953" w:type="dxa"/>
            <w:vAlign w:val="center"/>
          </w:tcPr>
          <w:p w:rsidR="00960F65" w:rsidRPr="00987A2C" w:rsidRDefault="00960F65" w:rsidP="008841D6">
            <w:pPr>
              <w:pStyle w:val="a3"/>
              <w:adjustRightInd w:val="0"/>
              <w:snapToGrid w:val="0"/>
              <w:spacing w:line="420" w:lineRule="exact"/>
              <w:ind w:firstLine="0"/>
              <w:jc w:val="left"/>
              <w:outlineLvl w:val="0"/>
              <w:rPr>
                <w:rFonts w:ascii="宋体" w:eastAsia="宋体" w:hAnsi="宋体"/>
                <w:sz w:val="21"/>
              </w:rPr>
            </w:pPr>
            <w:r w:rsidRPr="00987A2C">
              <w:rPr>
                <w:rFonts w:ascii="宋体" w:eastAsia="宋体" w:hAnsi="宋体" w:hint="eastAsia"/>
                <w:sz w:val="21"/>
              </w:rPr>
              <w:t>针对本工程关键部位、关键工序的旁站监理方案，</w:t>
            </w:r>
            <w:r w:rsidR="00D26A0E" w:rsidRPr="00987A2C">
              <w:rPr>
                <w:rFonts w:ascii="宋体" w:eastAsia="宋体" w:hAnsi="宋体" w:hint="eastAsia"/>
                <w:sz w:val="21"/>
              </w:rPr>
              <w:t>好得</w:t>
            </w:r>
            <w:r w:rsidR="00D26A0E">
              <w:rPr>
                <w:rFonts w:ascii="宋体" w:eastAsia="宋体" w:hAnsi="宋体" w:hint="eastAsia"/>
                <w:sz w:val="21"/>
              </w:rPr>
              <w:t>12</w:t>
            </w:r>
            <w:r w:rsidR="00D26A0E" w:rsidRPr="00987A2C">
              <w:rPr>
                <w:rFonts w:ascii="宋体" w:eastAsia="宋体" w:hAnsi="宋体" w:hint="eastAsia"/>
                <w:sz w:val="21"/>
              </w:rPr>
              <w:t>-</w:t>
            </w:r>
            <w:r w:rsidR="00D26A0E">
              <w:rPr>
                <w:rFonts w:ascii="宋体" w:eastAsia="宋体" w:hAnsi="宋体"/>
                <w:sz w:val="21"/>
              </w:rPr>
              <w:t>9</w:t>
            </w:r>
            <w:r w:rsidR="00D26A0E" w:rsidRPr="00987A2C">
              <w:rPr>
                <w:rFonts w:ascii="宋体" w:eastAsia="宋体" w:hAnsi="宋体" w:hint="eastAsia"/>
                <w:sz w:val="21"/>
              </w:rPr>
              <w:t>分；一般得</w:t>
            </w:r>
            <w:r w:rsidR="00D26A0E">
              <w:rPr>
                <w:rFonts w:ascii="宋体" w:eastAsia="宋体" w:hAnsi="宋体"/>
                <w:sz w:val="21"/>
              </w:rPr>
              <w:t>9</w:t>
            </w:r>
            <w:r w:rsidR="00D26A0E" w:rsidRPr="00987A2C">
              <w:rPr>
                <w:rFonts w:ascii="宋体" w:eastAsia="宋体" w:hAnsi="宋体" w:hint="eastAsia"/>
                <w:sz w:val="21"/>
              </w:rPr>
              <w:t>-6分；差得6-4分。</w:t>
            </w:r>
          </w:p>
        </w:tc>
      </w:tr>
      <w:tr w:rsidR="00960F65" w:rsidRPr="00987A2C" w:rsidTr="008841D6">
        <w:trPr>
          <w:trHeight w:val="510"/>
          <w:jc w:val="center"/>
        </w:trPr>
        <w:tc>
          <w:tcPr>
            <w:tcW w:w="720" w:type="dxa"/>
            <w:vMerge/>
            <w:vAlign w:val="center"/>
          </w:tcPr>
          <w:p w:rsidR="00960F65" w:rsidRPr="00987A2C" w:rsidRDefault="00960F65" w:rsidP="008841D6">
            <w:pPr>
              <w:pStyle w:val="a3"/>
              <w:adjustRightInd w:val="0"/>
              <w:snapToGrid w:val="0"/>
              <w:spacing w:line="420" w:lineRule="exact"/>
              <w:ind w:firstLine="0"/>
              <w:jc w:val="center"/>
              <w:outlineLvl w:val="0"/>
              <w:rPr>
                <w:rFonts w:ascii="宋体" w:eastAsia="宋体" w:hAnsi="宋体"/>
                <w:sz w:val="21"/>
              </w:rPr>
            </w:pPr>
          </w:p>
        </w:tc>
        <w:tc>
          <w:tcPr>
            <w:tcW w:w="1123" w:type="dxa"/>
            <w:vMerge/>
            <w:vAlign w:val="center"/>
          </w:tcPr>
          <w:p w:rsidR="00960F65" w:rsidRPr="00987A2C" w:rsidRDefault="00960F65" w:rsidP="008841D6">
            <w:pPr>
              <w:pStyle w:val="a3"/>
              <w:adjustRightInd w:val="0"/>
              <w:snapToGrid w:val="0"/>
              <w:spacing w:line="420" w:lineRule="exact"/>
              <w:ind w:firstLine="0"/>
              <w:jc w:val="center"/>
              <w:outlineLvl w:val="0"/>
              <w:rPr>
                <w:rFonts w:ascii="宋体" w:eastAsia="宋体" w:hAnsi="宋体"/>
                <w:sz w:val="21"/>
              </w:rPr>
            </w:pPr>
          </w:p>
        </w:tc>
        <w:tc>
          <w:tcPr>
            <w:tcW w:w="709" w:type="dxa"/>
            <w:vAlign w:val="center"/>
          </w:tcPr>
          <w:p w:rsidR="00960F65" w:rsidRDefault="00960F65" w:rsidP="008841D6">
            <w:pPr>
              <w:jc w:val="center"/>
            </w:pPr>
            <w:r w:rsidRPr="000A1CCB">
              <w:rPr>
                <w:rFonts w:ascii="宋体" w:eastAsia="宋体" w:hAnsi="宋体" w:hint="eastAsia"/>
                <w:sz w:val="21"/>
                <w:szCs w:val="22"/>
              </w:rPr>
              <w:t>10</w:t>
            </w:r>
          </w:p>
        </w:tc>
        <w:tc>
          <w:tcPr>
            <w:tcW w:w="5953" w:type="dxa"/>
            <w:vAlign w:val="center"/>
          </w:tcPr>
          <w:p w:rsidR="00960F65" w:rsidRPr="00987A2C" w:rsidRDefault="00960F65" w:rsidP="008841D6">
            <w:pPr>
              <w:pStyle w:val="a3"/>
              <w:adjustRightInd w:val="0"/>
              <w:snapToGrid w:val="0"/>
              <w:spacing w:line="420" w:lineRule="exact"/>
              <w:ind w:firstLine="0"/>
              <w:jc w:val="left"/>
              <w:outlineLvl w:val="0"/>
              <w:rPr>
                <w:rFonts w:ascii="宋体" w:eastAsia="宋体" w:hAnsi="宋体"/>
                <w:sz w:val="21"/>
              </w:rPr>
            </w:pPr>
            <w:r w:rsidRPr="00987A2C">
              <w:rPr>
                <w:rFonts w:ascii="宋体" w:eastAsia="宋体" w:hAnsi="宋体" w:hint="eastAsia"/>
                <w:sz w:val="21"/>
              </w:rPr>
              <w:t>针对本工程设计、施工、管理的合理化建议，好得10-8分；一般得8-6分；差得6-4分。</w:t>
            </w:r>
          </w:p>
        </w:tc>
      </w:tr>
      <w:tr w:rsidR="00960F65" w:rsidRPr="00987A2C" w:rsidTr="008841D6">
        <w:trPr>
          <w:trHeight w:val="510"/>
          <w:jc w:val="center"/>
        </w:trPr>
        <w:tc>
          <w:tcPr>
            <w:tcW w:w="720" w:type="dxa"/>
            <w:vMerge/>
            <w:vAlign w:val="center"/>
          </w:tcPr>
          <w:p w:rsidR="00960F65" w:rsidRPr="00987A2C" w:rsidRDefault="00960F65" w:rsidP="008841D6">
            <w:pPr>
              <w:pStyle w:val="a3"/>
              <w:adjustRightInd w:val="0"/>
              <w:snapToGrid w:val="0"/>
              <w:spacing w:line="420" w:lineRule="exact"/>
              <w:ind w:firstLine="0"/>
              <w:jc w:val="center"/>
              <w:outlineLvl w:val="0"/>
              <w:rPr>
                <w:rFonts w:ascii="宋体" w:eastAsia="宋体" w:hAnsi="宋体"/>
                <w:sz w:val="21"/>
              </w:rPr>
            </w:pPr>
          </w:p>
        </w:tc>
        <w:tc>
          <w:tcPr>
            <w:tcW w:w="1123" w:type="dxa"/>
            <w:vMerge/>
            <w:vAlign w:val="center"/>
          </w:tcPr>
          <w:p w:rsidR="00960F65" w:rsidRPr="00987A2C" w:rsidRDefault="00960F65" w:rsidP="008841D6">
            <w:pPr>
              <w:pStyle w:val="a3"/>
              <w:adjustRightInd w:val="0"/>
              <w:snapToGrid w:val="0"/>
              <w:spacing w:line="420" w:lineRule="exact"/>
              <w:ind w:firstLine="0"/>
              <w:jc w:val="center"/>
              <w:outlineLvl w:val="0"/>
              <w:rPr>
                <w:rFonts w:ascii="宋体" w:eastAsia="宋体" w:hAnsi="宋体"/>
                <w:sz w:val="21"/>
              </w:rPr>
            </w:pPr>
          </w:p>
        </w:tc>
        <w:tc>
          <w:tcPr>
            <w:tcW w:w="709" w:type="dxa"/>
            <w:vAlign w:val="center"/>
          </w:tcPr>
          <w:p w:rsidR="00960F65" w:rsidRDefault="00960F65" w:rsidP="008841D6">
            <w:pPr>
              <w:jc w:val="center"/>
            </w:pPr>
            <w:r w:rsidRPr="000A1CCB">
              <w:rPr>
                <w:rFonts w:ascii="宋体" w:eastAsia="宋体" w:hAnsi="宋体" w:hint="eastAsia"/>
                <w:sz w:val="21"/>
                <w:szCs w:val="22"/>
              </w:rPr>
              <w:t>10</w:t>
            </w:r>
          </w:p>
        </w:tc>
        <w:tc>
          <w:tcPr>
            <w:tcW w:w="5953" w:type="dxa"/>
            <w:vAlign w:val="center"/>
          </w:tcPr>
          <w:p w:rsidR="00960F65" w:rsidRPr="00987A2C" w:rsidRDefault="00960F65" w:rsidP="008841D6">
            <w:pPr>
              <w:pStyle w:val="a3"/>
              <w:adjustRightInd w:val="0"/>
              <w:snapToGrid w:val="0"/>
              <w:spacing w:line="420" w:lineRule="exact"/>
              <w:ind w:firstLine="0"/>
              <w:jc w:val="left"/>
              <w:outlineLvl w:val="0"/>
              <w:rPr>
                <w:rFonts w:ascii="宋体" w:eastAsia="宋体" w:hAnsi="宋体"/>
                <w:sz w:val="21"/>
              </w:rPr>
            </w:pPr>
            <w:r w:rsidRPr="00987A2C">
              <w:rPr>
                <w:rFonts w:ascii="宋体" w:eastAsia="宋体" w:hAnsi="宋体" w:hint="eastAsia"/>
                <w:sz w:val="21"/>
              </w:rPr>
              <w:t>人员、设备的配置和进场计划，好得10-8分；一般得8-6分；差得6-4分。</w:t>
            </w:r>
          </w:p>
        </w:tc>
      </w:tr>
      <w:tr w:rsidR="00960F65" w:rsidRPr="00987A2C" w:rsidTr="008841D6">
        <w:trPr>
          <w:trHeight w:val="510"/>
          <w:jc w:val="center"/>
        </w:trPr>
        <w:tc>
          <w:tcPr>
            <w:tcW w:w="720" w:type="dxa"/>
            <w:vMerge/>
            <w:vAlign w:val="center"/>
          </w:tcPr>
          <w:p w:rsidR="00960F65" w:rsidRPr="00987A2C" w:rsidRDefault="00960F65" w:rsidP="008841D6">
            <w:pPr>
              <w:pStyle w:val="a3"/>
              <w:adjustRightInd w:val="0"/>
              <w:snapToGrid w:val="0"/>
              <w:spacing w:line="420" w:lineRule="exact"/>
              <w:ind w:firstLine="0"/>
              <w:jc w:val="center"/>
              <w:outlineLvl w:val="0"/>
              <w:rPr>
                <w:rFonts w:ascii="宋体" w:eastAsia="宋体" w:hAnsi="宋体"/>
                <w:sz w:val="21"/>
              </w:rPr>
            </w:pPr>
          </w:p>
        </w:tc>
        <w:tc>
          <w:tcPr>
            <w:tcW w:w="1123" w:type="dxa"/>
            <w:vMerge/>
            <w:vAlign w:val="center"/>
          </w:tcPr>
          <w:p w:rsidR="00960F65" w:rsidRPr="00987A2C" w:rsidRDefault="00960F65" w:rsidP="008841D6">
            <w:pPr>
              <w:pStyle w:val="a3"/>
              <w:adjustRightInd w:val="0"/>
              <w:snapToGrid w:val="0"/>
              <w:spacing w:line="420" w:lineRule="exact"/>
              <w:ind w:firstLine="0"/>
              <w:jc w:val="center"/>
              <w:outlineLvl w:val="0"/>
              <w:rPr>
                <w:rFonts w:ascii="宋体" w:eastAsia="宋体" w:hAnsi="宋体"/>
                <w:sz w:val="21"/>
              </w:rPr>
            </w:pPr>
          </w:p>
        </w:tc>
        <w:tc>
          <w:tcPr>
            <w:tcW w:w="709" w:type="dxa"/>
            <w:vAlign w:val="center"/>
          </w:tcPr>
          <w:p w:rsidR="00960F65" w:rsidRDefault="00960F65" w:rsidP="008841D6">
            <w:pPr>
              <w:jc w:val="center"/>
            </w:pPr>
            <w:r w:rsidRPr="000A1CCB">
              <w:rPr>
                <w:rFonts w:ascii="宋体" w:eastAsia="宋体" w:hAnsi="宋体" w:hint="eastAsia"/>
                <w:sz w:val="21"/>
                <w:szCs w:val="22"/>
              </w:rPr>
              <w:t>10</w:t>
            </w:r>
          </w:p>
        </w:tc>
        <w:tc>
          <w:tcPr>
            <w:tcW w:w="5953" w:type="dxa"/>
            <w:vAlign w:val="center"/>
          </w:tcPr>
          <w:p w:rsidR="00960F65" w:rsidRPr="00987A2C" w:rsidRDefault="00960F65" w:rsidP="008841D6">
            <w:pPr>
              <w:pStyle w:val="a3"/>
              <w:adjustRightInd w:val="0"/>
              <w:snapToGrid w:val="0"/>
              <w:spacing w:line="420" w:lineRule="exact"/>
              <w:ind w:firstLine="0"/>
              <w:jc w:val="left"/>
              <w:outlineLvl w:val="0"/>
              <w:rPr>
                <w:rFonts w:ascii="宋体" w:eastAsia="宋体" w:hAnsi="宋体"/>
                <w:sz w:val="21"/>
              </w:rPr>
            </w:pPr>
            <w:r w:rsidRPr="00987A2C">
              <w:rPr>
                <w:rFonts w:ascii="宋体" w:eastAsia="宋体" w:hAnsi="宋体" w:hint="eastAsia"/>
                <w:sz w:val="21"/>
              </w:rPr>
              <w:t>廉政建设、职业操守措施，好得10-8分；一般得8-6分；差得6-4分。</w:t>
            </w:r>
          </w:p>
        </w:tc>
      </w:tr>
      <w:tr w:rsidR="00960F65" w:rsidRPr="00987A2C" w:rsidTr="008841D6">
        <w:trPr>
          <w:trHeight w:val="510"/>
          <w:jc w:val="center"/>
        </w:trPr>
        <w:tc>
          <w:tcPr>
            <w:tcW w:w="720" w:type="dxa"/>
            <w:vAlign w:val="center"/>
          </w:tcPr>
          <w:p w:rsidR="00960F65" w:rsidRPr="00987A2C" w:rsidRDefault="00960F65" w:rsidP="008841D6">
            <w:pPr>
              <w:pStyle w:val="a3"/>
              <w:adjustRightInd w:val="0"/>
              <w:snapToGrid w:val="0"/>
              <w:spacing w:line="420" w:lineRule="exact"/>
              <w:ind w:firstLine="0"/>
              <w:jc w:val="center"/>
              <w:outlineLvl w:val="0"/>
              <w:rPr>
                <w:rFonts w:ascii="宋体" w:eastAsia="宋体" w:hAnsi="宋体"/>
                <w:sz w:val="21"/>
              </w:rPr>
            </w:pPr>
            <w:r w:rsidRPr="00987A2C">
              <w:rPr>
                <w:rFonts w:ascii="宋体" w:eastAsia="宋体" w:hAnsi="宋体" w:hint="eastAsia"/>
                <w:sz w:val="21"/>
              </w:rPr>
              <w:t>7</w:t>
            </w:r>
          </w:p>
        </w:tc>
        <w:tc>
          <w:tcPr>
            <w:tcW w:w="1123" w:type="dxa"/>
            <w:vAlign w:val="center"/>
          </w:tcPr>
          <w:p w:rsidR="00960F65" w:rsidRPr="00987A2C" w:rsidRDefault="00960F65" w:rsidP="008841D6">
            <w:pPr>
              <w:pStyle w:val="a3"/>
              <w:adjustRightInd w:val="0"/>
              <w:snapToGrid w:val="0"/>
              <w:spacing w:line="420" w:lineRule="exact"/>
              <w:ind w:firstLine="0"/>
              <w:jc w:val="center"/>
              <w:outlineLvl w:val="0"/>
              <w:rPr>
                <w:rFonts w:ascii="宋体" w:eastAsia="宋体" w:hAnsi="宋体"/>
                <w:sz w:val="21"/>
              </w:rPr>
            </w:pPr>
            <w:r w:rsidRPr="00987A2C">
              <w:rPr>
                <w:rFonts w:ascii="宋体" w:eastAsia="宋体" w:hAnsi="宋体" w:hint="eastAsia"/>
                <w:sz w:val="21"/>
              </w:rPr>
              <w:t>其他承诺</w:t>
            </w:r>
          </w:p>
        </w:tc>
        <w:tc>
          <w:tcPr>
            <w:tcW w:w="709" w:type="dxa"/>
            <w:vAlign w:val="center"/>
          </w:tcPr>
          <w:p w:rsidR="00960F65" w:rsidRPr="00987A2C" w:rsidRDefault="00960F65" w:rsidP="008841D6">
            <w:pPr>
              <w:pStyle w:val="a3"/>
              <w:adjustRightInd w:val="0"/>
              <w:snapToGrid w:val="0"/>
              <w:spacing w:line="420" w:lineRule="exact"/>
              <w:ind w:firstLine="0"/>
              <w:jc w:val="center"/>
              <w:outlineLvl w:val="0"/>
              <w:rPr>
                <w:rFonts w:ascii="宋体" w:eastAsia="宋体" w:hAnsi="宋体"/>
                <w:sz w:val="21"/>
              </w:rPr>
            </w:pPr>
            <w:r w:rsidRPr="00987A2C">
              <w:rPr>
                <w:rFonts w:ascii="宋体" w:eastAsia="宋体" w:hAnsi="宋体" w:hint="eastAsia"/>
                <w:sz w:val="21"/>
              </w:rPr>
              <w:t>6</w:t>
            </w:r>
          </w:p>
        </w:tc>
        <w:tc>
          <w:tcPr>
            <w:tcW w:w="5953" w:type="dxa"/>
            <w:vAlign w:val="center"/>
          </w:tcPr>
          <w:p w:rsidR="00960F65" w:rsidRPr="00987A2C" w:rsidRDefault="00960F65" w:rsidP="008841D6">
            <w:pPr>
              <w:pStyle w:val="a3"/>
              <w:adjustRightInd w:val="0"/>
              <w:snapToGrid w:val="0"/>
              <w:spacing w:line="420" w:lineRule="exact"/>
              <w:ind w:firstLineChars="200"/>
              <w:outlineLvl w:val="0"/>
              <w:rPr>
                <w:rFonts w:ascii="宋体" w:eastAsia="宋体" w:hAnsi="宋体"/>
                <w:sz w:val="21"/>
              </w:rPr>
            </w:pPr>
            <w:r w:rsidRPr="00987A2C">
              <w:rPr>
                <w:rFonts w:ascii="宋体" w:eastAsia="宋体" w:hAnsi="宋体" w:hint="eastAsia"/>
                <w:sz w:val="21"/>
              </w:rPr>
              <w:t>投标人承诺500万元及以上</w:t>
            </w:r>
            <w:proofErr w:type="gramStart"/>
            <w:r w:rsidRPr="00987A2C">
              <w:rPr>
                <w:rFonts w:ascii="宋体" w:eastAsia="宋体" w:hAnsi="宋体" w:hint="eastAsia"/>
                <w:sz w:val="21"/>
              </w:rPr>
              <w:t>项目驻</w:t>
            </w:r>
            <w:proofErr w:type="gramEnd"/>
            <w:r w:rsidRPr="00987A2C">
              <w:rPr>
                <w:rFonts w:ascii="宋体" w:eastAsia="宋体" w:hAnsi="宋体" w:hint="eastAsia"/>
                <w:sz w:val="21"/>
              </w:rPr>
              <w:t>派2个专职人员，500万元以下</w:t>
            </w:r>
            <w:proofErr w:type="gramStart"/>
            <w:r w:rsidRPr="00987A2C">
              <w:rPr>
                <w:rFonts w:ascii="宋体" w:eastAsia="宋体" w:hAnsi="宋体" w:hint="eastAsia"/>
                <w:sz w:val="21"/>
              </w:rPr>
              <w:t>项目驻</w:t>
            </w:r>
            <w:proofErr w:type="gramEnd"/>
            <w:r w:rsidRPr="00987A2C">
              <w:rPr>
                <w:rFonts w:ascii="宋体" w:eastAsia="宋体" w:hAnsi="宋体" w:hint="eastAsia"/>
                <w:sz w:val="21"/>
              </w:rPr>
              <w:t>派1个专职人员，其驻派人员中至少有1人有监理员证书，总监须有监理工程师证书；以上驻派的专职人员中不包含总监。共6分</w:t>
            </w:r>
          </w:p>
        </w:tc>
      </w:tr>
      <w:tr w:rsidR="00960F65" w:rsidRPr="00987A2C" w:rsidTr="008841D6">
        <w:trPr>
          <w:trHeight w:val="510"/>
          <w:jc w:val="center"/>
        </w:trPr>
        <w:tc>
          <w:tcPr>
            <w:tcW w:w="720" w:type="dxa"/>
            <w:vAlign w:val="center"/>
          </w:tcPr>
          <w:p w:rsidR="00960F65" w:rsidRPr="00987A2C" w:rsidRDefault="00960F65" w:rsidP="008841D6">
            <w:pPr>
              <w:pStyle w:val="a3"/>
              <w:adjustRightInd w:val="0"/>
              <w:snapToGrid w:val="0"/>
              <w:spacing w:line="420" w:lineRule="exact"/>
              <w:ind w:firstLine="0"/>
              <w:jc w:val="center"/>
              <w:outlineLvl w:val="0"/>
              <w:rPr>
                <w:rFonts w:ascii="宋体" w:eastAsia="宋体" w:hAnsi="宋体"/>
                <w:sz w:val="21"/>
              </w:rPr>
            </w:pPr>
            <w:r w:rsidRPr="00987A2C">
              <w:rPr>
                <w:rFonts w:ascii="宋体" w:eastAsia="宋体" w:hAnsi="宋体" w:hint="eastAsia"/>
                <w:sz w:val="21"/>
              </w:rPr>
              <w:t>8</w:t>
            </w:r>
          </w:p>
        </w:tc>
        <w:tc>
          <w:tcPr>
            <w:tcW w:w="1123" w:type="dxa"/>
            <w:vAlign w:val="center"/>
          </w:tcPr>
          <w:p w:rsidR="00960F65" w:rsidRPr="00987A2C" w:rsidRDefault="00960F65" w:rsidP="008841D6">
            <w:pPr>
              <w:pStyle w:val="a3"/>
              <w:adjustRightInd w:val="0"/>
              <w:snapToGrid w:val="0"/>
              <w:spacing w:line="420" w:lineRule="exact"/>
              <w:ind w:firstLine="0"/>
              <w:jc w:val="center"/>
              <w:outlineLvl w:val="0"/>
              <w:rPr>
                <w:rFonts w:ascii="宋体" w:eastAsia="宋体" w:hAnsi="宋体"/>
                <w:sz w:val="21"/>
              </w:rPr>
            </w:pPr>
            <w:r w:rsidRPr="00987A2C">
              <w:rPr>
                <w:rFonts w:ascii="宋体" w:eastAsia="宋体" w:hAnsi="宋体" w:hint="eastAsia"/>
                <w:sz w:val="21"/>
              </w:rPr>
              <w:t>投标文件制作</w:t>
            </w:r>
          </w:p>
        </w:tc>
        <w:tc>
          <w:tcPr>
            <w:tcW w:w="709" w:type="dxa"/>
            <w:vAlign w:val="center"/>
          </w:tcPr>
          <w:p w:rsidR="00960F65" w:rsidRPr="00987A2C" w:rsidRDefault="00960F65" w:rsidP="008841D6">
            <w:pPr>
              <w:pStyle w:val="a3"/>
              <w:adjustRightInd w:val="0"/>
              <w:snapToGrid w:val="0"/>
              <w:spacing w:line="420" w:lineRule="exact"/>
              <w:ind w:firstLine="0"/>
              <w:jc w:val="center"/>
              <w:outlineLvl w:val="0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3</w:t>
            </w:r>
          </w:p>
        </w:tc>
        <w:tc>
          <w:tcPr>
            <w:tcW w:w="5953" w:type="dxa"/>
            <w:vAlign w:val="center"/>
          </w:tcPr>
          <w:p w:rsidR="00960F65" w:rsidRPr="00987A2C" w:rsidRDefault="00960F65" w:rsidP="008841D6">
            <w:pPr>
              <w:pStyle w:val="a3"/>
              <w:adjustRightInd w:val="0"/>
              <w:snapToGrid w:val="0"/>
              <w:spacing w:line="420" w:lineRule="exact"/>
              <w:ind w:firstLineChars="200"/>
              <w:outlineLvl w:val="0"/>
              <w:rPr>
                <w:rFonts w:ascii="宋体" w:eastAsia="宋体" w:hAnsi="宋体"/>
                <w:sz w:val="21"/>
              </w:rPr>
            </w:pPr>
            <w:r w:rsidRPr="00987A2C">
              <w:rPr>
                <w:rFonts w:ascii="宋体" w:eastAsia="宋体" w:hAnsi="宋体" w:hint="eastAsia"/>
                <w:sz w:val="21"/>
              </w:rPr>
              <w:t>投标文件编制完整，格式规范、装订整齐、符合招标文件要求的，得</w:t>
            </w:r>
            <w:r>
              <w:rPr>
                <w:rFonts w:ascii="宋体" w:eastAsia="宋体" w:hAnsi="宋体"/>
                <w:sz w:val="21"/>
              </w:rPr>
              <w:t>3</w:t>
            </w:r>
            <w:r w:rsidRPr="00987A2C">
              <w:rPr>
                <w:rFonts w:ascii="宋体" w:eastAsia="宋体" w:hAnsi="宋体" w:hint="eastAsia"/>
                <w:sz w:val="21"/>
              </w:rPr>
              <w:t>分；投标文件有关内容前后矛盾、与招标文件要求不一致等，评标委员会允许且需要通过询标等程序进行澄清的，该项不得分；投标文件存在其他错漏的，每项（次）扣 0.2 分，扣完该项得分为止。</w:t>
            </w:r>
          </w:p>
        </w:tc>
      </w:tr>
    </w:tbl>
    <w:p w:rsidR="00960F65" w:rsidRPr="00987A2C" w:rsidRDefault="00960F65" w:rsidP="00960F65">
      <w:pPr>
        <w:spacing w:line="360" w:lineRule="auto"/>
        <w:ind w:firstLineChars="200" w:firstLine="422"/>
        <w:rPr>
          <w:rFonts w:ascii="宋体" w:eastAsia="宋体" w:hAnsi="宋体"/>
          <w:b/>
          <w:sz w:val="21"/>
          <w:szCs w:val="21"/>
        </w:rPr>
      </w:pPr>
      <w:r w:rsidRPr="00987A2C">
        <w:rPr>
          <w:rFonts w:ascii="宋体" w:eastAsia="宋体" w:hAnsi="宋体" w:hint="eastAsia"/>
          <w:b/>
          <w:sz w:val="21"/>
          <w:szCs w:val="21"/>
        </w:rPr>
        <w:t>评标总得分的确定（满分100分，最后结果保留2位小数，小数点后第3位四舍五入）：</w:t>
      </w:r>
    </w:p>
    <w:p w:rsidR="00960F65" w:rsidRPr="00987A2C" w:rsidRDefault="00960F65" w:rsidP="00960F65">
      <w:pPr>
        <w:spacing w:line="360" w:lineRule="auto"/>
        <w:ind w:firstLineChars="200" w:firstLine="420"/>
        <w:rPr>
          <w:rFonts w:ascii="宋体" w:eastAsia="宋体" w:hAnsi="宋体"/>
          <w:sz w:val="21"/>
          <w:szCs w:val="22"/>
        </w:rPr>
      </w:pPr>
      <w:r w:rsidRPr="00987A2C">
        <w:rPr>
          <w:rFonts w:ascii="宋体" w:eastAsia="宋体" w:hAnsi="宋体" w:hint="eastAsia"/>
          <w:sz w:val="21"/>
          <w:szCs w:val="22"/>
        </w:rPr>
        <w:t>投标人的评标总得分＝技术资信标得分</w:t>
      </w:r>
    </w:p>
    <w:p w:rsidR="00960F65" w:rsidRPr="00987A2C" w:rsidRDefault="00960F65" w:rsidP="00960F65">
      <w:pPr>
        <w:spacing w:line="360" w:lineRule="auto"/>
        <w:ind w:firstLineChars="200" w:firstLine="422"/>
        <w:rPr>
          <w:rFonts w:ascii="宋体" w:eastAsia="宋体" w:hAnsi="宋体"/>
          <w:b/>
          <w:sz w:val="21"/>
          <w:szCs w:val="21"/>
        </w:rPr>
      </w:pPr>
      <w:r w:rsidRPr="00987A2C">
        <w:rPr>
          <w:rFonts w:ascii="宋体" w:eastAsia="宋体" w:hAnsi="宋体" w:hint="eastAsia"/>
          <w:b/>
          <w:sz w:val="21"/>
          <w:szCs w:val="21"/>
        </w:rPr>
        <w:t>三、中标候选人的确定</w:t>
      </w:r>
    </w:p>
    <w:p w:rsidR="00960F65" w:rsidRPr="00987A2C" w:rsidRDefault="00960F65" w:rsidP="00960F65">
      <w:pPr>
        <w:pStyle w:val="a3"/>
        <w:adjustRightInd w:val="0"/>
        <w:snapToGrid w:val="0"/>
        <w:spacing w:line="420" w:lineRule="exact"/>
        <w:ind w:firstLineChars="200"/>
        <w:outlineLvl w:val="0"/>
        <w:rPr>
          <w:rFonts w:ascii="宋体" w:eastAsia="宋体" w:hAnsi="宋体"/>
          <w:sz w:val="21"/>
        </w:rPr>
      </w:pPr>
      <w:r w:rsidRPr="00987A2C">
        <w:rPr>
          <w:rFonts w:ascii="宋体" w:eastAsia="宋体" w:hAnsi="宋体" w:hint="eastAsia"/>
          <w:sz w:val="21"/>
        </w:rPr>
        <w:t>1、有效投标人家数超过3家的，将总得分由高到低的顺序选择3家投标单位作为入围单位；</w:t>
      </w:r>
    </w:p>
    <w:p w:rsidR="00960F65" w:rsidRPr="00987A2C" w:rsidRDefault="00960F65" w:rsidP="00960F65">
      <w:pPr>
        <w:pStyle w:val="a3"/>
        <w:adjustRightInd w:val="0"/>
        <w:snapToGrid w:val="0"/>
        <w:spacing w:line="420" w:lineRule="exact"/>
        <w:ind w:firstLineChars="200"/>
        <w:outlineLvl w:val="0"/>
        <w:rPr>
          <w:rFonts w:ascii="宋体" w:eastAsia="宋体" w:hAnsi="宋体"/>
          <w:sz w:val="21"/>
        </w:rPr>
      </w:pPr>
      <w:r w:rsidRPr="00987A2C">
        <w:rPr>
          <w:rFonts w:ascii="宋体" w:eastAsia="宋体" w:hAnsi="宋体" w:hint="eastAsia"/>
          <w:sz w:val="21"/>
        </w:rPr>
        <w:t>2、有效投标人家数为3家的，3家投标单位全部作为入围单位；</w:t>
      </w:r>
    </w:p>
    <w:p w:rsidR="00182491" w:rsidRPr="00960F65" w:rsidRDefault="00960F65" w:rsidP="00CA7545">
      <w:pPr>
        <w:pStyle w:val="a3"/>
        <w:adjustRightInd w:val="0"/>
        <w:snapToGrid w:val="0"/>
        <w:spacing w:line="420" w:lineRule="exact"/>
        <w:ind w:firstLineChars="200"/>
        <w:outlineLvl w:val="0"/>
      </w:pPr>
      <w:r w:rsidRPr="00987A2C">
        <w:rPr>
          <w:rFonts w:ascii="宋体" w:eastAsia="宋体" w:hAnsi="宋体" w:hint="eastAsia"/>
          <w:sz w:val="21"/>
        </w:rPr>
        <w:t>3、如出现得分并列的，则抽签确定。</w:t>
      </w:r>
    </w:p>
    <w:sectPr w:rsidR="00182491" w:rsidRPr="00960F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7D133F"/>
    <w:multiLevelType w:val="multilevel"/>
    <w:tmpl w:val="627D133F"/>
    <w:lvl w:ilvl="0">
      <w:start w:val="1"/>
      <w:numFmt w:val="koreanDigital2"/>
      <w:pStyle w:val="1"/>
      <w:lvlText w:val="第%1章"/>
      <w:lvlJc w:val="left"/>
      <w:pPr>
        <w:tabs>
          <w:tab w:val="num" w:pos="5385"/>
        </w:tabs>
        <w:ind w:left="5385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1500" w:hanging="42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20"/>
      </w:p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>
      <w:start w:val="1"/>
      <w:numFmt w:val="lowerLetter"/>
      <w:lvlText w:val="%5)"/>
      <w:lvlJc w:val="left"/>
      <w:pPr>
        <w:tabs>
          <w:tab w:val="num" w:pos="2760"/>
        </w:tabs>
        <w:ind w:left="2760" w:hanging="420"/>
      </w:pPr>
    </w:lvl>
    <w:lvl w:ilvl="5">
      <w:start w:val="1"/>
      <w:numFmt w:val="lowerRoman"/>
      <w:lvlText w:val="%6."/>
      <w:lvlJc w:val="right"/>
      <w:pPr>
        <w:tabs>
          <w:tab w:val="num" w:pos="3180"/>
        </w:tabs>
        <w:ind w:left="3180" w:hanging="42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>
      <w:start w:val="1"/>
      <w:numFmt w:val="lowerLetter"/>
      <w:lvlText w:val="%8)"/>
      <w:lvlJc w:val="left"/>
      <w:pPr>
        <w:tabs>
          <w:tab w:val="num" w:pos="4020"/>
        </w:tabs>
        <w:ind w:left="4020" w:hanging="42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F65"/>
    <w:rsid w:val="00182491"/>
    <w:rsid w:val="0027020C"/>
    <w:rsid w:val="00960F65"/>
    <w:rsid w:val="00CA7545"/>
    <w:rsid w:val="00D26A0E"/>
    <w:rsid w:val="00D74A13"/>
    <w:rsid w:val="00E0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7B942E-C1F2-483A-8046-99DCE1DE8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F65"/>
    <w:pPr>
      <w:widowControl w:val="0"/>
      <w:jc w:val="both"/>
    </w:pPr>
    <w:rPr>
      <w:rFonts w:ascii="Calibri" w:eastAsia="仿宋_GB2312" w:hAnsi="Calibri" w:cs="Times New Roman"/>
      <w:sz w:val="32"/>
      <w:szCs w:val="20"/>
    </w:rPr>
  </w:style>
  <w:style w:type="paragraph" w:styleId="1">
    <w:name w:val="heading 1"/>
    <w:basedOn w:val="a"/>
    <w:next w:val="a"/>
    <w:link w:val="1Char"/>
    <w:qFormat/>
    <w:rsid w:val="00960F65"/>
    <w:pPr>
      <w:keepNext/>
      <w:keepLines/>
      <w:numPr>
        <w:numId w:val="1"/>
      </w:numPr>
      <w:tabs>
        <w:tab w:val="clear" w:pos="5385"/>
        <w:tab w:val="left" w:pos="4592"/>
      </w:tabs>
      <w:spacing w:before="120" w:after="120"/>
      <w:ind w:left="4592"/>
      <w:outlineLvl w:val="0"/>
    </w:pPr>
    <w:rPr>
      <w:rFonts w:ascii="黑体" w:eastAsia="黑体" w:hAnsi="宋体"/>
      <w:b/>
      <w:kern w:val="4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60F65"/>
    <w:rPr>
      <w:rFonts w:ascii="黑体" w:eastAsia="黑体" w:hAnsi="宋体" w:cs="Times New Roman"/>
      <w:b/>
      <w:kern w:val="44"/>
      <w:sz w:val="32"/>
      <w:szCs w:val="32"/>
    </w:rPr>
  </w:style>
  <w:style w:type="character" w:customStyle="1" w:styleId="Char">
    <w:name w:val="正文缩进 Char"/>
    <w:link w:val="a3"/>
    <w:rsid w:val="00960F65"/>
    <w:rPr>
      <w:rFonts w:eastAsia="仿宋_GB2312"/>
      <w:sz w:val="32"/>
    </w:rPr>
  </w:style>
  <w:style w:type="paragraph" w:styleId="a3">
    <w:name w:val="Normal Indent"/>
    <w:basedOn w:val="a"/>
    <w:link w:val="Char"/>
    <w:rsid w:val="00960F65"/>
    <w:pPr>
      <w:ind w:firstLine="420"/>
    </w:pPr>
    <w:rPr>
      <w:rFonts w:asciiTheme="minorHAnsi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243</Words>
  <Characters>1386</Characters>
  <Application>Microsoft Office Word</Application>
  <DocSecurity>0</DocSecurity>
  <Lines>11</Lines>
  <Paragraphs>3</Paragraphs>
  <ScaleCrop>false</ScaleCrop>
  <Company>Microsoft</Company>
  <LinksUpToDate>false</LinksUpToDate>
  <CharactersWithSpaces>1626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006</dc:creator>
  <cp:keywords/>
  <dc:description/>
  <cp:lastModifiedBy>006</cp:lastModifiedBy>
  <cp:revision>7</cp:revision>
  <dcterms:created xsi:type="dcterms:W3CDTF">2018-11-05T08:34:00Z</dcterms:created>
  <dcterms:modified xsi:type="dcterms:W3CDTF">2018-11-06T02:50:00Z</dcterms:modified>
</cp:coreProperties>
</file>