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A91" w:rsidRDefault="00DD0A91" w:rsidP="00DD0A91">
      <w:pPr>
        <w:spacing w:line="620" w:lineRule="exact"/>
        <w:jc w:val="center"/>
        <w:rPr>
          <w:rFonts w:ascii="黑体" w:eastAsia="黑体"/>
          <w:sz w:val="48"/>
          <w:szCs w:val="48"/>
        </w:rPr>
      </w:pPr>
    </w:p>
    <w:p w:rsidR="00DD0A91" w:rsidRDefault="00DD0A91" w:rsidP="00DD0A91">
      <w:pPr>
        <w:spacing w:line="620" w:lineRule="exact"/>
        <w:jc w:val="center"/>
        <w:rPr>
          <w:rFonts w:ascii="黑体" w:eastAsia="黑体"/>
          <w:sz w:val="48"/>
          <w:szCs w:val="48"/>
        </w:rPr>
      </w:pPr>
    </w:p>
    <w:p w:rsidR="00DD0A91" w:rsidRDefault="00DD0A91" w:rsidP="00DD0A91">
      <w:pPr>
        <w:spacing w:line="620" w:lineRule="exact"/>
        <w:jc w:val="center"/>
        <w:rPr>
          <w:rFonts w:ascii="黑体" w:eastAsia="黑体"/>
          <w:sz w:val="48"/>
          <w:szCs w:val="48"/>
        </w:rPr>
      </w:pPr>
    </w:p>
    <w:p w:rsidR="00DD0A91" w:rsidRDefault="00DD0A91" w:rsidP="00DD0A91">
      <w:pPr>
        <w:spacing w:line="620" w:lineRule="exact"/>
        <w:jc w:val="center"/>
        <w:rPr>
          <w:rFonts w:ascii="黑体" w:eastAsia="黑体"/>
          <w:sz w:val="48"/>
          <w:szCs w:val="48"/>
        </w:rPr>
      </w:pPr>
    </w:p>
    <w:p w:rsidR="00DD0A91" w:rsidRDefault="00DD0A91" w:rsidP="00DD0A91">
      <w:pPr>
        <w:spacing w:line="620" w:lineRule="exact"/>
        <w:jc w:val="center"/>
        <w:rPr>
          <w:rFonts w:ascii="黑体" w:eastAsia="黑体"/>
          <w:sz w:val="48"/>
          <w:szCs w:val="48"/>
        </w:rPr>
      </w:pPr>
    </w:p>
    <w:p w:rsidR="00DD0A91" w:rsidRDefault="00DD0A91" w:rsidP="00DD0A91">
      <w:pPr>
        <w:spacing w:line="620" w:lineRule="exact"/>
        <w:jc w:val="center"/>
        <w:rPr>
          <w:rFonts w:ascii="黑体" w:eastAsia="黑体"/>
          <w:sz w:val="48"/>
          <w:szCs w:val="48"/>
        </w:rPr>
      </w:pPr>
    </w:p>
    <w:p w:rsidR="00DD0A91" w:rsidRDefault="00DD0A91" w:rsidP="00DD0A91">
      <w:pPr>
        <w:spacing w:line="620" w:lineRule="exact"/>
        <w:rPr>
          <w:rFonts w:ascii="黑体" w:eastAsia="黑体"/>
          <w:sz w:val="32"/>
          <w:szCs w:val="32"/>
        </w:rPr>
      </w:pPr>
    </w:p>
    <w:p w:rsidR="00DD0A91" w:rsidRPr="00B548DD" w:rsidRDefault="00DD0A91" w:rsidP="00DD0A91">
      <w:pPr>
        <w:spacing w:line="620" w:lineRule="exact"/>
        <w:rPr>
          <w:rFonts w:ascii="黑体" w:eastAsia="黑体"/>
          <w:sz w:val="32"/>
          <w:szCs w:val="32"/>
        </w:rPr>
      </w:pPr>
    </w:p>
    <w:p w:rsidR="00DD0A91" w:rsidRDefault="00DD0A91" w:rsidP="00DD0A91">
      <w:pPr>
        <w:jc w:val="center"/>
        <w:rPr>
          <w:rFonts w:ascii="仿宋_GB2312" w:eastAsia="仿宋_GB2312"/>
          <w:sz w:val="32"/>
          <w:szCs w:val="32"/>
        </w:rPr>
      </w:pPr>
      <w:r>
        <w:rPr>
          <w:rFonts w:ascii="仿宋_GB2312" w:eastAsia="仿宋_GB2312" w:hint="eastAsia"/>
          <w:sz w:val="32"/>
          <w:szCs w:val="32"/>
        </w:rPr>
        <w:t>三公管办</w:t>
      </w:r>
      <w:bookmarkStart w:id="0" w:name="OLE_LINK3"/>
      <w:r>
        <w:rPr>
          <w:rFonts w:ascii="仿宋_GB2312" w:eastAsia="仿宋_GB2312" w:hint="eastAsia"/>
          <w:sz w:val="32"/>
          <w:szCs w:val="32"/>
        </w:rPr>
        <w:t>〔2017〕7号</w:t>
      </w:r>
      <w:bookmarkEnd w:id="0"/>
    </w:p>
    <w:p w:rsidR="00DD0A91" w:rsidRDefault="00DD0A91" w:rsidP="00DD0A91">
      <w:pPr>
        <w:spacing w:line="660" w:lineRule="exact"/>
        <w:jc w:val="center"/>
        <w:rPr>
          <w:rFonts w:ascii="黑体" w:eastAsia="黑体"/>
          <w:sz w:val="84"/>
          <w:szCs w:val="84"/>
        </w:rPr>
      </w:pPr>
    </w:p>
    <w:p w:rsidR="007F5747" w:rsidRDefault="00DD0A91" w:rsidP="00DD0A91">
      <w:pPr>
        <w:jc w:val="center"/>
        <w:rPr>
          <w:rFonts w:ascii="方正小标宋简体" w:eastAsia="方正小标宋简体"/>
          <w:spacing w:val="-4"/>
          <w:sz w:val="44"/>
          <w:szCs w:val="44"/>
        </w:rPr>
      </w:pPr>
      <w:r w:rsidRPr="00D55E7B">
        <w:rPr>
          <w:rFonts w:ascii="方正小标宋简体" w:eastAsia="方正小标宋简体" w:hint="eastAsia"/>
          <w:spacing w:val="-4"/>
          <w:sz w:val="44"/>
          <w:szCs w:val="44"/>
        </w:rPr>
        <w:t>关于征集补充浙江省综合性评标专家库</w:t>
      </w:r>
    </w:p>
    <w:p w:rsidR="00DD0A91" w:rsidRPr="00DD0A91" w:rsidRDefault="00DD0A91" w:rsidP="00DD0A91">
      <w:pPr>
        <w:jc w:val="center"/>
        <w:rPr>
          <w:rFonts w:ascii="方正小标宋简体" w:eastAsia="方正小标宋简体"/>
          <w:spacing w:val="-4"/>
          <w:sz w:val="44"/>
          <w:szCs w:val="44"/>
        </w:rPr>
      </w:pPr>
      <w:r w:rsidRPr="00D55E7B">
        <w:rPr>
          <w:rFonts w:ascii="方正小标宋简体" w:eastAsia="方正小标宋简体" w:hint="eastAsia"/>
          <w:spacing w:val="-4"/>
          <w:sz w:val="44"/>
          <w:szCs w:val="44"/>
        </w:rPr>
        <w:t>评标专家工作的通知</w:t>
      </w:r>
    </w:p>
    <w:p w:rsidR="007F5747" w:rsidRDefault="007F5747" w:rsidP="007F5747">
      <w:pPr>
        <w:spacing w:line="580" w:lineRule="exact"/>
        <w:rPr>
          <w:rFonts w:ascii="仿宋_GB2312" w:eastAsia="仿宋_GB2312"/>
          <w:sz w:val="32"/>
          <w:szCs w:val="32"/>
        </w:rPr>
      </w:pPr>
    </w:p>
    <w:p w:rsidR="00B545A5" w:rsidRDefault="00DD0A91" w:rsidP="00B545A5">
      <w:pPr>
        <w:spacing w:line="580" w:lineRule="exact"/>
        <w:rPr>
          <w:rFonts w:ascii="仿宋_GB2312" w:eastAsia="仿宋_GB2312"/>
          <w:sz w:val="32"/>
          <w:szCs w:val="32"/>
        </w:rPr>
      </w:pPr>
      <w:r>
        <w:rPr>
          <w:rFonts w:ascii="仿宋_GB2312" w:eastAsia="仿宋_GB2312" w:hint="eastAsia"/>
          <w:sz w:val="32"/>
          <w:szCs w:val="32"/>
        </w:rPr>
        <w:t>各有关单位</w:t>
      </w:r>
      <w:r w:rsidRPr="00C15BBF">
        <w:rPr>
          <w:rFonts w:ascii="仿宋_GB2312" w:eastAsia="仿宋_GB2312" w:hint="eastAsia"/>
          <w:sz w:val="32"/>
          <w:szCs w:val="32"/>
        </w:rPr>
        <w:t>：</w:t>
      </w:r>
    </w:p>
    <w:p w:rsidR="007F5747" w:rsidRPr="00B545A5" w:rsidRDefault="007F5747" w:rsidP="00B545A5">
      <w:pPr>
        <w:spacing w:line="580" w:lineRule="exact"/>
        <w:ind w:firstLineChars="200" w:firstLine="640"/>
        <w:rPr>
          <w:rFonts w:ascii="仿宋_GB2312" w:eastAsia="仿宋_GB2312"/>
          <w:sz w:val="32"/>
          <w:szCs w:val="32"/>
        </w:rPr>
      </w:pPr>
      <w:r w:rsidRPr="003F601D">
        <w:rPr>
          <w:rFonts w:ascii="仿宋_GB2312" w:eastAsia="仿宋_GB2312" w:hAnsi="仿宋" w:hint="eastAsia"/>
          <w:sz w:val="32"/>
          <w:szCs w:val="32"/>
        </w:rPr>
        <w:t>为加强浙江省综合性评标专家库建设，实现评标专家资源共享。根据《浙江省综合性评标专家库管理办法》（浙江省人民政府令第279号）有关规定，经研究，在</w:t>
      </w:r>
      <w:r>
        <w:rPr>
          <w:rFonts w:ascii="仿宋_GB2312" w:eastAsia="仿宋_GB2312" w:hAnsi="仿宋" w:hint="eastAsia"/>
          <w:sz w:val="32"/>
          <w:szCs w:val="32"/>
        </w:rPr>
        <w:t>三门县</w:t>
      </w:r>
      <w:r w:rsidRPr="003F601D">
        <w:rPr>
          <w:rFonts w:ascii="仿宋_GB2312" w:eastAsia="仿宋_GB2312" w:hAnsi="仿宋" w:hint="eastAsia"/>
          <w:sz w:val="32"/>
          <w:szCs w:val="32"/>
        </w:rPr>
        <w:t>范围内公开征集补充浙江省综合性评标专家库评标专家，现将有关事项通知如下：</w:t>
      </w:r>
    </w:p>
    <w:p w:rsidR="007F5747" w:rsidRPr="003F601D" w:rsidRDefault="007F5747" w:rsidP="007F5747">
      <w:pPr>
        <w:pStyle w:val="p0"/>
        <w:snapToGrid w:val="0"/>
        <w:spacing w:line="360" w:lineRule="auto"/>
        <w:ind w:firstLineChars="200" w:firstLine="640"/>
        <w:rPr>
          <w:rFonts w:ascii="黑体" w:eastAsia="黑体" w:hAnsi="黑体"/>
          <w:sz w:val="32"/>
          <w:szCs w:val="32"/>
        </w:rPr>
      </w:pPr>
      <w:r w:rsidRPr="003F601D">
        <w:rPr>
          <w:rFonts w:ascii="黑体" w:eastAsia="黑体" w:hAnsi="黑体" w:hint="eastAsia"/>
          <w:sz w:val="32"/>
          <w:szCs w:val="32"/>
        </w:rPr>
        <w:t>一、申报时间</w:t>
      </w:r>
    </w:p>
    <w:p w:rsidR="007F5747" w:rsidRPr="003F601D" w:rsidRDefault="007F5747" w:rsidP="007F5747">
      <w:pPr>
        <w:pStyle w:val="p16"/>
        <w:snapToGrid w:val="0"/>
        <w:spacing w:line="360" w:lineRule="auto"/>
        <w:ind w:firstLineChars="200" w:firstLine="640"/>
        <w:jc w:val="both"/>
        <w:rPr>
          <w:rFonts w:ascii="仿宋_GB2312" w:eastAsia="仿宋_GB2312" w:hAnsi="仿宋"/>
          <w:sz w:val="32"/>
          <w:szCs w:val="32"/>
        </w:rPr>
      </w:pPr>
      <w:r w:rsidRPr="003F601D">
        <w:rPr>
          <w:rFonts w:ascii="仿宋_GB2312" w:eastAsia="仿宋_GB2312" w:hAnsi="仿宋" w:hint="eastAsia"/>
          <w:sz w:val="32"/>
          <w:szCs w:val="32"/>
        </w:rPr>
        <w:t>即日起至6月1</w:t>
      </w:r>
      <w:r>
        <w:rPr>
          <w:rFonts w:ascii="仿宋_GB2312" w:eastAsia="仿宋_GB2312" w:hAnsi="仿宋" w:hint="eastAsia"/>
          <w:sz w:val="32"/>
          <w:szCs w:val="32"/>
        </w:rPr>
        <w:t>0</w:t>
      </w:r>
      <w:r w:rsidRPr="003F601D">
        <w:rPr>
          <w:rFonts w:ascii="仿宋_GB2312" w:eastAsia="仿宋_GB2312" w:hAnsi="仿宋" w:hint="eastAsia"/>
          <w:sz w:val="32"/>
          <w:szCs w:val="32"/>
        </w:rPr>
        <w:t>日</w:t>
      </w:r>
    </w:p>
    <w:p w:rsidR="007F5747" w:rsidRPr="003F601D" w:rsidRDefault="007F5747" w:rsidP="007F5747">
      <w:pPr>
        <w:pStyle w:val="p0"/>
        <w:snapToGrid w:val="0"/>
        <w:spacing w:line="360" w:lineRule="auto"/>
        <w:ind w:firstLineChars="200" w:firstLine="640"/>
        <w:rPr>
          <w:rFonts w:ascii="黑体" w:eastAsia="黑体" w:hAnsi="黑体"/>
          <w:sz w:val="32"/>
          <w:szCs w:val="32"/>
        </w:rPr>
      </w:pPr>
      <w:r w:rsidRPr="003F601D">
        <w:rPr>
          <w:rFonts w:ascii="黑体" w:eastAsia="黑体" w:hAnsi="黑体" w:hint="eastAsia"/>
          <w:sz w:val="32"/>
          <w:szCs w:val="32"/>
        </w:rPr>
        <w:t>二、专家资格审核依据、标准</w:t>
      </w:r>
    </w:p>
    <w:p w:rsidR="007F5747" w:rsidRPr="003F601D" w:rsidRDefault="007F5747" w:rsidP="007F5747">
      <w:pPr>
        <w:snapToGrid w:val="0"/>
        <w:spacing w:line="360" w:lineRule="auto"/>
        <w:ind w:firstLineChars="200" w:firstLine="640"/>
        <w:rPr>
          <w:rFonts w:ascii="楷体_GB2312" w:eastAsia="楷体_GB2312" w:hAnsi="仿宋"/>
          <w:bCs/>
          <w:sz w:val="32"/>
          <w:szCs w:val="32"/>
        </w:rPr>
      </w:pPr>
      <w:r w:rsidRPr="003F601D">
        <w:rPr>
          <w:rFonts w:ascii="楷体_GB2312" w:eastAsia="楷体_GB2312" w:hAnsi="仿宋" w:hint="eastAsia"/>
          <w:bCs/>
          <w:sz w:val="32"/>
          <w:szCs w:val="32"/>
        </w:rPr>
        <w:lastRenderedPageBreak/>
        <w:t>（一）基本条件</w:t>
      </w:r>
    </w:p>
    <w:p w:rsidR="007F5747" w:rsidRPr="003F601D" w:rsidRDefault="007F5747" w:rsidP="007F5747">
      <w:pPr>
        <w:pStyle w:val="p0"/>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sz w:val="32"/>
          <w:szCs w:val="32"/>
        </w:rPr>
        <w:t>1、从事相关专业领域工作满8年，年龄在70周岁以下，并具有高级技术职称或者同等专业水平（中级职称满五年</w:t>
      </w:r>
      <w:r w:rsidRPr="003F601D">
        <w:rPr>
          <w:rFonts w:ascii="仿宋_GB2312" w:eastAsia="仿宋_GB2312" w:hAnsi="仿宋" w:hint="eastAsia"/>
          <w:bCs/>
          <w:sz w:val="32"/>
          <w:szCs w:val="32"/>
        </w:rPr>
        <w:t>兼有注册执业资格一级证书</w:t>
      </w:r>
      <w:r w:rsidRPr="003F601D">
        <w:rPr>
          <w:rFonts w:ascii="仿宋_GB2312" w:eastAsia="仿宋_GB2312" w:hAnsi="仿宋" w:hint="eastAsia"/>
          <w:sz w:val="32"/>
          <w:szCs w:val="32"/>
        </w:rPr>
        <w:t>）；</w:t>
      </w:r>
    </w:p>
    <w:p w:rsidR="007F5747" w:rsidRPr="003F601D" w:rsidRDefault="007F5747" w:rsidP="007F5747">
      <w:pPr>
        <w:pStyle w:val="p0"/>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sz w:val="32"/>
          <w:szCs w:val="32"/>
        </w:rPr>
        <w:t>2、熟悉有关招标投标的法律、法规和规章；</w:t>
      </w:r>
    </w:p>
    <w:p w:rsidR="007F5747" w:rsidRPr="003F601D" w:rsidRDefault="007F5747" w:rsidP="007F5747">
      <w:pPr>
        <w:pStyle w:val="p0"/>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sz w:val="32"/>
          <w:szCs w:val="32"/>
        </w:rPr>
        <w:t>3、能够认真、公正、诚实、廉洁地履行职责；</w:t>
      </w:r>
    </w:p>
    <w:p w:rsidR="007F5747" w:rsidRPr="003F601D" w:rsidRDefault="007F5747" w:rsidP="007F5747">
      <w:pPr>
        <w:pStyle w:val="p0"/>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sz w:val="32"/>
          <w:szCs w:val="32"/>
        </w:rPr>
        <w:t>4、身体健康，能够承担评标工作；</w:t>
      </w:r>
    </w:p>
    <w:p w:rsidR="007F5747" w:rsidRPr="003F601D" w:rsidRDefault="007F5747" w:rsidP="007F5747">
      <w:pPr>
        <w:pStyle w:val="p0"/>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sz w:val="32"/>
          <w:szCs w:val="32"/>
        </w:rPr>
        <w:t>5、法律、法规规定的其他条件。</w:t>
      </w:r>
    </w:p>
    <w:p w:rsidR="007F5747" w:rsidRPr="003F601D" w:rsidRDefault="007F5747" w:rsidP="007F5747">
      <w:pPr>
        <w:snapToGrid w:val="0"/>
        <w:spacing w:line="360" w:lineRule="auto"/>
        <w:ind w:firstLineChars="200" w:firstLine="640"/>
        <w:rPr>
          <w:rFonts w:ascii="楷体_GB2312" w:eastAsia="楷体_GB2312" w:hAnsi="仿宋"/>
          <w:bCs/>
          <w:sz w:val="32"/>
          <w:szCs w:val="32"/>
        </w:rPr>
      </w:pPr>
      <w:r w:rsidRPr="003F601D">
        <w:rPr>
          <w:rFonts w:ascii="楷体_GB2312" w:eastAsia="楷体_GB2312" w:hAnsi="仿宋" w:hint="eastAsia"/>
          <w:bCs/>
          <w:sz w:val="32"/>
          <w:szCs w:val="32"/>
        </w:rPr>
        <w:t>（二）专家资格终审的具体规定</w:t>
      </w:r>
    </w:p>
    <w:p w:rsidR="007F5747" w:rsidRPr="003F601D" w:rsidRDefault="007F5747" w:rsidP="007F5747">
      <w:pPr>
        <w:snapToGrid w:val="0"/>
        <w:spacing w:line="360" w:lineRule="auto"/>
        <w:ind w:firstLineChars="200" w:firstLine="640"/>
        <w:rPr>
          <w:rFonts w:ascii="仿宋_GB2312" w:eastAsia="仿宋_GB2312" w:hAnsi="仿宋"/>
          <w:bCs/>
          <w:sz w:val="32"/>
          <w:szCs w:val="32"/>
        </w:rPr>
      </w:pPr>
      <w:r w:rsidRPr="003F601D">
        <w:rPr>
          <w:rFonts w:ascii="仿宋_GB2312" w:eastAsia="仿宋_GB2312" w:hAnsi="仿宋" w:hint="eastAsia"/>
          <w:bCs/>
          <w:sz w:val="32"/>
          <w:szCs w:val="32"/>
        </w:rPr>
        <w:t>1、浙江省招投标系统内工作人员申报专家实施回避，不得进入省综合性评标专家库。</w:t>
      </w:r>
    </w:p>
    <w:p w:rsidR="007F5747" w:rsidRPr="003F601D" w:rsidRDefault="007F5747" w:rsidP="007F5747">
      <w:pPr>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bCs/>
          <w:sz w:val="32"/>
          <w:szCs w:val="32"/>
        </w:rPr>
        <w:t>2、从事相关专业领域工作满八年，</w:t>
      </w:r>
      <w:smartTag w:uri="urn:schemas-microsoft-com:office:smarttags" w:element="chsdate">
        <w:smartTagPr>
          <w:attr w:name="Year" w:val="2009"/>
          <w:attr w:name="Month" w:val="12"/>
          <w:attr w:name="Day" w:val="31"/>
          <w:attr w:name="IsLunarDate" w:val="False"/>
          <w:attr w:name="IsROCDate" w:val="False"/>
        </w:smartTagPr>
        <w:r w:rsidRPr="003F601D">
          <w:rPr>
            <w:rFonts w:ascii="仿宋_GB2312" w:eastAsia="仿宋_GB2312" w:hAnsi="仿宋" w:hint="eastAsia"/>
            <w:bCs/>
            <w:sz w:val="32"/>
            <w:szCs w:val="32"/>
          </w:rPr>
          <w:t>2009年12月31日</w:t>
        </w:r>
      </w:smartTag>
      <w:r w:rsidRPr="003F601D">
        <w:rPr>
          <w:rFonts w:ascii="仿宋_GB2312" w:eastAsia="仿宋_GB2312" w:hAnsi="仿宋" w:hint="eastAsia"/>
          <w:bCs/>
          <w:sz w:val="32"/>
          <w:szCs w:val="32"/>
        </w:rPr>
        <w:t>前取得大专或本科学历为准，参加全日制硕士、博士研究生学习后参加工作的，学习期间的时间计入工作年限。</w:t>
      </w:r>
    </w:p>
    <w:p w:rsidR="007F5747" w:rsidRPr="003F601D" w:rsidRDefault="007F5747" w:rsidP="007F5747">
      <w:pPr>
        <w:snapToGrid w:val="0"/>
        <w:spacing w:line="360" w:lineRule="auto"/>
        <w:ind w:firstLineChars="200" w:firstLine="640"/>
        <w:rPr>
          <w:rFonts w:ascii="仿宋_GB2312" w:eastAsia="仿宋_GB2312" w:hAnsi="仿宋"/>
          <w:bCs/>
          <w:sz w:val="32"/>
          <w:szCs w:val="32"/>
        </w:rPr>
      </w:pPr>
      <w:r w:rsidRPr="003F601D">
        <w:rPr>
          <w:rFonts w:ascii="仿宋_GB2312" w:eastAsia="仿宋_GB2312" w:hAnsi="仿宋" w:hint="eastAsia"/>
          <w:bCs/>
          <w:sz w:val="32"/>
          <w:szCs w:val="32"/>
        </w:rPr>
        <w:t>3、同等专业水平的具体标准初定为：具有中级职称满五年兼有注册执业资格一级证书的申请人（即</w:t>
      </w:r>
      <w:smartTag w:uri="urn:schemas-microsoft-com:office:smarttags" w:element="chsdate">
        <w:smartTagPr>
          <w:attr w:name="Year" w:val="2012"/>
          <w:attr w:name="Month" w:val="12"/>
          <w:attr w:name="Day" w:val="31"/>
          <w:attr w:name="IsLunarDate" w:val="False"/>
          <w:attr w:name="IsROCDate" w:val="False"/>
        </w:smartTagPr>
        <w:r w:rsidRPr="003F601D">
          <w:rPr>
            <w:rFonts w:ascii="仿宋_GB2312" w:eastAsia="仿宋_GB2312" w:hAnsi="仿宋" w:hint="eastAsia"/>
            <w:bCs/>
            <w:sz w:val="32"/>
            <w:szCs w:val="32"/>
          </w:rPr>
          <w:t>2012年12月31日</w:t>
        </w:r>
      </w:smartTag>
      <w:r w:rsidRPr="003F601D">
        <w:rPr>
          <w:rFonts w:ascii="仿宋_GB2312" w:eastAsia="仿宋_GB2312" w:hAnsi="仿宋" w:hint="eastAsia"/>
          <w:bCs/>
          <w:sz w:val="32"/>
          <w:szCs w:val="32"/>
        </w:rPr>
        <w:t>前职称取得证书）。</w:t>
      </w:r>
    </w:p>
    <w:p w:rsidR="007F5747" w:rsidRPr="003F601D" w:rsidRDefault="007F5747" w:rsidP="007F5747">
      <w:pPr>
        <w:snapToGrid w:val="0"/>
        <w:spacing w:line="360" w:lineRule="auto"/>
        <w:ind w:firstLineChars="200" w:firstLine="640"/>
        <w:rPr>
          <w:rFonts w:ascii="仿宋_GB2312" w:eastAsia="仿宋_GB2312" w:hAnsi="仿宋"/>
          <w:bCs/>
          <w:sz w:val="32"/>
          <w:szCs w:val="32"/>
        </w:rPr>
      </w:pPr>
      <w:r w:rsidRPr="003F601D">
        <w:rPr>
          <w:rFonts w:ascii="仿宋_GB2312" w:eastAsia="仿宋_GB2312" w:hAnsi="仿宋" w:hint="eastAsia"/>
          <w:bCs/>
          <w:sz w:val="32"/>
          <w:szCs w:val="32"/>
        </w:rPr>
        <w:t>4、申报专家最多只能选择二个一级大类（行业），同一级大类最多只能选择三个专业（专业特长），多报行业或专业的，依次给予核减。</w:t>
      </w:r>
    </w:p>
    <w:p w:rsidR="007F5747" w:rsidRPr="003F601D" w:rsidRDefault="007F5747" w:rsidP="007F5747">
      <w:pPr>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bCs/>
          <w:sz w:val="32"/>
          <w:szCs w:val="32"/>
        </w:rPr>
        <w:t>5、</w:t>
      </w:r>
      <w:r w:rsidRPr="003F601D">
        <w:rPr>
          <w:rFonts w:ascii="仿宋_GB2312" w:eastAsia="仿宋_GB2312" w:hAnsi="仿宋" w:hint="eastAsia"/>
          <w:sz w:val="32"/>
          <w:szCs w:val="32"/>
        </w:rPr>
        <w:t>身体健康，可以胜任评标工作，年龄不超过70周岁。</w:t>
      </w:r>
    </w:p>
    <w:p w:rsidR="007F5747" w:rsidRPr="003F601D" w:rsidRDefault="007F5747" w:rsidP="007F5747">
      <w:pPr>
        <w:pStyle w:val="p0"/>
        <w:snapToGrid w:val="0"/>
        <w:spacing w:line="360" w:lineRule="auto"/>
        <w:ind w:firstLineChars="200" w:firstLine="640"/>
        <w:rPr>
          <w:rFonts w:ascii="黑体" w:eastAsia="黑体" w:hAnsi="黑体"/>
          <w:sz w:val="32"/>
          <w:szCs w:val="32"/>
        </w:rPr>
      </w:pPr>
      <w:r w:rsidRPr="003F601D">
        <w:rPr>
          <w:rFonts w:ascii="黑体" w:eastAsia="黑体" w:hAnsi="黑体" w:hint="eastAsia"/>
          <w:sz w:val="32"/>
          <w:szCs w:val="32"/>
        </w:rPr>
        <w:t>三、信息填报</w:t>
      </w:r>
    </w:p>
    <w:p w:rsidR="007F5747" w:rsidRPr="003F601D" w:rsidRDefault="007F5747" w:rsidP="007F5747">
      <w:pPr>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sz w:val="32"/>
          <w:szCs w:val="32"/>
        </w:rPr>
        <w:lastRenderedPageBreak/>
        <w:t>1、申请人直接登录“浙江省综合评标专家库系统”（http://218.108.28.44/）进行用户注册，注册成功后进入系统，如实填写个人相关信息，填写完毕后保存并打印《浙江省评标专家申请表》。</w:t>
      </w:r>
    </w:p>
    <w:p w:rsidR="007F5747" w:rsidRPr="003F601D" w:rsidRDefault="007F5747" w:rsidP="007F5747">
      <w:pPr>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sz w:val="32"/>
          <w:szCs w:val="32"/>
        </w:rPr>
        <w:t>（注：申报材料填写内容要完整。浙江省评标专家申请表的内容填写要完整，每一个空格都要填写，尤其是工作经历、主要业绩、回避单位、所在地区、单位组织机构代码、联系方式等内容填写要准确完整，如所在地区要详细到哪个县市区，联系地址要确保能邮寄到本人。）</w:t>
      </w:r>
    </w:p>
    <w:p w:rsidR="007F5747" w:rsidRPr="003F601D" w:rsidRDefault="007F5747" w:rsidP="007F5747">
      <w:pPr>
        <w:pStyle w:val="p0"/>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sz w:val="32"/>
          <w:szCs w:val="32"/>
        </w:rPr>
        <w:t>2、申请人单位审核确认。申请人将打印出来的《浙江省评标专家申请表》（一式两份）送所在单位或行业组织审核（已退休人员交原工作单位审核），签署意见并加盖单位或行业组织印章。</w:t>
      </w:r>
    </w:p>
    <w:p w:rsidR="007F5747" w:rsidRPr="003F601D" w:rsidRDefault="007F5747" w:rsidP="007F5747">
      <w:pPr>
        <w:pStyle w:val="p0"/>
        <w:snapToGrid w:val="0"/>
        <w:spacing w:line="360" w:lineRule="auto"/>
        <w:ind w:firstLineChars="200" w:firstLine="640"/>
        <w:rPr>
          <w:rFonts w:ascii="黑体" w:eastAsia="黑体" w:hAnsi="黑体"/>
          <w:sz w:val="32"/>
          <w:szCs w:val="32"/>
        </w:rPr>
      </w:pPr>
      <w:r w:rsidRPr="003F601D">
        <w:rPr>
          <w:rFonts w:ascii="黑体" w:eastAsia="黑体" w:hAnsi="黑体" w:hint="eastAsia"/>
          <w:sz w:val="32"/>
          <w:szCs w:val="32"/>
        </w:rPr>
        <w:t>四、材料审核</w:t>
      </w:r>
    </w:p>
    <w:p w:rsidR="007F5747" w:rsidRPr="003F601D" w:rsidRDefault="007F5747" w:rsidP="007F5747">
      <w:pPr>
        <w:pStyle w:val="p0"/>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sz w:val="32"/>
          <w:szCs w:val="32"/>
        </w:rPr>
        <w:t>1、</w:t>
      </w:r>
      <w:r>
        <w:rPr>
          <w:rFonts w:ascii="仿宋_GB2312" w:eastAsia="仿宋_GB2312" w:hAnsi="仿宋" w:hint="eastAsia"/>
          <w:sz w:val="32"/>
          <w:szCs w:val="32"/>
        </w:rPr>
        <w:t>县</w:t>
      </w:r>
      <w:r w:rsidRPr="003F601D">
        <w:rPr>
          <w:rFonts w:ascii="仿宋_GB2312" w:eastAsia="仿宋_GB2312" w:hAnsi="仿宋" w:hint="eastAsia"/>
          <w:sz w:val="32"/>
          <w:szCs w:val="32"/>
        </w:rPr>
        <w:t>建设、交通、水利、电力、环保、质监、联通、电信、移动等行业部门分别负责本行业申请人的材料审核，将申报材料原件和复印件确认加盖此件与原件相符章后，并填写附表1、附表2，于6月1</w:t>
      </w:r>
      <w:r>
        <w:rPr>
          <w:rFonts w:ascii="仿宋_GB2312" w:eastAsia="仿宋_GB2312" w:hAnsi="仿宋" w:hint="eastAsia"/>
          <w:sz w:val="32"/>
          <w:szCs w:val="32"/>
        </w:rPr>
        <w:t>0</w:t>
      </w:r>
      <w:r w:rsidRPr="003F601D">
        <w:rPr>
          <w:rFonts w:ascii="仿宋_GB2312" w:eastAsia="仿宋_GB2312" w:hAnsi="仿宋" w:hint="eastAsia"/>
          <w:sz w:val="32"/>
          <w:szCs w:val="32"/>
        </w:rPr>
        <w:t>日前汇总提交</w:t>
      </w:r>
      <w:r w:rsidR="00BB68A4">
        <w:rPr>
          <w:rFonts w:ascii="仿宋_GB2312" w:eastAsia="仿宋_GB2312" w:hAnsi="仿宋" w:hint="eastAsia"/>
          <w:sz w:val="32"/>
          <w:szCs w:val="32"/>
        </w:rPr>
        <w:t>至</w:t>
      </w:r>
      <w:r>
        <w:rPr>
          <w:rFonts w:ascii="仿宋_GB2312" w:eastAsia="仿宋_GB2312" w:hAnsi="仿宋" w:hint="eastAsia"/>
          <w:sz w:val="32"/>
          <w:szCs w:val="32"/>
        </w:rPr>
        <w:t>三门县</w:t>
      </w:r>
      <w:r w:rsidRPr="003F601D">
        <w:rPr>
          <w:rFonts w:ascii="仿宋_GB2312" w:eastAsia="仿宋_GB2312" w:hAnsi="仿宋" w:hint="eastAsia"/>
          <w:sz w:val="32"/>
          <w:szCs w:val="32"/>
        </w:rPr>
        <w:t>公共资源交易管理办公室（下称公管办）。</w:t>
      </w:r>
    </w:p>
    <w:p w:rsidR="007F5747" w:rsidRPr="003F601D" w:rsidRDefault="007F5747" w:rsidP="007F5747">
      <w:pPr>
        <w:pStyle w:val="p0"/>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sz w:val="32"/>
          <w:szCs w:val="32"/>
        </w:rPr>
        <w:t>2、</w:t>
      </w:r>
      <w:r>
        <w:rPr>
          <w:rFonts w:ascii="仿宋_GB2312" w:eastAsia="仿宋_GB2312" w:hAnsi="仿宋" w:hint="eastAsia"/>
          <w:sz w:val="32"/>
          <w:szCs w:val="32"/>
        </w:rPr>
        <w:t>其他行业的申请人，将申报材料原件和复印件交由</w:t>
      </w:r>
      <w:r w:rsidRPr="003F601D">
        <w:rPr>
          <w:rFonts w:ascii="仿宋_GB2312" w:eastAsia="仿宋_GB2312" w:hAnsi="仿宋" w:hint="eastAsia"/>
          <w:sz w:val="32"/>
          <w:szCs w:val="32"/>
        </w:rPr>
        <w:t>县公管办，由县公管办审核资格条件并盖章确认申报材料原</w:t>
      </w:r>
      <w:r w:rsidRPr="003F601D">
        <w:rPr>
          <w:rFonts w:ascii="仿宋_GB2312" w:eastAsia="仿宋_GB2312" w:hAnsi="仿宋" w:hint="eastAsia"/>
          <w:sz w:val="32"/>
          <w:szCs w:val="32"/>
        </w:rPr>
        <w:lastRenderedPageBreak/>
        <w:t>件和复印件相符后，填写附表1、附表2，统一于</w:t>
      </w:r>
      <w:smartTag w:uri="urn:schemas-microsoft-com:office:smarttags" w:element="chsdate">
        <w:smartTagPr>
          <w:attr w:name="Year" w:val="2017"/>
          <w:attr w:name="Month" w:val="6"/>
          <w:attr w:name="Day" w:val="15"/>
          <w:attr w:name="IsLunarDate" w:val="False"/>
          <w:attr w:name="IsROCDate" w:val="False"/>
        </w:smartTagPr>
        <w:r w:rsidRPr="003F601D">
          <w:rPr>
            <w:rFonts w:ascii="仿宋_GB2312" w:eastAsia="仿宋_GB2312" w:hAnsi="仿宋" w:hint="eastAsia"/>
            <w:sz w:val="32"/>
            <w:szCs w:val="32"/>
          </w:rPr>
          <w:t>6月15日</w:t>
        </w:r>
      </w:smartTag>
      <w:r w:rsidRPr="003F601D">
        <w:rPr>
          <w:rFonts w:ascii="仿宋_GB2312" w:eastAsia="仿宋_GB2312" w:hAnsi="仿宋" w:hint="eastAsia"/>
          <w:sz w:val="32"/>
          <w:szCs w:val="32"/>
        </w:rPr>
        <w:t>前提交台州市公管办核验。</w:t>
      </w:r>
    </w:p>
    <w:p w:rsidR="007F5747" w:rsidRPr="003F601D" w:rsidRDefault="007F5747" w:rsidP="007F5747">
      <w:pPr>
        <w:pStyle w:val="p0"/>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sz w:val="32"/>
          <w:szCs w:val="32"/>
        </w:rPr>
        <w:t>3、台州市公管办组织有关部门对全市上报的专家申报材料与名单进行初审。</w:t>
      </w:r>
    </w:p>
    <w:p w:rsidR="007F5747" w:rsidRPr="003F601D" w:rsidRDefault="007F5747" w:rsidP="007F5747">
      <w:pPr>
        <w:pStyle w:val="p0"/>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sz w:val="32"/>
          <w:szCs w:val="32"/>
        </w:rPr>
        <w:t>4、书面申请材料应包括（原件核验完毕后退还申请人，复印件一式两份）：</w:t>
      </w:r>
    </w:p>
    <w:p w:rsidR="007F5747" w:rsidRPr="00BB68A4" w:rsidRDefault="007F5747" w:rsidP="00BB68A4">
      <w:pPr>
        <w:pStyle w:val="p0"/>
        <w:snapToGrid w:val="0"/>
        <w:spacing w:line="360" w:lineRule="auto"/>
        <w:ind w:firstLineChars="200" w:firstLine="643"/>
        <w:rPr>
          <w:rFonts w:ascii="仿宋_GB2312" w:eastAsia="仿宋_GB2312" w:hAnsi="仿宋"/>
          <w:b/>
          <w:sz w:val="32"/>
          <w:szCs w:val="32"/>
        </w:rPr>
      </w:pPr>
      <w:r w:rsidRPr="00BB68A4">
        <w:rPr>
          <w:rFonts w:ascii="仿宋_GB2312" w:eastAsia="仿宋_GB2312" w:hAnsi="仿宋" w:hint="eastAsia"/>
          <w:b/>
          <w:sz w:val="32"/>
          <w:szCs w:val="32"/>
        </w:rPr>
        <w:t>（1）《浙江省评标专家申请表》（一式两份）；</w:t>
      </w:r>
    </w:p>
    <w:p w:rsidR="007F5747" w:rsidRPr="00BB68A4" w:rsidRDefault="007F5747" w:rsidP="00BB68A4">
      <w:pPr>
        <w:pStyle w:val="p0"/>
        <w:snapToGrid w:val="0"/>
        <w:spacing w:line="360" w:lineRule="auto"/>
        <w:ind w:firstLineChars="200" w:firstLine="643"/>
        <w:rPr>
          <w:rFonts w:ascii="仿宋_GB2312" w:eastAsia="仿宋_GB2312" w:hAnsi="仿宋"/>
          <w:b/>
          <w:sz w:val="32"/>
          <w:szCs w:val="32"/>
        </w:rPr>
      </w:pPr>
      <w:r w:rsidRPr="00BB68A4">
        <w:rPr>
          <w:rFonts w:ascii="仿宋_GB2312" w:eastAsia="仿宋_GB2312" w:hAnsi="仿宋" w:hint="eastAsia"/>
          <w:b/>
          <w:sz w:val="32"/>
          <w:szCs w:val="32"/>
        </w:rPr>
        <w:t>（2）一寸彩色免冠近照2张（粘贴到《浙江省评标专家申请表》）；</w:t>
      </w:r>
    </w:p>
    <w:p w:rsidR="007F5747" w:rsidRPr="00BB68A4" w:rsidRDefault="007F5747" w:rsidP="00BB68A4">
      <w:pPr>
        <w:pStyle w:val="p0"/>
        <w:snapToGrid w:val="0"/>
        <w:spacing w:line="360" w:lineRule="auto"/>
        <w:ind w:firstLineChars="200" w:firstLine="643"/>
        <w:rPr>
          <w:rFonts w:ascii="仿宋_GB2312" w:eastAsia="仿宋_GB2312" w:hAnsi="仿宋"/>
          <w:b/>
          <w:sz w:val="32"/>
          <w:szCs w:val="32"/>
        </w:rPr>
      </w:pPr>
      <w:r w:rsidRPr="00BB68A4">
        <w:rPr>
          <w:rFonts w:ascii="仿宋_GB2312" w:eastAsia="仿宋_GB2312" w:hAnsi="仿宋" w:hint="eastAsia"/>
          <w:b/>
          <w:sz w:val="32"/>
          <w:szCs w:val="32"/>
        </w:rPr>
        <w:t>（3）申请人身份证原件及复印件；</w:t>
      </w:r>
    </w:p>
    <w:p w:rsidR="007F5747" w:rsidRPr="00BB68A4" w:rsidRDefault="007F5747" w:rsidP="00BB68A4">
      <w:pPr>
        <w:pStyle w:val="p0"/>
        <w:snapToGrid w:val="0"/>
        <w:spacing w:line="360" w:lineRule="auto"/>
        <w:ind w:firstLineChars="200" w:firstLine="643"/>
        <w:rPr>
          <w:rFonts w:ascii="仿宋_GB2312" w:eastAsia="仿宋_GB2312" w:hAnsi="仿宋"/>
          <w:b/>
          <w:sz w:val="32"/>
          <w:szCs w:val="32"/>
        </w:rPr>
      </w:pPr>
      <w:r w:rsidRPr="00BB68A4">
        <w:rPr>
          <w:rFonts w:ascii="仿宋_GB2312" w:eastAsia="仿宋_GB2312" w:hAnsi="仿宋" w:hint="eastAsia"/>
          <w:b/>
          <w:sz w:val="32"/>
          <w:szCs w:val="32"/>
        </w:rPr>
        <w:t>（4）申请人学历学位证件原件及复印件；</w:t>
      </w:r>
    </w:p>
    <w:p w:rsidR="007F5747" w:rsidRPr="00BB68A4" w:rsidRDefault="007F5747" w:rsidP="00BB68A4">
      <w:pPr>
        <w:pStyle w:val="p0"/>
        <w:snapToGrid w:val="0"/>
        <w:spacing w:line="360" w:lineRule="auto"/>
        <w:ind w:firstLineChars="200" w:firstLine="643"/>
        <w:rPr>
          <w:rFonts w:ascii="仿宋_GB2312" w:eastAsia="仿宋_GB2312" w:hAnsi="仿宋"/>
          <w:b/>
          <w:sz w:val="32"/>
          <w:szCs w:val="32"/>
        </w:rPr>
      </w:pPr>
      <w:r w:rsidRPr="00BB68A4">
        <w:rPr>
          <w:rFonts w:ascii="仿宋_GB2312" w:eastAsia="仿宋_GB2312" w:hAnsi="仿宋" w:hint="eastAsia"/>
          <w:b/>
          <w:sz w:val="32"/>
          <w:szCs w:val="32"/>
        </w:rPr>
        <w:t>（5）申请人职称证书原件及复印件；</w:t>
      </w:r>
    </w:p>
    <w:p w:rsidR="007F5747" w:rsidRPr="00BB68A4" w:rsidRDefault="007F5747" w:rsidP="00BB68A4">
      <w:pPr>
        <w:pStyle w:val="p0"/>
        <w:snapToGrid w:val="0"/>
        <w:spacing w:line="360" w:lineRule="auto"/>
        <w:ind w:firstLineChars="200" w:firstLine="643"/>
        <w:rPr>
          <w:rFonts w:ascii="仿宋_GB2312" w:eastAsia="仿宋_GB2312" w:hAnsi="仿宋"/>
          <w:b/>
          <w:sz w:val="32"/>
          <w:szCs w:val="32"/>
        </w:rPr>
      </w:pPr>
      <w:r w:rsidRPr="00BB68A4">
        <w:rPr>
          <w:rFonts w:ascii="仿宋_GB2312" w:eastAsia="仿宋_GB2312" w:hAnsi="仿宋" w:hint="eastAsia"/>
          <w:b/>
          <w:sz w:val="32"/>
          <w:szCs w:val="32"/>
        </w:rPr>
        <w:t>（6）申请人相关职业资格证书原件及复印件；</w:t>
      </w:r>
    </w:p>
    <w:p w:rsidR="007F5747" w:rsidRPr="00BB68A4" w:rsidRDefault="007F5747" w:rsidP="00BB68A4">
      <w:pPr>
        <w:pStyle w:val="p0"/>
        <w:snapToGrid w:val="0"/>
        <w:spacing w:line="360" w:lineRule="auto"/>
        <w:ind w:firstLineChars="200" w:firstLine="643"/>
        <w:rPr>
          <w:rFonts w:ascii="仿宋_GB2312" w:eastAsia="仿宋_GB2312" w:hAnsi="仿宋"/>
          <w:b/>
          <w:sz w:val="32"/>
          <w:szCs w:val="32"/>
        </w:rPr>
      </w:pPr>
      <w:r w:rsidRPr="00BB68A4">
        <w:rPr>
          <w:rFonts w:ascii="仿宋_GB2312" w:eastAsia="仿宋_GB2312" w:hAnsi="仿宋" w:hint="eastAsia"/>
          <w:b/>
          <w:sz w:val="32"/>
          <w:szCs w:val="32"/>
        </w:rPr>
        <w:t>（7）申请人需提供相关业绩材料。申报人员需提供原始业绩材料或经所在单位盖章的业绩材料，便于评审小组综合认定。</w:t>
      </w:r>
    </w:p>
    <w:p w:rsidR="007F5747" w:rsidRPr="003F601D" w:rsidRDefault="007F5747" w:rsidP="00BB68A4">
      <w:pPr>
        <w:pStyle w:val="p0"/>
        <w:snapToGrid w:val="0"/>
        <w:spacing w:line="360" w:lineRule="auto"/>
        <w:ind w:firstLineChars="200" w:firstLine="643"/>
        <w:rPr>
          <w:rFonts w:ascii="仿宋_GB2312" w:eastAsia="仿宋_GB2312" w:hAnsi="仿宋"/>
          <w:sz w:val="32"/>
          <w:szCs w:val="32"/>
        </w:rPr>
      </w:pPr>
      <w:r w:rsidRPr="00BB68A4">
        <w:rPr>
          <w:rFonts w:ascii="仿宋_GB2312" w:eastAsia="仿宋_GB2312" w:hAnsi="仿宋" w:hint="eastAsia"/>
          <w:b/>
          <w:sz w:val="32"/>
          <w:szCs w:val="32"/>
        </w:rPr>
        <w:t>（8）其它证明材料。</w:t>
      </w:r>
    </w:p>
    <w:p w:rsidR="007F5747" w:rsidRPr="003F601D" w:rsidRDefault="007F5747" w:rsidP="007F5747">
      <w:pPr>
        <w:pStyle w:val="p0"/>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sz w:val="32"/>
          <w:szCs w:val="32"/>
        </w:rPr>
        <w:t>5、经初审通过的专家申请材料，报省发改委进行终审。对通过资格终审和评标专业培训的专家颁发《浙江省评标专家证书》，并纳入省综合性评标专家库统一管理和抽取使用。</w:t>
      </w:r>
    </w:p>
    <w:p w:rsidR="007F5747" w:rsidRPr="003F601D" w:rsidRDefault="007F5747" w:rsidP="007F5747">
      <w:pPr>
        <w:pStyle w:val="p0"/>
        <w:snapToGrid w:val="0"/>
        <w:spacing w:line="360" w:lineRule="auto"/>
        <w:ind w:firstLineChars="200" w:firstLine="640"/>
        <w:rPr>
          <w:rFonts w:ascii="黑体" w:eastAsia="黑体" w:hAnsi="黑体"/>
          <w:sz w:val="32"/>
          <w:szCs w:val="32"/>
        </w:rPr>
      </w:pPr>
      <w:r w:rsidRPr="003F601D">
        <w:rPr>
          <w:rFonts w:ascii="黑体" w:eastAsia="黑体" w:hAnsi="黑体" w:hint="eastAsia"/>
          <w:sz w:val="32"/>
          <w:szCs w:val="32"/>
        </w:rPr>
        <w:t>五、其他事项</w:t>
      </w:r>
    </w:p>
    <w:p w:rsidR="007F5747" w:rsidRPr="003F601D" w:rsidRDefault="007F5747" w:rsidP="007F5747">
      <w:pPr>
        <w:pStyle w:val="p0"/>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sz w:val="32"/>
          <w:szCs w:val="32"/>
        </w:rPr>
        <w:lastRenderedPageBreak/>
        <w:t>1、报名可以采取个人直接报名或单位推荐报名。专家比较集中的科研院所、大中型企业、行业组织、招标代理机构等，可以组织本单位的专家进行集体报名。</w:t>
      </w:r>
    </w:p>
    <w:p w:rsidR="007F5747" w:rsidRPr="003F601D" w:rsidRDefault="007F5747" w:rsidP="007F5747">
      <w:pPr>
        <w:pStyle w:val="p0"/>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sz w:val="32"/>
          <w:szCs w:val="32"/>
        </w:rPr>
        <w:t>2、各受理部门要严格按照专家申报条件，认真审核把关。</w:t>
      </w:r>
    </w:p>
    <w:p w:rsidR="007F5747" w:rsidRPr="003F601D" w:rsidRDefault="007F5747" w:rsidP="007F5747">
      <w:pPr>
        <w:pStyle w:val="p0"/>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sz w:val="32"/>
          <w:szCs w:val="32"/>
        </w:rPr>
        <w:t>3、请各有关部门及时做好通知工作。</w:t>
      </w:r>
    </w:p>
    <w:p w:rsidR="007F5747" w:rsidRPr="003F601D" w:rsidRDefault="007F5747" w:rsidP="007F5747">
      <w:pPr>
        <w:pStyle w:val="p0"/>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sz w:val="32"/>
          <w:szCs w:val="32"/>
        </w:rPr>
        <w:t>4、请各单位将原专家在省库超龄的，或曾因在招标、评标以及其他与招标投标有关活动中从事违法行为而受过行政处罚或刑事处罚的，统一汇总上报，个人信息（如单位、手机号）等有调整的也一并上报。</w:t>
      </w:r>
    </w:p>
    <w:p w:rsidR="007F5747" w:rsidRPr="003F601D" w:rsidRDefault="007F5747" w:rsidP="007F5747">
      <w:pPr>
        <w:pStyle w:val="p0"/>
        <w:snapToGrid w:val="0"/>
        <w:spacing w:line="360" w:lineRule="auto"/>
        <w:ind w:firstLineChars="200" w:firstLine="640"/>
        <w:rPr>
          <w:rFonts w:ascii="仿宋_GB2312" w:eastAsia="仿宋_GB2312" w:hAnsi="仿宋"/>
          <w:sz w:val="32"/>
          <w:szCs w:val="32"/>
        </w:rPr>
      </w:pPr>
    </w:p>
    <w:p w:rsidR="007F5747" w:rsidRPr="003F601D" w:rsidRDefault="007F5747" w:rsidP="007F5747">
      <w:pPr>
        <w:pStyle w:val="p0"/>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sz w:val="32"/>
          <w:szCs w:val="32"/>
        </w:rPr>
        <w:t>（联系人：</w:t>
      </w:r>
      <w:r>
        <w:rPr>
          <w:rFonts w:ascii="仿宋_GB2312" w:eastAsia="仿宋_GB2312" w:hAnsi="仿宋" w:hint="eastAsia"/>
          <w:sz w:val="32"/>
          <w:szCs w:val="32"/>
        </w:rPr>
        <w:t>赖晓平</w:t>
      </w:r>
      <w:r w:rsidRPr="003F601D">
        <w:rPr>
          <w:rFonts w:ascii="仿宋_GB2312" w:eastAsia="仿宋_GB2312" w:hAnsi="仿宋" w:hint="eastAsia"/>
          <w:sz w:val="32"/>
          <w:szCs w:val="32"/>
        </w:rPr>
        <w:t xml:space="preserve">    联系电话：</w:t>
      </w:r>
      <w:r>
        <w:rPr>
          <w:rFonts w:ascii="仿宋_GB2312" w:eastAsia="仿宋_GB2312" w:hAnsi="仿宋" w:hint="eastAsia"/>
          <w:sz w:val="32"/>
          <w:szCs w:val="32"/>
        </w:rPr>
        <w:t>83338310</w:t>
      </w:r>
      <w:r w:rsidRPr="003F601D">
        <w:rPr>
          <w:rFonts w:ascii="仿宋_GB2312" w:eastAsia="仿宋_GB2312" w:hAnsi="仿宋" w:hint="eastAsia"/>
          <w:sz w:val="32"/>
          <w:szCs w:val="32"/>
        </w:rPr>
        <w:t>）</w:t>
      </w:r>
    </w:p>
    <w:p w:rsidR="007F5747" w:rsidRPr="003F601D" w:rsidRDefault="007F5747" w:rsidP="007F5747">
      <w:pPr>
        <w:pStyle w:val="p0"/>
        <w:snapToGrid w:val="0"/>
        <w:spacing w:line="360" w:lineRule="auto"/>
        <w:ind w:firstLineChars="200" w:firstLine="640"/>
        <w:rPr>
          <w:rFonts w:ascii="仿宋_GB2312" w:eastAsia="仿宋_GB2312" w:hAnsi="仿宋"/>
          <w:sz w:val="32"/>
          <w:szCs w:val="32"/>
        </w:rPr>
      </w:pPr>
      <w:r w:rsidRPr="003F601D">
        <w:rPr>
          <w:rFonts w:ascii="仿宋_GB2312" w:eastAsia="仿宋_GB2312" w:hAnsi="仿宋" w:hint="eastAsia"/>
          <w:sz w:val="32"/>
          <w:szCs w:val="32"/>
        </w:rPr>
        <w:t>地址：</w:t>
      </w:r>
      <w:r w:rsidR="00BB68A4">
        <w:rPr>
          <w:rFonts w:ascii="仿宋_GB2312" w:eastAsia="仿宋_GB2312" w:hAnsi="仿宋" w:hint="eastAsia"/>
          <w:sz w:val="32"/>
          <w:szCs w:val="32"/>
        </w:rPr>
        <w:t>三门县广场路22号交通大楼4楼综合科</w:t>
      </w:r>
    </w:p>
    <w:p w:rsidR="007F5747" w:rsidRPr="003F601D" w:rsidRDefault="007F5747" w:rsidP="007F5747">
      <w:pPr>
        <w:snapToGrid w:val="0"/>
        <w:spacing w:line="360" w:lineRule="auto"/>
        <w:ind w:firstLineChars="200" w:firstLine="640"/>
        <w:rPr>
          <w:rFonts w:ascii="仿宋_GB2312" w:eastAsia="仿宋_GB2312" w:hAnsi="仿宋" w:cs="宋体"/>
          <w:kern w:val="0"/>
          <w:sz w:val="32"/>
          <w:szCs w:val="32"/>
        </w:rPr>
      </w:pPr>
    </w:p>
    <w:p w:rsidR="007F5747" w:rsidRPr="003F601D" w:rsidRDefault="007F5747" w:rsidP="007F5747">
      <w:pPr>
        <w:snapToGrid w:val="0"/>
        <w:spacing w:line="360" w:lineRule="auto"/>
        <w:rPr>
          <w:rFonts w:ascii="仿宋_GB2312" w:eastAsia="仿宋_GB2312" w:hAnsi="仿宋" w:cs="宋体"/>
          <w:kern w:val="0"/>
          <w:sz w:val="32"/>
          <w:szCs w:val="32"/>
        </w:rPr>
      </w:pPr>
      <w:r w:rsidRPr="003F601D">
        <w:rPr>
          <w:rFonts w:ascii="仿宋_GB2312" w:eastAsia="仿宋_GB2312" w:hAnsi="仿宋" w:cs="宋体" w:hint="eastAsia"/>
          <w:kern w:val="0"/>
          <w:sz w:val="32"/>
          <w:szCs w:val="32"/>
        </w:rPr>
        <w:t>附件1：浙江省综合性评标专家库评标专家申报信息汇总表</w:t>
      </w:r>
    </w:p>
    <w:p w:rsidR="007F5747" w:rsidRPr="003F601D" w:rsidRDefault="007F5747" w:rsidP="007F5747">
      <w:pPr>
        <w:snapToGrid w:val="0"/>
        <w:spacing w:line="360" w:lineRule="auto"/>
        <w:rPr>
          <w:rFonts w:ascii="仿宋_GB2312" w:eastAsia="仿宋_GB2312" w:hAnsi="仿宋" w:cs="宋体"/>
          <w:kern w:val="0"/>
          <w:sz w:val="32"/>
          <w:szCs w:val="32"/>
        </w:rPr>
      </w:pPr>
      <w:r w:rsidRPr="003F601D">
        <w:rPr>
          <w:rFonts w:ascii="仿宋_GB2312" w:eastAsia="仿宋_GB2312" w:hAnsi="仿宋" w:cs="宋体" w:hint="eastAsia"/>
          <w:kern w:val="0"/>
          <w:sz w:val="32"/>
          <w:szCs w:val="32"/>
        </w:rPr>
        <w:t>附件2：浙江省综合性评标专家库评标专家信息变更汇总表</w:t>
      </w:r>
    </w:p>
    <w:p w:rsidR="007F5747" w:rsidRPr="003F601D" w:rsidRDefault="007F5747" w:rsidP="007F5747">
      <w:pPr>
        <w:widowControl/>
        <w:snapToGrid w:val="0"/>
        <w:spacing w:line="360" w:lineRule="auto"/>
        <w:ind w:firstLineChars="200" w:firstLine="640"/>
        <w:rPr>
          <w:rFonts w:ascii="仿宋_GB2312" w:eastAsia="仿宋_GB2312" w:hAnsi="仿宋" w:cs="宋体"/>
          <w:kern w:val="0"/>
          <w:sz w:val="32"/>
          <w:szCs w:val="32"/>
        </w:rPr>
      </w:pPr>
    </w:p>
    <w:p w:rsidR="00257FEB" w:rsidRDefault="007F5747" w:rsidP="007F5747">
      <w:pPr>
        <w:widowControl/>
        <w:snapToGrid w:val="0"/>
        <w:spacing w:line="360" w:lineRule="auto"/>
        <w:ind w:firstLineChars="200" w:firstLine="640"/>
        <w:jc w:val="right"/>
        <w:rPr>
          <w:rFonts w:ascii="仿宋_GB2312" w:eastAsia="仿宋_GB2312" w:hAnsi="仿宋" w:cs="宋体" w:hint="eastAsia"/>
          <w:kern w:val="0"/>
          <w:sz w:val="32"/>
          <w:szCs w:val="32"/>
        </w:rPr>
      </w:pPr>
      <w:r w:rsidRPr="003F601D">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三门县公共资源交易管理办公室</w:t>
      </w:r>
      <w:r w:rsidRPr="003F601D">
        <w:rPr>
          <w:rFonts w:ascii="仿宋_GB2312" w:eastAsia="仿宋_GB2312" w:hAnsi="仿宋" w:cs="宋体" w:hint="eastAsia"/>
          <w:kern w:val="0"/>
          <w:sz w:val="32"/>
          <w:szCs w:val="32"/>
        </w:rPr>
        <w:t xml:space="preserve"> </w:t>
      </w:r>
    </w:p>
    <w:p w:rsidR="007F5747" w:rsidRPr="003F601D" w:rsidRDefault="007F5747" w:rsidP="007F5747">
      <w:pPr>
        <w:widowControl/>
        <w:snapToGrid w:val="0"/>
        <w:spacing w:line="360" w:lineRule="auto"/>
        <w:ind w:firstLineChars="200" w:firstLine="640"/>
        <w:jc w:val="right"/>
        <w:rPr>
          <w:rFonts w:ascii="仿宋_GB2312" w:eastAsia="仿宋_GB2312"/>
        </w:rPr>
      </w:pPr>
      <w:r w:rsidRPr="003F601D">
        <w:rPr>
          <w:rFonts w:ascii="仿宋_GB2312" w:eastAsia="仿宋_GB2312" w:hAnsi="仿宋" w:cs="宋体" w:hint="eastAsia"/>
          <w:kern w:val="0"/>
          <w:sz w:val="32"/>
          <w:szCs w:val="32"/>
        </w:rPr>
        <w:t>2017年5月</w:t>
      </w:r>
      <w:r>
        <w:rPr>
          <w:rFonts w:ascii="仿宋_GB2312" w:eastAsia="仿宋_GB2312" w:hAnsi="仿宋" w:cs="宋体" w:hint="eastAsia"/>
          <w:kern w:val="0"/>
          <w:sz w:val="32"/>
          <w:szCs w:val="32"/>
        </w:rPr>
        <w:t>11</w:t>
      </w:r>
      <w:r w:rsidRPr="003F601D">
        <w:rPr>
          <w:rFonts w:ascii="仿宋_GB2312" w:eastAsia="仿宋_GB2312" w:hAnsi="仿宋" w:cs="宋体" w:hint="eastAsia"/>
          <w:kern w:val="0"/>
          <w:sz w:val="32"/>
          <w:szCs w:val="32"/>
        </w:rPr>
        <w:t>日</w:t>
      </w:r>
    </w:p>
    <w:p w:rsidR="007F5747" w:rsidRDefault="007F5747"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BB68A4" w:rsidRDefault="00BB68A4" w:rsidP="00550A33">
      <w:pPr>
        <w:widowControl/>
        <w:rPr>
          <w:rFonts w:ascii="黑体" w:eastAsia="黑体" w:hAnsi="宋体" w:cs="宋体"/>
          <w:kern w:val="0"/>
          <w:sz w:val="32"/>
          <w:szCs w:val="32"/>
        </w:rPr>
        <w:sectPr w:rsidR="00BB68A4" w:rsidSect="00CC53C7">
          <w:footerReference w:type="default" r:id="rId6"/>
          <w:pgSz w:w="11906" w:h="16838"/>
          <w:pgMar w:top="1440" w:right="1800" w:bottom="1440" w:left="1800" w:header="851" w:footer="992" w:gutter="0"/>
          <w:cols w:space="425"/>
          <w:docGrid w:type="lines" w:linePitch="312"/>
        </w:sectPr>
      </w:pPr>
    </w:p>
    <w:tbl>
      <w:tblPr>
        <w:tblW w:w="14975" w:type="dxa"/>
        <w:tblInd w:w="-368" w:type="dxa"/>
        <w:tblLayout w:type="fixed"/>
        <w:tblLook w:val="0000"/>
      </w:tblPr>
      <w:tblGrid>
        <w:gridCol w:w="360"/>
        <w:gridCol w:w="101"/>
        <w:gridCol w:w="259"/>
        <w:gridCol w:w="360"/>
        <w:gridCol w:w="469"/>
        <w:gridCol w:w="747"/>
        <w:gridCol w:w="661"/>
        <w:gridCol w:w="487"/>
        <w:gridCol w:w="540"/>
        <w:gridCol w:w="720"/>
        <w:gridCol w:w="720"/>
        <w:gridCol w:w="1800"/>
        <w:gridCol w:w="210"/>
        <w:gridCol w:w="461"/>
        <w:gridCol w:w="1204"/>
        <w:gridCol w:w="416"/>
        <w:gridCol w:w="360"/>
        <w:gridCol w:w="1062"/>
        <w:gridCol w:w="839"/>
        <w:gridCol w:w="131"/>
        <w:gridCol w:w="1090"/>
        <w:gridCol w:w="930"/>
        <w:gridCol w:w="615"/>
        <w:gridCol w:w="433"/>
      </w:tblGrid>
      <w:tr w:rsidR="00BB68A4" w:rsidRPr="000F7E2C" w:rsidTr="00550A33">
        <w:trPr>
          <w:trHeight w:val="765"/>
        </w:trPr>
        <w:tc>
          <w:tcPr>
            <w:tcW w:w="14975" w:type="dxa"/>
            <w:gridSpan w:val="24"/>
            <w:tcBorders>
              <w:top w:val="nil"/>
              <w:left w:val="nil"/>
              <w:bottom w:val="nil"/>
              <w:right w:val="nil"/>
            </w:tcBorders>
            <w:shd w:val="clear" w:color="auto" w:fill="auto"/>
            <w:vAlign w:val="center"/>
          </w:tcPr>
          <w:p w:rsidR="00BB68A4" w:rsidRDefault="00BB68A4" w:rsidP="00550A33">
            <w:pPr>
              <w:widowControl/>
              <w:rPr>
                <w:rFonts w:ascii="宋体" w:hAnsi="宋体" w:cs="宋体"/>
                <w:b/>
                <w:bCs/>
                <w:kern w:val="0"/>
                <w:sz w:val="32"/>
                <w:szCs w:val="32"/>
              </w:rPr>
            </w:pPr>
            <w:r w:rsidRPr="00A427B1">
              <w:rPr>
                <w:rFonts w:ascii="黑体" w:eastAsia="黑体" w:hAnsi="宋体" w:cs="宋体" w:hint="eastAsia"/>
                <w:kern w:val="0"/>
                <w:sz w:val="32"/>
                <w:szCs w:val="32"/>
              </w:rPr>
              <w:lastRenderedPageBreak/>
              <w:t>附件1</w:t>
            </w:r>
            <w:r w:rsidRPr="000F7E2C">
              <w:rPr>
                <w:rFonts w:ascii="黑体" w:eastAsia="黑体" w:hAnsi="宋体" w:cs="宋体" w:hint="eastAsia"/>
                <w:kern w:val="0"/>
                <w:sz w:val="24"/>
              </w:rPr>
              <w:t>：</w:t>
            </w:r>
          </w:p>
          <w:p w:rsidR="00BB68A4" w:rsidRPr="005F571D" w:rsidRDefault="00BB68A4" w:rsidP="00550A33">
            <w:pPr>
              <w:widowControl/>
              <w:jc w:val="center"/>
              <w:rPr>
                <w:rFonts w:ascii="方正小标宋简体" w:eastAsia="方正小标宋简体" w:hAnsi="宋体" w:cs="宋体"/>
                <w:bCs/>
                <w:kern w:val="0"/>
                <w:sz w:val="44"/>
                <w:szCs w:val="44"/>
              </w:rPr>
            </w:pPr>
            <w:r w:rsidRPr="005F571D">
              <w:rPr>
                <w:rFonts w:ascii="方正小标宋简体" w:eastAsia="方正小标宋简体" w:hAnsi="宋体" w:cs="宋体" w:hint="eastAsia"/>
                <w:bCs/>
                <w:kern w:val="0"/>
                <w:sz w:val="44"/>
                <w:szCs w:val="44"/>
              </w:rPr>
              <w:t>浙江省综合性评标专家库评标专家申报信息汇总表</w:t>
            </w:r>
          </w:p>
        </w:tc>
      </w:tr>
      <w:tr w:rsidR="00BB68A4" w:rsidRPr="000F7E2C" w:rsidTr="00550A33">
        <w:trPr>
          <w:trHeight w:val="480"/>
        </w:trPr>
        <w:tc>
          <w:tcPr>
            <w:tcW w:w="14975" w:type="dxa"/>
            <w:gridSpan w:val="24"/>
            <w:tcBorders>
              <w:top w:val="nil"/>
              <w:left w:val="nil"/>
              <w:bottom w:val="single" w:sz="4" w:space="0" w:color="auto"/>
              <w:right w:val="nil"/>
            </w:tcBorders>
            <w:shd w:val="clear" w:color="auto" w:fill="auto"/>
            <w:vAlign w:val="center"/>
          </w:tcPr>
          <w:p w:rsidR="00BB68A4" w:rsidRPr="00A427B1" w:rsidRDefault="00BB68A4" w:rsidP="00550A33">
            <w:pPr>
              <w:widowControl/>
              <w:jc w:val="center"/>
              <w:rPr>
                <w:rFonts w:ascii="仿宋_GB2312" w:eastAsia="仿宋_GB2312" w:hAnsi="仿宋" w:cs="宋体"/>
                <w:bCs/>
                <w:kern w:val="0"/>
                <w:sz w:val="28"/>
                <w:szCs w:val="28"/>
              </w:rPr>
            </w:pPr>
            <w:r w:rsidRPr="00A427B1">
              <w:rPr>
                <w:rFonts w:ascii="仿宋_GB2312" w:eastAsia="仿宋_GB2312" w:hAnsi="仿宋" w:cs="宋体" w:hint="eastAsia"/>
                <w:bCs/>
                <w:kern w:val="0"/>
                <w:sz w:val="28"/>
                <w:szCs w:val="28"/>
              </w:rPr>
              <w:t xml:space="preserve">资格初审部门：（盖章）                                                                    年  月  日                  </w:t>
            </w:r>
          </w:p>
        </w:tc>
      </w:tr>
      <w:tr w:rsidR="00BB68A4" w:rsidRPr="000F7E2C" w:rsidTr="00550A33">
        <w:trPr>
          <w:trHeight w:val="259"/>
        </w:trPr>
        <w:tc>
          <w:tcPr>
            <w:tcW w:w="360" w:type="dxa"/>
            <w:vMerge w:val="restart"/>
            <w:tcBorders>
              <w:top w:val="nil"/>
              <w:left w:val="single" w:sz="4" w:space="0" w:color="auto"/>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序号</w:t>
            </w:r>
          </w:p>
        </w:tc>
        <w:tc>
          <w:tcPr>
            <w:tcW w:w="36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姓名</w:t>
            </w:r>
          </w:p>
        </w:tc>
        <w:tc>
          <w:tcPr>
            <w:tcW w:w="360" w:type="dxa"/>
            <w:vMerge w:val="restart"/>
            <w:tcBorders>
              <w:top w:val="nil"/>
              <w:left w:val="single" w:sz="4" w:space="0" w:color="auto"/>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性别</w:t>
            </w:r>
          </w:p>
        </w:tc>
        <w:tc>
          <w:tcPr>
            <w:tcW w:w="121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出生年月</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工作时间</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学历</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专业</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职称</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单位</w:t>
            </w:r>
          </w:p>
        </w:tc>
        <w:tc>
          <w:tcPr>
            <w:tcW w:w="67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执业资格</w:t>
            </w:r>
          </w:p>
        </w:tc>
        <w:tc>
          <w:tcPr>
            <w:tcW w:w="1204" w:type="dxa"/>
            <w:vMerge w:val="restart"/>
            <w:tcBorders>
              <w:top w:val="nil"/>
              <w:left w:val="single" w:sz="4" w:space="0" w:color="auto"/>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所在县市</w:t>
            </w:r>
          </w:p>
        </w:tc>
        <w:tc>
          <w:tcPr>
            <w:tcW w:w="416" w:type="dxa"/>
            <w:vMerge w:val="restart"/>
            <w:tcBorders>
              <w:top w:val="nil"/>
              <w:left w:val="single" w:sz="4" w:space="0" w:color="auto"/>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技术</w:t>
            </w:r>
          </w:p>
        </w:tc>
        <w:tc>
          <w:tcPr>
            <w:tcW w:w="360" w:type="dxa"/>
            <w:vMerge w:val="restart"/>
            <w:tcBorders>
              <w:top w:val="nil"/>
              <w:left w:val="single" w:sz="4" w:space="0" w:color="auto"/>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经济</w:t>
            </w:r>
          </w:p>
        </w:tc>
        <w:tc>
          <w:tcPr>
            <w:tcW w:w="4052" w:type="dxa"/>
            <w:gridSpan w:val="5"/>
            <w:tcBorders>
              <w:top w:val="single" w:sz="4" w:space="0" w:color="auto"/>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入库类别</w:t>
            </w:r>
          </w:p>
        </w:tc>
        <w:tc>
          <w:tcPr>
            <w:tcW w:w="1048"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备注</w:t>
            </w:r>
          </w:p>
        </w:tc>
      </w:tr>
      <w:tr w:rsidR="00BB68A4" w:rsidRPr="000F7E2C" w:rsidTr="00550A33">
        <w:trPr>
          <w:trHeight w:val="379"/>
        </w:trPr>
        <w:tc>
          <w:tcPr>
            <w:tcW w:w="360" w:type="dxa"/>
            <w:vMerge/>
            <w:tcBorders>
              <w:top w:val="nil"/>
              <w:left w:val="single" w:sz="4" w:space="0" w:color="auto"/>
              <w:bottom w:val="single" w:sz="4" w:space="0" w:color="auto"/>
              <w:right w:val="single" w:sz="4" w:space="0" w:color="auto"/>
            </w:tcBorders>
            <w:vAlign w:val="center"/>
          </w:tcPr>
          <w:p w:rsidR="00BB68A4" w:rsidRPr="00A427B1" w:rsidRDefault="00BB68A4" w:rsidP="00550A33">
            <w:pPr>
              <w:widowControl/>
              <w:jc w:val="left"/>
              <w:rPr>
                <w:rFonts w:ascii="宋体" w:hAnsi="宋体" w:cs="宋体"/>
                <w:b/>
                <w:bCs/>
                <w:kern w:val="0"/>
                <w:szCs w:val="21"/>
              </w:rPr>
            </w:pPr>
          </w:p>
        </w:tc>
        <w:tc>
          <w:tcPr>
            <w:tcW w:w="360" w:type="dxa"/>
            <w:gridSpan w:val="2"/>
            <w:vMerge/>
            <w:tcBorders>
              <w:top w:val="nil"/>
              <w:left w:val="single" w:sz="4" w:space="0" w:color="auto"/>
              <w:bottom w:val="single" w:sz="4" w:space="0" w:color="auto"/>
              <w:right w:val="single" w:sz="4" w:space="0" w:color="auto"/>
            </w:tcBorders>
            <w:vAlign w:val="center"/>
          </w:tcPr>
          <w:p w:rsidR="00BB68A4" w:rsidRPr="00A427B1" w:rsidRDefault="00BB68A4" w:rsidP="00550A33">
            <w:pPr>
              <w:widowControl/>
              <w:jc w:val="left"/>
              <w:rPr>
                <w:rFonts w:ascii="宋体" w:hAnsi="宋体" w:cs="宋体"/>
                <w:b/>
                <w:bCs/>
                <w:kern w:val="0"/>
                <w:szCs w:val="21"/>
              </w:rPr>
            </w:pPr>
          </w:p>
        </w:tc>
        <w:tc>
          <w:tcPr>
            <w:tcW w:w="360" w:type="dxa"/>
            <w:vMerge/>
            <w:tcBorders>
              <w:top w:val="nil"/>
              <w:left w:val="single" w:sz="4" w:space="0" w:color="auto"/>
              <w:bottom w:val="single" w:sz="4" w:space="0" w:color="auto"/>
              <w:right w:val="single" w:sz="4" w:space="0" w:color="auto"/>
            </w:tcBorders>
            <w:vAlign w:val="center"/>
          </w:tcPr>
          <w:p w:rsidR="00BB68A4" w:rsidRPr="00A427B1" w:rsidRDefault="00BB68A4" w:rsidP="00550A33">
            <w:pPr>
              <w:widowControl/>
              <w:jc w:val="left"/>
              <w:rPr>
                <w:rFonts w:ascii="宋体" w:hAnsi="宋体" w:cs="宋体"/>
                <w:b/>
                <w:bCs/>
                <w:kern w:val="0"/>
                <w:szCs w:val="21"/>
              </w:rPr>
            </w:pPr>
          </w:p>
        </w:tc>
        <w:tc>
          <w:tcPr>
            <w:tcW w:w="1216" w:type="dxa"/>
            <w:gridSpan w:val="2"/>
            <w:vMerge/>
            <w:tcBorders>
              <w:top w:val="nil"/>
              <w:left w:val="single" w:sz="4" w:space="0" w:color="auto"/>
              <w:bottom w:val="single" w:sz="4" w:space="0" w:color="auto"/>
              <w:right w:val="single" w:sz="4" w:space="0" w:color="auto"/>
            </w:tcBorders>
            <w:vAlign w:val="center"/>
          </w:tcPr>
          <w:p w:rsidR="00BB68A4" w:rsidRPr="00A427B1" w:rsidRDefault="00BB68A4" w:rsidP="00550A33">
            <w:pPr>
              <w:widowControl/>
              <w:jc w:val="left"/>
              <w:rPr>
                <w:rFonts w:ascii="宋体" w:hAnsi="宋体" w:cs="宋体"/>
                <w:b/>
                <w:bCs/>
                <w:kern w:val="0"/>
                <w:szCs w:val="21"/>
              </w:rPr>
            </w:pPr>
          </w:p>
        </w:tc>
        <w:tc>
          <w:tcPr>
            <w:tcW w:w="1148" w:type="dxa"/>
            <w:gridSpan w:val="2"/>
            <w:vMerge/>
            <w:tcBorders>
              <w:top w:val="nil"/>
              <w:left w:val="single" w:sz="4" w:space="0" w:color="auto"/>
              <w:bottom w:val="single" w:sz="4" w:space="0" w:color="auto"/>
              <w:right w:val="single" w:sz="4" w:space="0" w:color="auto"/>
            </w:tcBorders>
            <w:vAlign w:val="center"/>
          </w:tcPr>
          <w:p w:rsidR="00BB68A4" w:rsidRPr="00A427B1" w:rsidRDefault="00BB68A4" w:rsidP="00550A33">
            <w:pPr>
              <w:widowControl/>
              <w:jc w:val="left"/>
              <w:rPr>
                <w:rFonts w:ascii="宋体" w:hAnsi="宋体" w:cs="宋体"/>
                <w:b/>
                <w:bCs/>
                <w:kern w:val="0"/>
                <w:szCs w:val="21"/>
              </w:rPr>
            </w:pPr>
          </w:p>
        </w:tc>
        <w:tc>
          <w:tcPr>
            <w:tcW w:w="540" w:type="dxa"/>
            <w:vMerge/>
            <w:tcBorders>
              <w:top w:val="nil"/>
              <w:left w:val="single" w:sz="4" w:space="0" w:color="auto"/>
              <w:bottom w:val="single" w:sz="4" w:space="0" w:color="auto"/>
              <w:right w:val="single" w:sz="4" w:space="0" w:color="auto"/>
            </w:tcBorders>
            <w:vAlign w:val="center"/>
          </w:tcPr>
          <w:p w:rsidR="00BB68A4" w:rsidRPr="00A427B1" w:rsidRDefault="00BB68A4" w:rsidP="00550A33">
            <w:pPr>
              <w:widowControl/>
              <w:jc w:val="left"/>
              <w:rPr>
                <w:rFonts w:ascii="宋体" w:hAnsi="宋体" w:cs="宋体"/>
                <w:b/>
                <w:bCs/>
                <w:kern w:val="0"/>
                <w:szCs w:val="21"/>
              </w:rPr>
            </w:pPr>
          </w:p>
        </w:tc>
        <w:tc>
          <w:tcPr>
            <w:tcW w:w="720" w:type="dxa"/>
            <w:vMerge/>
            <w:tcBorders>
              <w:top w:val="nil"/>
              <w:left w:val="single" w:sz="4" w:space="0" w:color="auto"/>
              <w:bottom w:val="single" w:sz="4" w:space="0" w:color="auto"/>
              <w:right w:val="single" w:sz="4" w:space="0" w:color="auto"/>
            </w:tcBorders>
            <w:vAlign w:val="center"/>
          </w:tcPr>
          <w:p w:rsidR="00BB68A4" w:rsidRPr="00A427B1" w:rsidRDefault="00BB68A4" w:rsidP="00550A33">
            <w:pPr>
              <w:widowControl/>
              <w:jc w:val="left"/>
              <w:rPr>
                <w:rFonts w:ascii="宋体" w:hAnsi="宋体" w:cs="宋体"/>
                <w:b/>
                <w:bCs/>
                <w:kern w:val="0"/>
                <w:szCs w:val="21"/>
              </w:rPr>
            </w:pPr>
          </w:p>
        </w:tc>
        <w:tc>
          <w:tcPr>
            <w:tcW w:w="720" w:type="dxa"/>
            <w:vMerge/>
            <w:tcBorders>
              <w:top w:val="nil"/>
              <w:left w:val="single" w:sz="4" w:space="0" w:color="auto"/>
              <w:bottom w:val="single" w:sz="4" w:space="0" w:color="auto"/>
              <w:right w:val="single" w:sz="4" w:space="0" w:color="auto"/>
            </w:tcBorders>
            <w:vAlign w:val="center"/>
          </w:tcPr>
          <w:p w:rsidR="00BB68A4" w:rsidRPr="00A427B1" w:rsidRDefault="00BB68A4" w:rsidP="00550A33">
            <w:pPr>
              <w:widowControl/>
              <w:jc w:val="left"/>
              <w:rPr>
                <w:rFonts w:ascii="宋体" w:hAnsi="宋体" w:cs="宋体"/>
                <w:b/>
                <w:bCs/>
                <w:kern w:val="0"/>
                <w:szCs w:val="21"/>
              </w:rPr>
            </w:pPr>
          </w:p>
        </w:tc>
        <w:tc>
          <w:tcPr>
            <w:tcW w:w="1800" w:type="dxa"/>
            <w:vMerge/>
            <w:tcBorders>
              <w:top w:val="nil"/>
              <w:left w:val="single" w:sz="4" w:space="0" w:color="auto"/>
              <w:bottom w:val="single" w:sz="4" w:space="0" w:color="auto"/>
              <w:right w:val="single" w:sz="4" w:space="0" w:color="auto"/>
            </w:tcBorders>
            <w:vAlign w:val="center"/>
          </w:tcPr>
          <w:p w:rsidR="00BB68A4" w:rsidRPr="00A427B1" w:rsidRDefault="00BB68A4" w:rsidP="00550A33">
            <w:pPr>
              <w:widowControl/>
              <w:jc w:val="left"/>
              <w:rPr>
                <w:rFonts w:ascii="宋体" w:hAnsi="宋体" w:cs="宋体"/>
                <w:b/>
                <w:bCs/>
                <w:kern w:val="0"/>
                <w:szCs w:val="21"/>
              </w:rPr>
            </w:pPr>
          </w:p>
        </w:tc>
        <w:tc>
          <w:tcPr>
            <w:tcW w:w="671" w:type="dxa"/>
            <w:gridSpan w:val="2"/>
            <w:vMerge/>
            <w:tcBorders>
              <w:top w:val="nil"/>
              <w:left w:val="single" w:sz="4" w:space="0" w:color="auto"/>
              <w:bottom w:val="single" w:sz="4" w:space="0" w:color="auto"/>
              <w:right w:val="single" w:sz="4" w:space="0" w:color="auto"/>
            </w:tcBorders>
            <w:vAlign w:val="center"/>
          </w:tcPr>
          <w:p w:rsidR="00BB68A4" w:rsidRPr="00A427B1" w:rsidRDefault="00BB68A4" w:rsidP="00550A33">
            <w:pPr>
              <w:widowControl/>
              <w:jc w:val="left"/>
              <w:rPr>
                <w:rFonts w:ascii="宋体" w:hAnsi="宋体" w:cs="宋体"/>
                <w:b/>
                <w:bCs/>
                <w:kern w:val="0"/>
                <w:szCs w:val="21"/>
              </w:rPr>
            </w:pPr>
          </w:p>
        </w:tc>
        <w:tc>
          <w:tcPr>
            <w:tcW w:w="1204" w:type="dxa"/>
            <w:vMerge/>
            <w:tcBorders>
              <w:top w:val="nil"/>
              <w:left w:val="single" w:sz="4" w:space="0" w:color="auto"/>
              <w:bottom w:val="single" w:sz="4" w:space="0" w:color="auto"/>
              <w:right w:val="single" w:sz="4" w:space="0" w:color="auto"/>
            </w:tcBorders>
            <w:vAlign w:val="center"/>
          </w:tcPr>
          <w:p w:rsidR="00BB68A4" w:rsidRPr="00A427B1" w:rsidRDefault="00BB68A4" w:rsidP="00550A33">
            <w:pPr>
              <w:widowControl/>
              <w:jc w:val="left"/>
              <w:rPr>
                <w:rFonts w:ascii="宋体" w:hAnsi="宋体" w:cs="宋体"/>
                <w:b/>
                <w:bCs/>
                <w:kern w:val="0"/>
                <w:szCs w:val="21"/>
              </w:rPr>
            </w:pPr>
          </w:p>
        </w:tc>
        <w:tc>
          <w:tcPr>
            <w:tcW w:w="416" w:type="dxa"/>
            <w:vMerge/>
            <w:tcBorders>
              <w:top w:val="nil"/>
              <w:left w:val="single" w:sz="4" w:space="0" w:color="auto"/>
              <w:bottom w:val="single" w:sz="4" w:space="0" w:color="auto"/>
              <w:right w:val="single" w:sz="4" w:space="0" w:color="auto"/>
            </w:tcBorders>
            <w:vAlign w:val="center"/>
          </w:tcPr>
          <w:p w:rsidR="00BB68A4" w:rsidRPr="00A427B1" w:rsidRDefault="00BB68A4" w:rsidP="00550A33">
            <w:pPr>
              <w:widowControl/>
              <w:jc w:val="left"/>
              <w:rPr>
                <w:rFonts w:ascii="宋体" w:hAnsi="宋体" w:cs="宋体"/>
                <w:b/>
                <w:bCs/>
                <w:kern w:val="0"/>
                <w:szCs w:val="21"/>
              </w:rPr>
            </w:pPr>
          </w:p>
        </w:tc>
        <w:tc>
          <w:tcPr>
            <w:tcW w:w="360" w:type="dxa"/>
            <w:vMerge/>
            <w:tcBorders>
              <w:top w:val="nil"/>
              <w:left w:val="single" w:sz="4" w:space="0" w:color="auto"/>
              <w:bottom w:val="single" w:sz="4" w:space="0" w:color="auto"/>
              <w:right w:val="single" w:sz="4" w:space="0" w:color="auto"/>
            </w:tcBorders>
            <w:vAlign w:val="center"/>
          </w:tcPr>
          <w:p w:rsidR="00BB68A4" w:rsidRPr="00A427B1" w:rsidRDefault="00BB68A4" w:rsidP="00550A33">
            <w:pPr>
              <w:widowControl/>
              <w:jc w:val="left"/>
              <w:rPr>
                <w:rFonts w:ascii="宋体" w:hAnsi="宋体" w:cs="宋体"/>
                <w:b/>
                <w:bCs/>
                <w:kern w:val="0"/>
                <w:szCs w:val="21"/>
              </w:rPr>
            </w:pPr>
          </w:p>
        </w:tc>
        <w:tc>
          <w:tcPr>
            <w:tcW w:w="1062"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行业</w:t>
            </w:r>
          </w:p>
        </w:tc>
        <w:tc>
          <w:tcPr>
            <w:tcW w:w="970" w:type="dxa"/>
            <w:gridSpan w:val="2"/>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招标类别</w:t>
            </w:r>
          </w:p>
        </w:tc>
        <w:tc>
          <w:tcPr>
            <w:tcW w:w="109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评标专业</w:t>
            </w:r>
          </w:p>
        </w:tc>
        <w:tc>
          <w:tcPr>
            <w:tcW w:w="93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专业特长</w:t>
            </w:r>
          </w:p>
        </w:tc>
        <w:tc>
          <w:tcPr>
            <w:tcW w:w="1048"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b/>
                <w:bCs/>
                <w:kern w:val="0"/>
                <w:szCs w:val="21"/>
              </w:rPr>
            </w:pPr>
          </w:p>
        </w:tc>
      </w:tr>
      <w:tr w:rsidR="00BB68A4" w:rsidRPr="000F7E2C" w:rsidTr="00550A33">
        <w:trPr>
          <w:trHeight w:val="462"/>
        </w:trPr>
        <w:tc>
          <w:tcPr>
            <w:tcW w:w="360"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1</w:t>
            </w:r>
          </w:p>
        </w:tc>
        <w:tc>
          <w:tcPr>
            <w:tcW w:w="36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张三</w:t>
            </w:r>
          </w:p>
        </w:tc>
        <w:tc>
          <w:tcPr>
            <w:tcW w:w="360"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男</w:t>
            </w:r>
          </w:p>
        </w:tc>
        <w:tc>
          <w:tcPr>
            <w:tcW w:w="121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1975.12</w:t>
            </w:r>
          </w:p>
        </w:tc>
        <w:tc>
          <w:tcPr>
            <w:tcW w:w="1148"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1995.08</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本科</w:t>
            </w:r>
            <w:r w:rsidRPr="00A427B1">
              <w:rPr>
                <w:rFonts w:ascii="宋体" w:hAnsi="宋体"/>
                <w:kern w:val="0"/>
                <w:szCs w:val="21"/>
              </w:rPr>
              <w:t xml:space="preserve"> </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交通工程管理</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高级工程师</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嘉兴市秀洲区公路管理段</w:t>
            </w:r>
          </w:p>
        </w:tc>
        <w:tc>
          <w:tcPr>
            <w:tcW w:w="67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无</w:t>
            </w:r>
          </w:p>
        </w:tc>
        <w:tc>
          <w:tcPr>
            <w:tcW w:w="1204"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嘉兴市·秀洲区</w:t>
            </w:r>
            <w:r w:rsidRPr="00A427B1">
              <w:rPr>
                <w:rFonts w:ascii="宋体" w:hAnsi="宋体"/>
                <w:kern w:val="0"/>
                <w:szCs w:val="21"/>
              </w:rPr>
              <w:t xml:space="preserve"> </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c>
          <w:tcPr>
            <w:tcW w:w="360"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kern w:val="0"/>
                <w:szCs w:val="21"/>
              </w:rPr>
            </w:pPr>
            <w:r w:rsidRPr="00A427B1">
              <w:rPr>
                <w:rFonts w:ascii="宋体" w:hAnsi="宋体"/>
                <w:kern w:val="0"/>
                <w:szCs w:val="21"/>
              </w:rPr>
              <w:t xml:space="preserve">　</w:t>
            </w:r>
          </w:p>
        </w:tc>
        <w:tc>
          <w:tcPr>
            <w:tcW w:w="1062"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公路</w:t>
            </w:r>
          </w:p>
        </w:tc>
        <w:tc>
          <w:tcPr>
            <w:tcW w:w="970" w:type="dxa"/>
            <w:gridSpan w:val="2"/>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施工</w:t>
            </w:r>
          </w:p>
        </w:tc>
        <w:tc>
          <w:tcPr>
            <w:tcW w:w="109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公路土建</w:t>
            </w:r>
          </w:p>
        </w:tc>
        <w:tc>
          <w:tcPr>
            <w:tcW w:w="93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路基路面</w:t>
            </w:r>
          </w:p>
        </w:tc>
        <w:tc>
          <w:tcPr>
            <w:tcW w:w="1048" w:type="dxa"/>
            <w:gridSpan w:val="2"/>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r>
      <w:tr w:rsidR="00BB68A4" w:rsidRPr="000F7E2C" w:rsidTr="00550A33">
        <w:trPr>
          <w:trHeight w:val="660"/>
        </w:trPr>
        <w:tc>
          <w:tcPr>
            <w:tcW w:w="36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360"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36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1216"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1148"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54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72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72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180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671"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1204"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416"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36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kern w:val="0"/>
                <w:szCs w:val="21"/>
              </w:rPr>
            </w:pPr>
          </w:p>
        </w:tc>
        <w:tc>
          <w:tcPr>
            <w:tcW w:w="1062"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公路</w:t>
            </w:r>
          </w:p>
        </w:tc>
        <w:tc>
          <w:tcPr>
            <w:tcW w:w="970" w:type="dxa"/>
            <w:gridSpan w:val="2"/>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施工</w:t>
            </w:r>
          </w:p>
        </w:tc>
        <w:tc>
          <w:tcPr>
            <w:tcW w:w="109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公路土建</w:t>
            </w:r>
          </w:p>
        </w:tc>
        <w:tc>
          <w:tcPr>
            <w:tcW w:w="93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桥梁</w:t>
            </w:r>
          </w:p>
        </w:tc>
        <w:tc>
          <w:tcPr>
            <w:tcW w:w="1048" w:type="dxa"/>
            <w:gridSpan w:val="2"/>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r>
      <w:tr w:rsidR="00BB68A4" w:rsidRPr="000F7E2C" w:rsidTr="00550A33">
        <w:trPr>
          <w:trHeight w:val="462"/>
        </w:trPr>
        <w:tc>
          <w:tcPr>
            <w:tcW w:w="36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360"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36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1216"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1148"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54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72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72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180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671"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1204"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416"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36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kern w:val="0"/>
                <w:szCs w:val="21"/>
              </w:rPr>
            </w:pPr>
          </w:p>
        </w:tc>
        <w:tc>
          <w:tcPr>
            <w:tcW w:w="1062"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公路</w:t>
            </w:r>
          </w:p>
        </w:tc>
        <w:tc>
          <w:tcPr>
            <w:tcW w:w="970" w:type="dxa"/>
            <w:gridSpan w:val="2"/>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监理</w:t>
            </w:r>
          </w:p>
        </w:tc>
        <w:tc>
          <w:tcPr>
            <w:tcW w:w="109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公路土建</w:t>
            </w:r>
          </w:p>
        </w:tc>
        <w:tc>
          <w:tcPr>
            <w:tcW w:w="93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c>
          <w:tcPr>
            <w:tcW w:w="1048" w:type="dxa"/>
            <w:gridSpan w:val="2"/>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r>
      <w:tr w:rsidR="00BB68A4" w:rsidRPr="000F7E2C" w:rsidTr="00550A33">
        <w:trPr>
          <w:trHeight w:val="570"/>
        </w:trPr>
        <w:tc>
          <w:tcPr>
            <w:tcW w:w="360"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2</w:t>
            </w:r>
          </w:p>
        </w:tc>
        <w:tc>
          <w:tcPr>
            <w:tcW w:w="36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李四</w:t>
            </w:r>
            <w:r w:rsidRPr="00A427B1">
              <w:rPr>
                <w:rFonts w:ascii="宋体" w:hAnsi="宋体"/>
                <w:kern w:val="0"/>
                <w:szCs w:val="21"/>
              </w:rPr>
              <w:t xml:space="preserve"> </w:t>
            </w:r>
          </w:p>
        </w:tc>
        <w:tc>
          <w:tcPr>
            <w:tcW w:w="360"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男</w:t>
            </w:r>
          </w:p>
        </w:tc>
        <w:tc>
          <w:tcPr>
            <w:tcW w:w="121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1956.12</w:t>
            </w:r>
          </w:p>
        </w:tc>
        <w:tc>
          <w:tcPr>
            <w:tcW w:w="1148"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1982.8</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学历证书无</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学历证书无</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高级工程师</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浙江禾城工程管理有限公司</w:t>
            </w:r>
            <w:r w:rsidRPr="00A427B1">
              <w:rPr>
                <w:rFonts w:ascii="宋体" w:hAnsi="宋体"/>
                <w:kern w:val="0"/>
                <w:szCs w:val="21"/>
              </w:rPr>
              <w:t xml:space="preserve"> </w:t>
            </w:r>
          </w:p>
        </w:tc>
        <w:tc>
          <w:tcPr>
            <w:tcW w:w="67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注册监理工程师</w:t>
            </w:r>
            <w:r w:rsidRPr="00A427B1">
              <w:rPr>
                <w:rFonts w:ascii="宋体" w:hAnsi="宋体"/>
                <w:kern w:val="0"/>
                <w:szCs w:val="21"/>
              </w:rPr>
              <w:t xml:space="preserve"> </w:t>
            </w:r>
          </w:p>
        </w:tc>
        <w:tc>
          <w:tcPr>
            <w:tcW w:w="1204"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嘉兴市·市辖区</w:t>
            </w:r>
          </w:p>
        </w:tc>
        <w:tc>
          <w:tcPr>
            <w:tcW w:w="416"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w:t>
            </w:r>
          </w:p>
        </w:tc>
        <w:tc>
          <w:tcPr>
            <w:tcW w:w="36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c>
          <w:tcPr>
            <w:tcW w:w="1062"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房屋建筑</w:t>
            </w:r>
          </w:p>
        </w:tc>
        <w:tc>
          <w:tcPr>
            <w:tcW w:w="970" w:type="dxa"/>
            <w:gridSpan w:val="2"/>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监理</w:t>
            </w:r>
          </w:p>
        </w:tc>
        <w:tc>
          <w:tcPr>
            <w:tcW w:w="109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房建</w:t>
            </w:r>
            <w:r w:rsidRPr="00A427B1">
              <w:rPr>
                <w:rFonts w:ascii="宋体" w:hAnsi="宋体"/>
                <w:kern w:val="0"/>
                <w:szCs w:val="21"/>
              </w:rPr>
              <w:t xml:space="preserve"> </w:t>
            </w:r>
          </w:p>
        </w:tc>
        <w:tc>
          <w:tcPr>
            <w:tcW w:w="930" w:type="dxa"/>
            <w:tcBorders>
              <w:top w:val="nil"/>
              <w:left w:val="nil"/>
              <w:bottom w:val="single" w:sz="4" w:space="0" w:color="auto"/>
              <w:right w:val="nil"/>
            </w:tcBorders>
            <w:shd w:val="clear" w:color="auto" w:fill="auto"/>
            <w:vAlign w:val="center"/>
          </w:tcPr>
          <w:p w:rsidR="00BB68A4" w:rsidRPr="00A427B1" w:rsidRDefault="00BB68A4" w:rsidP="00550A33">
            <w:pPr>
              <w:widowControl/>
              <w:jc w:val="center"/>
              <w:rPr>
                <w:rFonts w:ascii="宋体" w:hAnsi="宋体" w:cs="宋体"/>
                <w:kern w:val="0"/>
                <w:szCs w:val="21"/>
              </w:rPr>
            </w:pPr>
          </w:p>
        </w:tc>
        <w:tc>
          <w:tcPr>
            <w:tcW w:w="1048" w:type="dxa"/>
            <w:gridSpan w:val="2"/>
            <w:tcBorders>
              <w:top w:val="nil"/>
              <w:left w:val="single" w:sz="4" w:space="0" w:color="auto"/>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r>
      <w:tr w:rsidR="00BB68A4" w:rsidRPr="000F7E2C" w:rsidTr="00550A33">
        <w:trPr>
          <w:trHeight w:val="510"/>
        </w:trPr>
        <w:tc>
          <w:tcPr>
            <w:tcW w:w="36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360"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36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1216"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1148"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54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72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72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180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671"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1204"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416"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w:t>
            </w:r>
          </w:p>
        </w:tc>
        <w:tc>
          <w:tcPr>
            <w:tcW w:w="36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c>
          <w:tcPr>
            <w:tcW w:w="1062"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房屋建筑</w:t>
            </w:r>
          </w:p>
        </w:tc>
        <w:tc>
          <w:tcPr>
            <w:tcW w:w="970" w:type="dxa"/>
            <w:gridSpan w:val="2"/>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监理</w:t>
            </w:r>
          </w:p>
        </w:tc>
        <w:tc>
          <w:tcPr>
            <w:tcW w:w="109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机电设备</w:t>
            </w:r>
            <w:r w:rsidRPr="00A427B1">
              <w:rPr>
                <w:rFonts w:ascii="宋体" w:hAnsi="宋体"/>
                <w:kern w:val="0"/>
                <w:szCs w:val="21"/>
              </w:rPr>
              <w:t xml:space="preserve"> </w:t>
            </w:r>
          </w:p>
        </w:tc>
        <w:tc>
          <w:tcPr>
            <w:tcW w:w="930" w:type="dxa"/>
            <w:tcBorders>
              <w:top w:val="nil"/>
              <w:left w:val="nil"/>
              <w:bottom w:val="single" w:sz="4" w:space="0" w:color="auto"/>
              <w:right w:val="nil"/>
            </w:tcBorders>
            <w:shd w:val="clear" w:color="auto" w:fill="auto"/>
            <w:vAlign w:val="center"/>
          </w:tcPr>
          <w:p w:rsidR="00BB68A4" w:rsidRPr="00A427B1" w:rsidRDefault="00BB68A4" w:rsidP="00550A33">
            <w:pPr>
              <w:widowControl/>
              <w:jc w:val="center"/>
              <w:rPr>
                <w:rFonts w:ascii="宋体" w:hAnsi="宋体" w:cs="宋体"/>
                <w:kern w:val="0"/>
                <w:szCs w:val="21"/>
              </w:rPr>
            </w:pPr>
          </w:p>
        </w:tc>
        <w:tc>
          <w:tcPr>
            <w:tcW w:w="1048" w:type="dxa"/>
            <w:gridSpan w:val="2"/>
            <w:tcBorders>
              <w:top w:val="nil"/>
              <w:left w:val="single" w:sz="4" w:space="0" w:color="auto"/>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r>
      <w:tr w:rsidR="00BB68A4" w:rsidRPr="000F7E2C" w:rsidTr="00550A33">
        <w:trPr>
          <w:trHeight w:val="570"/>
        </w:trPr>
        <w:tc>
          <w:tcPr>
            <w:tcW w:w="360"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3</w:t>
            </w:r>
          </w:p>
        </w:tc>
        <w:tc>
          <w:tcPr>
            <w:tcW w:w="36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王五</w:t>
            </w:r>
          </w:p>
        </w:tc>
        <w:tc>
          <w:tcPr>
            <w:tcW w:w="360"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男</w:t>
            </w:r>
          </w:p>
        </w:tc>
        <w:tc>
          <w:tcPr>
            <w:tcW w:w="121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1970.05</w:t>
            </w:r>
          </w:p>
        </w:tc>
        <w:tc>
          <w:tcPr>
            <w:tcW w:w="1148"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1991.8</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本科</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土木工程</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高级工程师</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平湖市水务投资（集团）有限公司</w:t>
            </w:r>
            <w:r w:rsidRPr="00A427B1">
              <w:rPr>
                <w:rFonts w:ascii="宋体" w:hAnsi="宋体"/>
                <w:kern w:val="0"/>
                <w:szCs w:val="21"/>
              </w:rPr>
              <w:t xml:space="preserve"> </w:t>
            </w:r>
          </w:p>
        </w:tc>
        <w:tc>
          <w:tcPr>
            <w:tcW w:w="67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无</w:t>
            </w:r>
          </w:p>
        </w:tc>
        <w:tc>
          <w:tcPr>
            <w:tcW w:w="1204" w:type="dxa"/>
            <w:vMerge w:val="restart"/>
            <w:tcBorders>
              <w:top w:val="nil"/>
              <w:left w:val="single" w:sz="4" w:space="0" w:color="auto"/>
              <w:bottom w:val="single" w:sz="4" w:space="0" w:color="000000"/>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嘉兴市·平湖市</w:t>
            </w:r>
            <w:r w:rsidRPr="00A427B1">
              <w:rPr>
                <w:rFonts w:ascii="宋体" w:hAnsi="宋体"/>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w:t>
            </w:r>
          </w:p>
        </w:tc>
        <w:tc>
          <w:tcPr>
            <w:tcW w:w="36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kern w:val="0"/>
                <w:szCs w:val="21"/>
              </w:rPr>
            </w:pPr>
            <w:r w:rsidRPr="00A427B1">
              <w:rPr>
                <w:rFonts w:ascii="宋体" w:hAnsi="宋体"/>
                <w:kern w:val="0"/>
                <w:szCs w:val="21"/>
              </w:rPr>
              <w:t xml:space="preserve">　</w:t>
            </w:r>
          </w:p>
        </w:tc>
        <w:tc>
          <w:tcPr>
            <w:tcW w:w="1062"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市政工程</w:t>
            </w:r>
          </w:p>
        </w:tc>
        <w:tc>
          <w:tcPr>
            <w:tcW w:w="970" w:type="dxa"/>
            <w:gridSpan w:val="2"/>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施工</w:t>
            </w:r>
          </w:p>
        </w:tc>
        <w:tc>
          <w:tcPr>
            <w:tcW w:w="109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道桥</w:t>
            </w:r>
          </w:p>
        </w:tc>
        <w:tc>
          <w:tcPr>
            <w:tcW w:w="93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道路</w:t>
            </w:r>
            <w:r w:rsidRPr="00A427B1">
              <w:rPr>
                <w:rFonts w:ascii="宋体" w:hAnsi="宋体"/>
                <w:kern w:val="0"/>
                <w:szCs w:val="21"/>
              </w:rPr>
              <w:t xml:space="preserve"> </w:t>
            </w:r>
          </w:p>
        </w:tc>
        <w:tc>
          <w:tcPr>
            <w:tcW w:w="1048" w:type="dxa"/>
            <w:gridSpan w:val="2"/>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r>
      <w:tr w:rsidR="00BB68A4" w:rsidRPr="000F7E2C" w:rsidTr="00550A33">
        <w:trPr>
          <w:trHeight w:val="585"/>
        </w:trPr>
        <w:tc>
          <w:tcPr>
            <w:tcW w:w="36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360"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36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1216"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1148"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54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72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72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180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671"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1204"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416"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w:t>
            </w:r>
          </w:p>
        </w:tc>
        <w:tc>
          <w:tcPr>
            <w:tcW w:w="36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c>
          <w:tcPr>
            <w:tcW w:w="1062"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市政工程</w:t>
            </w:r>
          </w:p>
        </w:tc>
        <w:tc>
          <w:tcPr>
            <w:tcW w:w="970" w:type="dxa"/>
            <w:gridSpan w:val="2"/>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施工</w:t>
            </w:r>
          </w:p>
        </w:tc>
        <w:tc>
          <w:tcPr>
            <w:tcW w:w="109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道桥</w:t>
            </w:r>
          </w:p>
        </w:tc>
        <w:tc>
          <w:tcPr>
            <w:tcW w:w="93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桥梁</w:t>
            </w:r>
            <w:r w:rsidRPr="00A427B1">
              <w:rPr>
                <w:rFonts w:ascii="宋体" w:hAnsi="宋体"/>
                <w:kern w:val="0"/>
                <w:szCs w:val="21"/>
              </w:rPr>
              <w:t xml:space="preserve"> </w:t>
            </w:r>
          </w:p>
        </w:tc>
        <w:tc>
          <w:tcPr>
            <w:tcW w:w="1048" w:type="dxa"/>
            <w:gridSpan w:val="2"/>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r>
      <w:tr w:rsidR="00BB68A4" w:rsidRPr="000F7E2C" w:rsidTr="00550A33">
        <w:trPr>
          <w:trHeight w:val="585"/>
        </w:trPr>
        <w:tc>
          <w:tcPr>
            <w:tcW w:w="36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360"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36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1216"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1148"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54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72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72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1800"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671"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1204" w:type="dxa"/>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kern w:val="0"/>
                <w:szCs w:val="21"/>
              </w:rPr>
            </w:pPr>
          </w:p>
        </w:tc>
        <w:tc>
          <w:tcPr>
            <w:tcW w:w="416"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c>
          <w:tcPr>
            <w:tcW w:w="36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c>
          <w:tcPr>
            <w:tcW w:w="1062"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市政工程</w:t>
            </w:r>
          </w:p>
        </w:tc>
        <w:tc>
          <w:tcPr>
            <w:tcW w:w="970" w:type="dxa"/>
            <w:gridSpan w:val="2"/>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监理</w:t>
            </w:r>
          </w:p>
        </w:tc>
        <w:tc>
          <w:tcPr>
            <w:tcW w:w="109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道桥</w:t>
            </w:r>
          </w:p>
        </w:tc>
        <w:tc>
          <w:tcPr>
            <w:tcW w:w="930" w:type="dxa"/>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c>
          <w:tcPr>
            <w:tcW w:w="1048" w:type="dxa"/>
            <w:gridSpan w:val="2"/>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r>
      <w:tr w:rsidR="00BB68A4" w:rsidRPr="000F7E2C" w:rsidTr="00550A33">
        <w:trPr>
          <w:gridBefore w:val="2"/>
          <w:gridAfter w:val="1"/>
          <w:wBefore w:w="461" w:type="dxa"/>
          <w:wAfter w:w="433" w:type="dxa"/>
          <w:trHeight w:val="1065"/>
        </w:trPr>
        <w:tc>
          <w:tcPr>
            <w:tcW w:w="14081" w:type="dxa"/>
            <w:gridSpan w:val="21"/>
            <w:tcBorders>
              <w:top w:val="nil"/>
              <w:left w:val="nil"/>
              <w:bottom w:val="nil"/>
              <w:right w:val="nil"/>
            </w:tcBorders>
            <w:shd w:val="clear" w:color="auto" w:fill="auto"/>
            <w:noWrap/>
            <w:vAlign w:val="center"/>
          </w:tcPr>
          <w:p w:rsidR="00BB68A4" w:rsidRDefault="00BB68A4" w:rsidP="00550A33">
            <w:pPr>
              <w:widowControl/>
              <w:rPr>
                <w:rFonts w:ascii="黑体" w:eastAsia="黑体" w:hAnsi="宋体" w:cs="宋体"/>
                <w:kern w:val="0"/>
                <w:sz w:val="32"/>
                <w:szCs w:val="32"/>
              </w:rPr>
            </w:pPr>
            <w:r w:rsidRPr="00A427B1">
              <w:rPr>
                <w:rFonts w:ascii="黑体" w:eastAsia="黑体" w:hAnsi="宋体" w:cs="宋体" w:hint="eastAsia"/>
                <w:kern w:val="0"/>
                <w:sz w:val="32"/>
                <w:szCs w:val="32"/>
              </w:rPr>
              <w:lastRenderedPageBreak/>
              <w:t>附件2：</w:t>
            </w:r>
          </w:p>
          <w:p w:rsidR="00BB68A4" w:rsidRPr="00A427B1" w:rsidRDefault="00BB68A4" w:rsidP="00550A33">
            <w:pPr>
              <w:widowControl/>
              <w:jc w:val="center"/>
              <w:rPr>
                <w:rFonts w:ascii="方正小标宋简体" w:eastAsia="方正小标宋简体" w:hAnsi="华文中宋" w:cs="宋体"/>
                <w:kern w:val="0"/>
                <w:sz w:val="44"/>
                <w:szCs w:val="44"/>
              </w:rPr>
            </w:pPr>
            <w:r w:rsidRPr="000F7E2C">
              <w:rPr>
                <w:rFonts w:ascii="华文中宋" w:eastAsia="华文中宋" w:hAnsi="华文中宋" w:cs="宋体" w:hint="eastAsia"/>
                <w:kern w:val="0"/>
                <w:sz w:val="36"/>
                <w:szCs w:val="36"/>
              </w:rPr>
              <w:t xml:space="preserve"> </w:t>
            </w:r>
            <w:r w:rsidRPr="00A427B1">
              <w:rPr>
                <w:rFonts w:ascii="方正小标宋简体" w:eastAsia="方正小标宋简体" w:hAnsi="华文中宋" w:cs="宋体" w:hint="eastAsia"/>
                <w:kern w:val="0"/>
                <w:sz w:val="44"/>
                <w:szCs w:val="44"/>
              </w:rPr>
              <w:t>浙江省综合性评标专家库评标专家信息变更汇总表</w:t>
            </w:r>
          </w:p>
        </w:tc>
      </w:tr>
      <w:tr w:rsidR="00BB68A4" w:rsidRPr="00A427B1" w:rsidTr="00550A33">
        <w:trPr>
          <w:gridBefore w:val="2"/>
          <w:gridAfter w:val="1"/>
          <w:wBefore w:w="461" w:type="dxa"/>
          <w:wAfter w:w="433" w:type="dxa"/>
          <w:trHeight w:val="540"/>
        </w:trPr>
        <w:tc>
          <w:tcPr>
            <w:tcW w:w="14081" w:type="dxa"/>
            <w:gridSpan w:val="21"/>
            <w:tcBorders>
              <w:top w:val="nil"/>
              <w:left w:val="nil"/>
              <w:bottom w:val="single" w:sz="4" w:space="0" w:color="auto"/>
              <w:right w:val="nil"/>
            </w:tcBorders>
            <w:shd w:val="clear" w:color="auto" w:fill="auto"/>
            <w:noWrap/>
            <w:vAlign w:val="center"/>
          </w:tcPr>
          <w:p w:rsidR="00BB68A4" w:rsidRPr="00A427B1" w:rsidRDefault="00BB68A4" w:rsidP="00550A33">
            <w:pPr>
              <w:widowControl/>
              <w:jc w:val="left"/>
              <w:rPr>
                <w:rFonts w:ascii="仿宋_GB2312" w:eastAsia="仿宋_GB2312" w:hAnsi="仿宋" w:cs="宋体"/>
                <w:kern w:val="0"/>
                <w:sz w:val="28"/>
                <w:szCs w:val="28"/>
              </w:rPr>
            </w:pPr>
            <w:r w:rsidRPr="00A427B1">
              <w:rPr>
                <w:rFonts w:ascii="仿宋_GB2312" w:eastAsia="仿宋_GB2312" w:hAnsi="仿宋" w:cs="宋体" w:hint="eastAsia"/>
                <w:kern w:val="0"/>
                <w:sz w:val="28"/>
                <w:szCs w:val="28"/>
              </w:rPr>
              <w:t xml:space="preserve">资格初审部门：（盖章）             </w:t>
            </w:r>
            <w:r>
              <w:rPr>
                <w:rFonts w:ascii="仿宋_GB2312" w:eastAsia="仿宋_GB2312" w:hAnsi="仿宋" w:cs="宋体" w:hint="eastAsia"/>
                <w:kern w:val="0"/>
                <w:sz w:val="28"/>
                <w:szCs w:val="28"/>
              </w:rPr>
              <w:t xml:space="preserve">          </w:t>
            </w:r>
            <w:r w:rsidRPr="00A427B1">
              <w:rPr>
                <w:rFonts w:ascii="仿宋_GB2312" w:eastAsia="仿宋_GB2312" w:hAnsi="仿宋" w:cs="宋体" w:hint="eastAsia"/>
                <w:kern w:val="0"/>
                <w:sz w:val="28"/>
                <w:szCs w:val="28"/>
              </w:rPr>
              <w:t xml:space="preserve">                                       年    月   日                                                                               </w:t>
            </w:r>
          </w:p>
        </w:tc>
      </w:tr>
      <w:tr w:rsidR="00BB68A4" w:rsidRPr="000F7E2C" w:rsidTr="00550A33">
        <w:trPr>
          <w:gridBefore w:val="2"/>
          <w:gridAfter w:val="1"/>
          <w:wBefore w:w="461" w:type="dxa"/>
          <w:wAfter w:w="433" w:type="dxa"/>
          <w:trHeight w:val="735"/>
        </w:trPr>
        <w:tc>
          <w:tcPr>
            <w:tcW w:w="1088"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编号</w:t>
            </w:r>
          </w:p>
        </w:tc>
        <w:tc>
          <w:tcPr>
            <w:tcW w:w="1408"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专家姓名</w:t>
            </w:r>
          </w:p>
        </w:tc>
        <w:tc>
          <w:tcPr>
            <w:tcW w:w="8819" w:type="dxa"/>
            <w:gridSpan w:val="12"/>
            <w:tcBorders>
              <w:top w:val="single" w:sz="4" w:space="0" w:color="auto"/>
              <w:left w:val="nil"/>
              <w:bottom w:val="single" w:sz="4" w:space="0" w:color="auto"/>
              <w:right w:val="single" w:sz="4" w:space="0" w:color="000000"/>
            </w:tcBorders>
            <w:shd w:val="clear" w:color="auto" w:fill="auto"/>
            <w:noWrap/>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信息变更内容</w:t>
            </w:r>
          </w:p>
        </w:tc>
        <w:tc>
          <w:tcPr>
            <w:tcW w:w="2766" w:type="dxa"/>
            <w:gridSpan w:val="4"/>
            <w:vMerge w:val="restart"/>
            <w:tcBorders>
              <w:top w:val="nil"/>
              <w:left w:val="single" w:sz="4" w:space="0" w:color="auto"/>
              <w:bottom w:val="single" w:sz="4" w:space="0" w:color="000000"/>
              <w:right w:val="single" w:sz="4" w:space="0" w:color="auto"/>
            </w:tcBorders>
            <w:shd w:val="clear" w:color="auto" w:fill="auto"/>
            <w:noWrap/>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备注</w:t>
            </w:r>
          </w:p>
        </w:tc>
      </w:tr>
      <w:tr w:rsidR="00BB68A4" w:rsidRPr="000F7E2C" w:rsidTr="00550A33">
        <w:trPr>
          <w:gridBefore w:val="2"/>
          <w:gridAfter w:val="1"/>
          <w:wBefore w:w="461" w:type="dxa"/>
          <w:wAfter w:w="433" w:type="dxa"/>
          <w:trHeight w:val="570"/>
        </w:trPr>
        <w:tc>
          <w:tcPr>
            <w:tcW w:w="1088" w:type="dxa"/>
            <w:gridSpan w:val="3"/>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b/>
                <w:bCs/>
                <w:kern w:val="0"/>
                <w:szCs w:val="21"/>
              </w:rPr>
            </w:pPr>
          </w:p>
        </w:tc>
        <w:tc>
          <w:tcPr>
            <w:tcW w:w="1408" w:type="dxa"/>
            <w:gridSpan w:val="2"/>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b/>
                <w:bCs/>
                <w:kern w:val="0"/>
                <w:szCs w:val="21"/>
              </w:rPr>
            </w:pPr>
          </w:p>
        </w:tc>
        <w:tc>
          <w:tcPr>
            <w:tcW w:w="4477" w:type="dxa"/>
            <w:gridSpan w:val="6"/>
            <w:tcBorders>
              <w:top w:val="nil"/>
              <w:left w:val="nil"/>
              <w:bottom w:val="single" w:sz="4" w:space="0" w:color="auto"/>
              <w:right w:val="nil"/>
            </w:tcBorders>
            <w:shd w:val="clear" w:color="auto" w:fill="auto"/>
            <w:noWrap/>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原信息</w:t>
            </w:r>
          </w:p>
        </w:tc>
        <w:tc>
          <w:tcPr>
            <w:tcW w:w="4342" w:type="dxa"/>
            <w:gridSpan w:val="6"/>
            <w:tcBorders>
              <w:top w:val="nil"/>
              <w:left w:val="single" w:sz="4" w:space="0" w:color="auto"/>
              <w:bottom w:val="single" w:sz="4" w:space="0" w:color="auto"/>
              <w:right w:val="single" w:sz="4" w:space="0" w:color="auto"/>
            </w:tcBorders>
            <w:shd w:val="clear" w:color="auto" w:fill="auto"/>
            <w:noWrap/>
            <w:vAlign w:val="center"/>
          </w:tcPr>
          <w:p w:rsidR="00BB68A4" w:rsidRPr="00A427B1" w:rsidRDefault="00BB68A4" w:rsidP="00550A33">
            <w:pPr>
              <w:widowControl/>
              <w:jc w:val="center"/>
              <w:rPr>
                <w:rFonts w:ascii="宋体" w:hAnsi="宋体" w:cs="宋体"/>
                <w:b/>
                <w:bCs/>
                <w:kern w:val="0"/>
                <w:szCs w:val="21"/>
              </w:rPr>
            </w:pPr>
            <w:r w:rsidRPr="00A427B1">
              <w:rPr>
                <w:rFonts w:ascii="宋体" w:hAnsi="宋体" w:cs="宋体" w:hint="eastAsia"/>
                <w:b/>
                <w:bCs/>
                <w:kern w:val="0"/>
                <w:szCs w:val="21"/>
              </w:rPr>
              <w:t>变更后信息</w:t>
            </w:r>
          </w:p>
        </w:tc>
        <w:tc>
          <w:tcPr>
            <w:tcW w:w="2766" w:type="dxa"/>
            <w:gridSpan w:val="4"/>
            <w:vMerge/>
            <w:tcBorders>
              <w:top w:val="nil"/>
              <w:left w:val="single" w:sz="4" w:space="0" w:color="auto"/>
              <w:bottom w:val="single" w:sz="4" w:space="0" w:color="000000"/>
              <w:right w:val="single" w:sz="4" w:space="0" w:color="auto"/>
            </w:tcBorders>
            <w:vAlign w:val="center"/>
          </w:tcPr>
          <w:p w:rsidR="00BB68A4" w:rsidRPr="00A427B1" w:rsidRDefault="00BB68A4" w:rsidP="00550A33">
            <w:pPr>
              <w:widowControl/>
              <w:jc w:val="left"/>
              <w:rPr>
                <w:rFonts w:ascii="宋体" w:hAnsi="宋体" w:cs="宋体"/>
                <w:b/>
                <w:bCs/>
                <w:kern w:val="0"/>
                <w:szCs w:val="21"/>
              </w:rPr>
            </w:pPr>
          </w:p>
        </w:tc>
      </w:tr>
      <w:tr w:rsidR="00BB68A4" w:rsidRPr="000F7E2C" w:rsidTr="00550A33">
        <w:trPr>
          <w:gridBefore w:val="2"/>
          <w:gridAfter w:val="1"/>
          <w:wBefore w:w="461" w:type="dxa"/>
          <w:wAfter w:w="433" w:type="dxa"/>
          <w:trHeight w:val="1575"/>
        </w:trPr>
        <w:tc>
          <w:tcPr>
            <w:tcW w:w="1088" w:type="dxa"/>
            <w:gridSpan w:val="3"/>
            <w:tcBorders>
              <w:top w:val="nil"/>
              <w:left w:val="single" w:sz="4" w:space="0" w:color="auto"/>
              <w:bottom w:val="single" w:sz="4" w:space="0" w:color="auto"/>
              <w:right w:val="single" w:sz="4" w:space="0" w:color="auto"/>
            </w:tcBorders>
            <w:shd w:val="clear" w:color="auto" w:fill="auto"/>
            <w:noWrap/>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1</w:t>
            </w:r>
          </w:p>
        </w:tc>
        <w:tc>
          <w:tcPr>
            <w:tcW w:w="1408" w:type="dxa"/>
            <w:gridSpan w:val="2"/>
            <w:tcBorders>
              <w:top w:val="nil"/>
              <w:left w:val="nil"/>
              <w:bottom w:val="single" w:sz="4" w:space="0" w:color="auto"/>
              <w:right w:val="single" w:sz="4" w:space="0" w:color="auto"/>
            </w:tcBorders>
            <w:shd w:val="clear" w:color="auto" w:fill="auto"/>
            <w:noWrap/>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张三</w:t>
            </w:r>
          </w:p>
        </w:tc>
        <w:tc>
          <w:tcPr>
            <w:tcW w:w="4477" w:type="dxa"/>
            <w:gridSpan w:val="6"/>
            <w:tcBorders>
              <w:top w:val="nil"/>
              <w:left w:val="nil"/>
              <w:bottom w:val="single" w:sz="4" w:space="0" w:color="auto"/>
              <w:right w:val="nil"/>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c>
          <w:tcPr>
            <w:tcW w:w="4342" w:type="dxa"/>
            <w:gridSpan w:val="6"/>
            <w:tcBorders>
              <w:top w:val="nil"/>
              <w:left w:val="single" w:sz="4" w:space="0" w:color="auto"/>
              <w:bottom w:val="single" w:sz="4" w:space="0" w:color="auto"/>
              <w:right w:val="single" w:sz="4" w:space="0" w:color="auto"/>
            </w:tcBorders>
            <w:shd w:val="clear" w:color="auto" w:fill="auto"/>
            <w:vAlign w:val="center"/>
          </w:tcPr>
          <w:p w:rsidR="00BB68A4" w:rsidRDefault="00BB68A4" w:rsidP="00550A33">
            <w:pPr>
              <w:widowControl/>
              <w:jc w:val="left"/>
              <w:rPr>
                <w:rFonts w:ascii="宋体" w:hAnsi="宋体" w:cs="宋体"/>
                <w:kern w:val="0"/>
                <w:szCs w:val="21"/>
              </w:rPr>
            </w:pPr>
            <w:r w:rsidRPr="00A427B1">
              <w:rPr>
                <w:rFonts w:ascii="宋体" w:hAnsi="宋体" w:cs="宋体" w:hint="eastAsia"/>
                <w:kern w:val="0"/>
                <w:szCs w:val="21"/>
              </w:rPr>
              <w:t xml:space="preserve">  </w:t>
            </w:r>
            <w:r>
              <w:rPr>
                <w:rFonts w:ascii="宋体" w:hAnsi="宋体" w:cs="宋体" w:hint="eastAsia"/>
                <w:kern w:val="0"/>
                <w:szCs w:val="21"/>
              </w:rPr>
              <w:t xml:space="preserve">  </w:t>
            </w:r>
            <w:r w:rsidRPr="00A427B1">
              <w:rPr>
                <w:rFonts w:ascii="宋体" w:hAnsi="宋体" w:cs="宋体" w:hint="eastAsia"/>
                <w:kern w:val="0"/>
                <w:szCs w:val="21"/>
              </w:rPr>
              <w:t>新增房屋建筑-材料设备-机电设备-舞台机械－舞台灯光</w:t>
            </w:r>
            <w:r>
              <w:rPr>
                <w:rFonts w:ascii="宋体" w:hAnsi="宋体" w:cs="宋体" w:hint="eastAsia"/>
                <w:kern w:val="0"/>
                <w:szCs w:val="21"/>
              </w:rPr>
              <w:t>。</w:t>
            </w:r>
          </w:p>
          <w:p w:rsidR="00BB68A4" w:rsidRDefault="00BB68A4" w:rsidP="00550A33">
            <w:pPr>
              <w:widowControl/>
              <w:jc w:val="left"/>
              <w:rPr>
                <w:rFonts w:ascii="宋体" w:hAnsi="宋体" w:cs="宋体"/>
                <w:kern w:val="0"/>
                <w:szCs w:val="21"/>
              </w:rPr>
            </w:pPr>
            <w:r w:rsidRPr="00A427B1">
              <w:rPr>
                <w:rFonts w:ascii="宋体" w:hAnsi="宋体" w:cs="宋体" w:hint="eastAsia"/>
                <w:kern w:val="0"/>
                <w:szCs w:val="21"/>
              </w:rPr>
              <w:t xml:space="preserve">  </w:t>
            </w:r>
            <w:r>
              <w:rPr>
                <w:rFonts w:ascii="宋体" w:hAnsi="宋体" w:cs="宋体" w:hint="eastAsia"/>
                <w:kern w:val="0"/>
                <w:szCs w:val="21"/>
              </w:rPr>
              <w:t xml:space="preserve">  </w:t>
            </w:r>
            <w:r w:rsidRPr="00A427B1">
              <w:rPr>
                <w:rFonts w:ascii="宋体" w:hAnsi="宋体" w:cs="宋体" w:hint="eastAsia"/>
                <w:kern w:val="0"/>
                <w:szCs w:val="21"/>
              </w:rPr>
              <w:t>房屋建筑-材料设备-机电设备-舞台机械－舞台音视频</w:t>
            </w:r>
            <w:r>
              <w:rPr>
                <w:rFonts w:ascii="宋体" w:hAnsi="宋体" w:cs="宋体" w:hint="eastAsia"/>
                <w:kern w:val="0"/>
                <w:szCs w:val="21"/>
              </w:rPr>
              <w:t>。</w:t>
            </w:r>
          </w:p>
          <w:p w:rsidR="00BB68A4" w:rsidRPr="00A427B1" w:rsidRDefault="00BB68A4" w:rsidP="00550A33">
            <w:pPr>
              <w:widowControl/>
              <w:jc w:val="left"/>
              <w:rPr>
                <w:rFonts w:ascii="宋体" w:hAnsi="宋体" w:cs="宋体"/>
                <w:kern w:val="0"/>
                <w:szCs w:val="21"/>
              </w:rPr>
            </w:pPr>
            <w:r w:rsidRPr="00A427B1">
              <w:rPr>
                <w:rFonts w:ascii="宋体" w:hAnsi="宋体" w:cs="宋体" w:hint="eastAsia"/>
                <w:kern w:val="0"/>
                <w:szCs w:val="21"/>
              </w:rPr>
              <w:t xml:space="preserve"> </w:t>
            </w:r>
            <w:r>
              <w:rPr>
                <w:rFonts w:ascii="宋体" w:hAnsi="宋体" w:cs="宋体" w:hint="eastAsia"/>
                <w:kern w:val="0"/>
                <w:szCs w:val="21"/>
              </w:rPr>
              <w:t xml:space="preserve">  </w:t>
            </w:r>
            <w:r w:rsidRPr="00A427B1">
              <w:rPr>
                <w:rFonts w:ascii="宋体" w:hAnsi="宋体" w:cs="宋体" w:hint="eastAsia"/>
                <w:kern w:val="0"/>
                <w:szCs w:val="21"/>
              </w:rPr>
              <w:t xml:space="preserve"> 新增一级注册建造师  </w:t>
            </w:r>
          </w:p>
        </w:tc>
        <w:tc>
          <w:tcPr>
            <w:tcW w:w="2766" w:type="dxa"/>
            <w:gridSpan w:val="4"/>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r>
      <w:tr w:rsidR="00BB68A4" w:rsidRPr="000F7E2C" w:rsidTr="00550A33">
        <w:trPr>
          <w:gridBefore w:val="2"/>
          <w:gridAfter w:val="1"/>
          <w:wBefore w:w="461" w:type="dxa"/>
          <w:wAfter w:w="433" w:type="dxa"/>
          <w:trHeight w:val="1020"/>
        </w:trPr>
        <w:tc>
          <w:tcPr>
            <w:tcW w:w="1088" w:type="dxa"/>
            <w:gridSpan w:val="3"/>
            <w:tcBorders>
              <w:top w:val="nil"/>
              <w:left w:val="single" w:sz="4" w:space="0" w:color="auto"/>
              <w:bottom w:val="single" w:sz="4" w:space="0" w:color="auto"/>
              <w:right w:val="single" w:sz="4" w:space="0" w:color="auto"/>
            </w:tcBorders>
            <w:shd w:val="clear" w:color="auto" w:fill="auto"/>
            <w:noWrap/>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2</w:t>
            </w:r>
          </w:p>
        </w:tc>
        <w:tc>
          <w:tcPr>
            <w:tcW w:w="1408" w:type="dxa"/>
            <w:gridSpan w:val="2"/>
            <w:tcBorders>
              <w:top w:val="nil"/>
              <w:left w:val="nil"/>
              <w:bottom w:val="single" w:sz="4" w:space="0" w:color="auto"/>
              <w:right w:val="single" w:sz="4" w:space="0" w:color="auto"/>
            </w:tcBorders>
            <w:shd w:val="clear" w:color="auto" w:fill="auto"/>
            <w:noWrap/>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李四</w:t>
            </w:r>
          </w:p>
        </w:tc>
        <w:tc>
          <w:tcPr>
            <w:tcW w:w="4477" w:type="dxa"/>
            <w:gridSpan w:val="6"/>
            <w:tcBorders>
              <w:top w:val="nil"/>
              <w:left w:val="nil"/>
              <w:bottom w:val="single" w:sz="4" w:space="0" w:color="auto"/>
              <w:right w:val="nil"/>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工程师</w:t>
            </w:r>
          </w:p>
        </w:tc>
        <w:tc>
          <w:tcPr>
            <w:tcW w:w="4342" w:type="dxa"/>
            <w:gridSpan w:val="6"/>
            <w:tcBorders>
              <w:top w:val="nil"/>
              <w:left w:val="single" w:sz="4" w:space="0" w:color="auto"/>
              <w:bottom w:val="single" w:sz="4" w:space="0" w:color="auto"/>
              <w:right w:val="single" w:sz="4" w:space="0" w:color="auto"/>
            </w:tcBorders>
            <w:shd w:val="clear" w:color="auto" w:fill="auto"/>
            <w:vAlign w:val="center"/>
          </w:tcPr>
          <w:p w:rsidR="00BB68A4" w:rsidRPr="00A427B1" w:rsidRDefault="00BB68A4" w:rsidP="00550A33">
            <w:pPr>
              <w:widowControl/>
              <w:jc w:val="left"/>
              <w:rPr>
                <w:rFonts w:ascii="宋体" w:hAnsi="宋体" w:cs="宋体"/>
                <w:kern w:val="0"/>
                <w:szCs w:val="21"/>
              </w:rPr>
            </w:pPr>
            <w:r w:rsidRPr="00A427B1">
              <w:rPr>
                <w:rFonts w:ascii="宋体" w:hAnsi="宋体" w:cs="宋体" w:hint="eastAsia"/>
                <w:kern w:val="0"/>
                <w:szCs w:val="21"/>
              </w:rPr>
              <w:t xml:space="preserve">  新增铁路－勘察－岩土－地质勘探</w:t>
            </w:r>
            <w:r w:rsidRPr="00A427B1">
              <w:rPr>
                <w:rFonts w:ascii="宋体" w:hAnsi="宋体" w:cs="宋体" w:hint="eastAsia"/>
                <w:kern w:val="0"/>
                <w:szCs w:val="21"/>
              </w:rPr>
              <w:br/>
              <w:t xml:space="preserve">      铁路－设计－铁路土建－隧道</w:t>
            </w:r>
            <w:r w:rsidRPr="00A427B1">
              <w:rPr>
                <w:rFonts w:ascii="宋体" w:hAnsi="宋体" w:cs="宋体" w:hint="eastAsia"/>
                <w:kern w:val="0"/>
                <w:szCs w:val="21"/>
              </w:rPr>
              <w:br/>
              <w:t xml:space="preserve">  工程师变更为高级工程师</w:t>
            </w:r>
            <w:r w:rsidRPr="00A427B1">
              <w:rPr>
                <w:rFonts w:ascii="宋体" w:hAnsi="宋体" w:cs="宋体" w:hint="eastAsia"/>
                <w:kern w:val="0"/>
                <w:szCs w:val="21"/>
              </w:rPr>
              <w:br/>
              <w:t xml:space="preserve">  </w:t>
            </w:r>
          </w:p>
        </w:tc>
        <w:tc>
          <w:tcPr>
            <w:tcW w:w="2766" w:type="dxa"/>
            <w:gridSpan w:val="4"/>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r>
      <w:tr w:rsidR="00BB68A4" w:rsidRPr="000F7E2C" w:rsidTr="00550A33">
        <w:trPr>
          <w:gridBefore w:val="2"/>
          <w:gridAfter w:val="1"/>
          <w:wBefore w:w="461" w:type="dxa"/>
          <w:wAfter w:w="433" w:type="dxa"/>
          <w:trHeight w:val="900"/>
        </w:trPr>
        <w:tc>
          <w:tcPr>
            <w:tcW w:w="1088" w:type="dxa"/>
            <w:gridSpan w:val="3"/>
            <w:tcBorders>
              <w:top w:val="nil"/>
              <w:left w:val="single" w:sz="4" w:space="0" w:color="auto"/>
              <w:bottom w:val="single" w:sz="4" w:space="0" w:color="auto"/>
              <w:right w:val="single" w:sz="4" w:space="0" w:color="auto"/>
            </w:tcBorders>
            <w:shd w:val="clear" w:color="auto" w:fill="auto"/>
            <w:noWrap/>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3</w:t>
            </w:r>
          </w:p>
        </w:tc>
        <w:tc>
          <w:tcPr>
            <w:tcW w:w="1408" w:type="dxa"/>
            <w:gridSpan w:val="2"/>
            <w:tcBorders>
              <w:top w:val="nil"/>
              <w:left w:val="nil"/>
              <w:bottom w:val="single" w:sz="4" w:space="0" w:color="auto"/>
              <w:right w:val="single" w:sz="4" w:space="0" w:color="auto"/>
            </w:tcBorders>
            <w:shd w:val="clear" w:color="auto" w:fill="auto"/>
            <w:noWrap/>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c>
          <w:tcPr>
            <w:tcW w:w="4477" w:type="dxa"/>
            <w:gridSpan w:val="6"/>
            <w:tcBorders>
              <w:top w:val="nil"/>
              <w:left w:val="nil"/>
              <w:bottom w:val="single" w:sz="4" w:space="0" w:color="auto"/>
              <w:right w:val="nil"/>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c>
          <w:tcPr>
            <w:tcW w:w="4342" w:type="dxa"/>
            <w:gridSpan w:val="6"/>
            <w:tcBorders>
              <w:top w:val="nil"/>
              <w:left w:val="single" w:sz="4" w:space="0" w:color="auto"/>
              <w:bottom w:val="single" w:sz="4" w:space="0" w:color="auto"/>
              <w:right w:val="single" w:sz="4" w:space="0" w:color="auto"/>
            </w:tcBorders>
            <w:shd w:val="clear" w:color="auto" w:fill="auto"/>
            <w:vAlign w:val="center"/>
          </w:tcPr>
          <w:p w:rsidR="00BB68A4" w:rsidRPr="00A427B1" w:rsidRDefault="00BB68A4" w:rsidP="00550A33">
            <w:pPr>
              <w:widowControl/>
              <w:jc w:val="left"/>
              <w:rPr>
                <w:rFonts w:ascii="宋体" w:hAnsi="宋体" w:cs="宋体"/>
                <w:kern w:val="0"/>
                <w:szCs w:val="21"/>
              </w:rPr>
            </w:pPr>
            <w:r w:rsidRPr="00A427B1">
              <w:rPr>
                <w:rFonts w:ascii="宋体" w:hAnsi="宋体" w:cs="宋体" w:hint="eastAsia"/>
                <w:kern w:val="0"/>
                <w:szCs w:val="21"/>
              </w:rPr>
              <w:t xml:space="preserve">  </w:t>
            </w:r>
            <w:r w:rsidRPr="00A427B1">
              <w:rPr>
                <w:rFonts w:ascii="宋体" w:hAnsi="宋体" w:cs="宋体" w:hint="eastAsia"/>
                <w:kern w:val="0"/>
                <w:szCs w:val="21"/>
              </w:rPr>
              <w:br/>
            </w:r>
            <w:r w:rsidRPr="00A427B1">
              <w:rPr>
                <w:rFonts w:ascii="宋体" w:hAnsi="宋体" w:cs="宋体" w:hint="eastAsia"/>
                <w:kern w:val="0"/>
                <w:szCs w:val="21"/>
              </w:rPr>
              <w:br/>
              <w:t xml:space="preserve">      </w:t>
            </w:r>
          </w:p>
        </w:tc>
        <w:tc>
          <w:tcPr>
            <w:tcW w:w="2766" w:type="dxa"/>
            <w:gridSpan w:val="4"/>
            <w:tcBorders>
              <w:top w:val="nil"/>
              <w:left w:val="nil"/>
              <w:bottom w:val="single" w:sz="4" w:space="0" w:color="auto"/>
              <w:right w:val="single" w:sz="4" w:space="0" w:color="auto"/>
            </w:tcBorders>
            <w:shd w:val="clear" w:color="auto" w:fill="auto"/>
            <w:vAlign w:val="center"/>
          </w:tcPr>
          <w:p w:rsidR="00BB68A4" w:rsidRPr="00A427B1" w:rsidRDefault="00BB68A4" w:rsidP="00550A33">
            <w:pPr>
              <w:widowControl/>
              <w:jc w:val="center"/>
              <w:rPr>
                <w:rFonts w:ascii="宋体" w:hAnsi="宋体" w:cs="宋体"/>
                <w:kern w:val="0"/>
                <w:szCs w:val="21"/>
              </w:rPr>
            </w:pPr>
            <w:r w:rsidRPr="00A427B1">
              <w:rPr>
                <w:rFonts w:ascii="宋体" w:hAnsi="宋体" w:cs="宋体" w:hint="eastAsia"/>
                <w:kern w:val="0"/>
                <w:szCs w:val="21"/>
              </w:rPr>
              <w:t xml:space="preserve">　</w:t>
            </w:r>
          </w:p>
        </w:tc>
      </w:tr>
    </w:tbl>
    <w:p w:rsidR="00BB68A4" w:rsidRDefault="00BB68A4" w:rsidP="00BB68A4">
      <w:pPr>
        <w:rPr>
          <w:rFonts w:ascii="仿宋" w:eastAsia="仿宋" w:hAnsi="仿宋"/>
        </w:rPr>
        <w:sectPr w:rsidR="00BB68A4" w:rsidSect="00BB68A4">
          <w:pgSz w:w="16838" w:h="11906" w:orient="landscape"/>
          <w:pgMar w:top="1797" w:right="1440" w:bottom="1797" w:left="1440" w:header="851" w:footer="992" w:gutter="0"/>
          <w:cols w:space="425"/>
          <w:docGrid w:type="linesAndChars" w:linePitch="312"/>
        </w:sectPr>
      </w:pPr>
    </w:p>
    <w:p w:rsidR="00BB68A4" w:rsidRDefault="00BB68A4" w:rsidP="00BB68A4">
      <w:pPr>
        <w:rPr>
          <w:rFonts w:ascii="仿宋" w:eastAsia="仿宋" w:hAnsi="仿宋"/>
        </w:rPr>
      </w:pPr>
    </w:p>
    <w:p w:rsidR="00BB68A4" w:rsidRDefault="00BB68A4" w:rsidP="00BB68A4">
      <w:pPr>
        <w:rPr>
          <w:rFonts w:ascii="仿宋" w:eastAsia="仿宋" w:hAnsi="仿宋"/>
        </w:rPr>
      </w:pPr>
    </w:p>
    <w:p w:rsidR="00BB68A4" w:rsidRDefault="00BB68A4" w:rsidP="00BB68A4">
      <w:pPr>
        <w:rPr>
          <w:rFonts w:ascii="仿宋" w:eastAsia="仿宋" w:hAnsi="仿宋"/>
        </w:rPr>
      </w:pPr>
    </w:p>
    <w:p w:rsidR="00BB68A4" w:rsidRDefault="00BB68A4"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BB68A4" w:rsidRDefault="00BB68A4" w:rsidP="00DD0A91">
      <w:pPr>
        <w:spacing w:line="580" w:lineRule="exact"/>
        <w:ind w:firstLine="640"/>
        <w:rPr>
          <w:rFonts w:ascii="仿宋_GB2312" w:eastAsia="仿宋_GB2312"/>
          <w:color w:val="000000"/>
          <w:sz w:val="32"/>
        </w:rPr>
      </w:pPr>
    </w:p>
    <w:p w:rsidR="00CC53C7" w:rsidRPr="00DD0A91" w:rsidRDefault="00C75BE4" w:rsidP="00DD0A91">
      <w:pPr>
        <w:spacing w:line="600" w:lineRule="exact"/>
        <w:rPr>
          <w:rFonts w:ascii="仿宋_GB2312" w:eastAsia="仿宋_GB2312"/>
          <w:sz w:val="28"/>
          <w:szCs w:val="28"/>
        </w:rPr>
      </w:pPr>
      <w:r w:rsidRPr="00C75BE4">
        <w:rPr>
          <w:rFonts w:ascii="仿宋_GB2312" w:eastAsia="仿宋_GB2312"/>
        </w:rPr>
        <w:pict>
          <v:line id="_x0000_s1026" style="position:absolute;left:0;text-align:left;z-index:251660288" from="-5.25pt,-.2pt" to="441.75pt,-.2pt"/>
        </w:pict>
      </w:r>
      <w:r w:rsidRPr="00C75BE4">
        <w:rPr>
          <w:rFonts w:ascii="仿宋_GB2312" w:eastAsia="仿宋_GB2312"/>
        </w:rPr>
        <w:pict>
          <v:line id="_x0000_s1027" style="position:absolute;left:0;text-align:left;z-index:251661312" from="-5.25pt,30pt" to="441.75pt,30pt"/>
        </w:pict>
      </w:r>
      <w:r w:rsidR="00DD0A91" w:rsidRPr="003D6C87">
        <w:rPr>
          <w:rFonts w:ascii="仿宋_GB2312" w:eastAsia="仿宋_GB2312" w:hint="eastAsia"/>
          <w:sz w:val="28"/>
          <w:szCs w:val="28"/>
        </w:rPr>
        <w:t>三门县公共资源交易管理办公室</w:t>
      </w:r>
      <w:r w:rsidR="00DD0A91">
        <w:rPr>
          <w:rFonts w:ascii="仿宋_GB2312" w:eastAsia="仿宋_GB2312" w:hint="eastAsia"/>
          <w:sz w:val="28"/>
          <w:szCs w:val="28"/>
        </w:rPr>
        <w:t xml:space="preserve">         </w:t>
      </w:r>
      <w:r w:rsidR="00DD0A91" w:rsidRPr="003D6C87">
        <w:rPr>
          <w:rFonts w:ascii="仿宋_GB2312" w:eastAsia="仿宋_GB2312" w:hint="eastAsia"/>
          <w:sz w:val="28"/>
          <w:szCs w:val="28"/>
        </w:rPr>
        <w:t xml:space="preserve"> 201</w:t>
      </w:r>
      <w:r w:rsidR="00DD0A91">
        <w:rPr>
          <w:rFonts w:ascii="仿宋_GB2312" w:eastAsia="仿宋_GB2312" w:hint="eastAsia"/>
          <w:sz w:val="28"/>
          <w:szCs w:val="28"/>
        </w:rPr>
        <w:t>7</w:t>
      </w:r>
      <w:r w:rsidR="00DD0A91" w:rsidRPr="003D6C87">
        <w:rPr>
          <w:rFonts w:ascii="仿宋_GB2312" w:eastAsia="仿宋_GB2312" w:hint="eastAsia"/>
          <w:sz w:val="28"/>
          <w:szCs w:val="28"/>
        </w:rPr>
        <w:t>年</w:t>
      </w:r>
      <w:r w:rsidR="00DD0A91">
        <w:rPr>
          <w:rFonts w:ascii="仿宋_GB2312" w:eastAsia="仿宋_GB2312" w:hint="eastAsia"/>
          <w:sz w:val="28"/>
          <w:szCs w:val="28"/>
        </w:rPr>
        <w:t>5</w:t>
      </w:r>
      <w:r w:rsidR="00DD0A91" w:rsidRPr="003D6C87">
        <w:rPr>
          <w:rFonts w:ascii="仿宋_GB2312" w:eastAsia="仿宋_GB2312" w:hint="eastAsia"/>
          <w:sz w:val="28"/>
          <w:szCs w:val="28"/>
        </w:rPr>
        <w:t>月</w:t>
      </w:r>
      <w:r w:rsidR="00DD0A91">
        <w:rPr>
          <w:rFonts w:ascii="仿宋_GB2312" w:eastAsia="仿宋_GB2312" w:hint="eastAsia"/>
          <w:sz w:val="28"/>
          <w:szCs w:val="28"/>
        </w:rPr>
        <w:t>11</w:t>
      </w:r>
      <w:r w:rsidR="00DD0A91" w:rsidRPr="003D6C87">
        <w:rPr>
          <w:rFonts w:ascii="仿宋_GB2312" w:eastAsia="仿宋_GB2312" w:hint="eastAsia"/>
          <w:sz w:val="28"/>
          <w:szCs w:val="28"/>
        </w:rPr>
        <w:t>日印发</w:t>
      </w:r>
    </w:p>
    <w:sectPr w:rsidR="00CC53C7" w:rsidRPr="00DD0A91" w:rsidSect="00CC53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349" w:rsidRDefault="00EB2349" w:rsidP="00BB68A4">
      <w:r>
        <w:separator/>
      </w:r>
    </w:p>
  </w:endnote>
  <w:endnote w:type="continuationSeparator" w:id="1">
    <w:p w:rsidR="00EB2349" w:rsidRDefault="00EB2349" w:rsidP="00BB68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461652"/>
      <w:docPartObj>
        <w:docPartGallery w:val="Page Numbers (Bottom of Page)"/>
        <w:docPartUnique/>
      </w:docPartObj>
    </w:sdtPr>
    <w:sdtContent>
      <w:p w:rsidR="00BB68A4" w:rsidRDefault="00C75BE4">
        <w:pPr>
          <w:pStyle w:val="a5"/>
          <w:jc w:val="center"/>
        </w:pPr>
        <w:fldSimple w:instr=" PAGE   \* MERGEFORMAT ">
          <w:r w:rsidR="00257FEB" w:rsidRPr="00257FEB">
            <w:rPr>
              <w:noProof/>
              <w:lang w:val="zh-CN"/>
            </w:rPr>
            <w:t>6</w:t>
          </w:r>
        </w:fldSimple>
      </w:p>
    </w:sdtContent>
  </w:sdt>
  <w:p w:rsidR="00BB68A4" w:rsidRDefault="00BB68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349" w:rsidRDefault="00EB2349" w:rsidP="00BB68A4">
      <w:r>
        <w:separator/>
      </w:r>
    </w:p>
  </w:footnote>
  <w:footnote w:type="continuationSeparator" w:id="1">
    <w:p w:rsidR="00EB2349" w:rsidRDefault="00EB2349" w:rsidP="00BB68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0A91"/>
    <w:rsid w:val="00257FEB"/>
    <w:rsid w:val="007F5747"/>
    <w:rsid w:val="008C458D"/>
    <w:rsid w:val="00B545A5"/>
    <w:rsid w:val="00BB68A4"/>
    <w:rsid w:val="00C75BE4"/>
    <w:rsid w:val="00CC53C7"/>
    <w:rsid w:val="00DD0A91"/>
    <w:rsid w:val="00EB2349"/>
    <w:rsid w:val="00FB00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A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D0A91"/>
    <w:pPr>
      <w:ind w:leftChars="2500" w:left="100"/>
    </w:pPr>
  </w:style>
  <w:style w:type="character" w:customStyle="1" w:styleId="Char">
    <w:name w:val="日期 Char"/>
    <w:basedOn w:val="a0"/>
    <w:link w:val="a3"/>
    <w:uiPriority w:val="99"/>
    <w:semiHidden/>
    <w:rsid w:val="00DD0A91"/>
    <w:rPr>
      <w:rFonts w:ascii="Times New Roman" w:eastAsia="宋体" w:hAnsi="Times New Roman" w:cs="Times New Roman"/>
      <w:szCs w:val="24"/>
    </w:rPr>
  </w:style>
  <w:style w:type="paragraph" w:customStyle="1" w:styleId="p0">
    <w:name w:val="p0"/>
    <w:basedOn w:val="a"/>
    <w:rsid w:val="007F5747"/>
    <w:pPr>
      <w:widowControl/>
    </w:pPr>
    <w:rPr>
      <w:kern w:val="0"/>
      <w:szCs w:val="20"/>
    </w:rPr>
  </w:style>
  <w:style w:type="paragraph" w:customStyle="1" w:styleId="p16">
    <w:name w:val="p16"/>
    <w:basedOn w:val="a"/>
    <w:rsid w:val="007F5747"/>
    <w:pPr>
      <w:widowControl/>
      <w:jc w:val="left"/>
    </w:pPr>
    <w:rPr>
      <w:rFonts w:ascii="宋体" w:hAnsi="宋体" w:cs="宋体"/>
      <w:kern w:val="0"/>
      <w:sz w:val="24"/>
    </w:rPr>
  </w:style>
  <w:style w:type="paragraph" w:styleId="a4">
    <w:name w:val="header"/>
    <w:basedOn w:val="a"/>
    <w:link w:val="Char0"/>
    <w:uiPriority w:val="99"/>
    <w:semiHidden/>
    <w:unhideWhenUsed/>
    <w:rsid w:val="00BB68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B68A4"/>
    <w:rPr>
      <w:rFonts w:ascii="Times New Roman" w:eastAsia="宋体" w:hAnsi="Times New Roman" w:cs="Times New Roman"/>
      <w:sz w:val="18"/>
      <w:szCs w:val="18"/>
    </w:rPr>
  </w:style>
  <w:style w:type="paragraph" w:styleId="a5">
    <w:name w:val="footer"/>
    <w:basedOn w:val="a"/>
    <w:link w:val="Char1"/>
    <w:uiPriority w:val="99"/>
    <w:unhideWhenUsed/>
    <w:rsid w:val="00BB68A4"/>
    <w:pPr>
      <w:tabs>
        <w:tab w:val="center" w:pos="4153"/>
        <w:tab w:val="right" w:pos="8306"/>
      </w:tabs>
      <w:snapToGrid w:val="0"/>
      <w:jc w:val="left"/>
    </w:pPr>
    <w:rPr>
      <w:sz w:val="18"/>
      <w:szCs w:val="18"/>
    </w:rPr>
  </w:style>
  <w:style w:type="character" w:customStyle="1" w:styleId="Char1">
    <w:name w:val="页脚 Char"/>
    <w:basedOn w:val="a0"/>
    <w:link w:val="a5"/>
    <w:uiPriority w:val="99"/>
    <w:rsid w:val="00BB68A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445</Words>
  <Characters>2542</Characters>
  <Application>Microsoft Office Word</Application>
  <DocSecurity>0</DocSecurity>
  <Lines>21</Lines>
  <Paragraphs>5</Paragraphs>
  <ScaleCrop>false</ScaleCrop>
  <Company>Microsoft</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2017-05-11T01:24:00Z</cp:lastPrinted>
  <dcterms:created xsi:type="dcterms:W3CDTF">2017-05-11T00:56:00Z</dcterms:created>
  <dcterms:modified xsi:type="dcterms:W3CDTF">2017-05-11T01:40:00Z</dcterms:modified>
</cp:coreProperties>
</file>